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22DA" w14:textId="77777777" w:rsidR="001D3365" w:rsidRPr="00EA1D5A" w:rsidRDefault="00826AE7">
      <w:pPr>
        <w:rPr>
          <w:b/>
          <w:sz w:val="32"/>
          <w:szCs w:val="32"/>
        </w:rPr>
      </w:pPr>
      <w:bookmarkStart w:id="0" w:name="_GoBack"/>
      <w:bookmarkEnd w:id="0"/>
      <w:r w:rsidRPr="00EA1D5A">
        <w:rPr>
          <w:b/>
          <w:sz w:val="32"/>
          <w:szCs w:val="32"/>
        </w:rPr>
        <w:t>Det långsiktiga ä</w:t>
      </w:r>
      <w:r w:rsidR="001D3365" w:rsidRPr="00EA1D5A">
        <w:rPr>
          <w:b/>
          <w:sz w:val="32"/>
          <w:szCs w:val="32"/>
        </w:rPr>
        <w:t>garintresset saknas i byggandet</w:t>
      </w:r>
    </w:p>
    <w:p w14:paraId="79A1E613" w14:textId="77777777" w:rsidR="001D3365" w:rsidRDefault="001D3365"/>
    <w:p w14:paraId="530461DC" w14:textId="49EEDC78" w:rsidR="001D3365" w:rsidRPr="00EA1D5A" w:rsidRDefault="001D3365">
      <w:pPr>
        <w:rPr>
          <w:b/>
        </w:rPr>
      </w:pPr>
      <w:r w:rsidRPr="00EA1D5A">
        <w:rPr>
          <w:b/>
        </w:rPr>
        <w:t xml:space="preserve">Flertalet av de </w:t>
      </w:r>
      <w:proofErr w:type="spellStart"/>
      <w:r w:rsidR="000218D4">
        <w:rPr>
          <w:b/>
        </w:rPr>
        <w:t>byggfel</w:t>
      </w:r>
      <w:proofErr w:type="spellEnd"/>
      <w:r w:rsidRPr="00EA1D5A">
        <w:rPr>
          <w:b/>
        </w:rPr>
        <w:t xml:space="preserve"> som upptäcks skulle kunna undvikas om de långsiktiga ägarintressena </w:t>
      </w:r>
      <w:r w:rsidR="000218D4">
        <w:rPr>
          <w:b/>
        </w:rPr>
        <w:t>finns</w:t>
      </w:r>
      <w:r w:rsidRPr="00EA1D5A">
        <w:rPr>
          <w:b/>
        </w:rPr>
        <w:t xml:space="preserve"> representerade i byggprocessen. Pressade tidsplaner och kortsiktiga avkastningskrav styr i alltför hög grad. Detta framkom i en debatt som arrangerades av byggmaterialföretaget Saint-Gobain Byggprodukter på Almedalsveckan i går.</w:t>
      </w:r>
    </w:p>
    <w:p w14:paraId="6A2B119B" w14:textId="77777777" w:rsidR="001D3365" w:rsidRDefault="001D3365"/>
    <w:p w14:paraId="114F5B9A" w14:textId="77777777" w:rsidR="001D3365" w:rsidRDefault="00DE3691">
      <w:r>
        <w:t xml:space="preserve">Vem i värdekedjan ska ta funktionsansvaret för ett hållbart samhällsbyggande? Det var frågan som ställdes till fem deltagare i en </w:t>
      </w:r>
      <w:r w:rsidR="00826AE7">
        <w:t xml:space="preserve">av </w:t>
      </w:r>
      <w:r>
        <w:t xml:space="preserve">gårdagens debatter </w:t>
      </w:r>
      <w:r w:rsidR="00826AE7">
        <w:t>på</w:t>
      </w:r>
      <w:r>
        <w:t xml:space="preserve"> Almedalsveckan. </w:t>
      </w:r>
    </w:p>
    <w:p w14:paraId="2C79D2D3" w14:textId="31EACDA5" w:rsidR="00DE3691" w:rsidRDefault="00DE3691">
      <w:r>
        <w:t xml:space="preserve">      – </w:t>
      </w:r>
      <w:r w:rsidR="00826AE7">
        <w:t xml:space="preserve">För oss som står inför att bygga vår nya stadsdel Barkarbystaden vill vi se att de aktörer som deltar i byggandet börjar samarbeta </w:t>
      </w:r>
      <w:r w:rsidR="005323D1">
        <w:t xml:space="preserve">närmare med varandra, </w:t>
      </w:r>
      <w:r w:rsidR="000218D4">
        <w:t>förklarade</w:t>
      </w:r>
      <w:r w:rsidR="00826AE7">
        <w:t xml:space="preserve"> Cecilia Löfgreen, ordförande för kommunstyrelsen i Järfälla kommun. </w:t>
      </w:r>
      <w:r w:rsidR="000218D4">
        <w:t>Det är</w:t>
      </w:r>
      <w:r w:rsidR="00826AE7">
        <w:t xml:space="preserve"> avgörande att våra invånare ska få trygga, hållbara bostäder att leva i.</w:t>
      </w:r>
    </w:p>
    <w:p w14:paraId="17DFFF72" w14:textId="77777777" w:rsidR="000218D4" w:rsidRDefault="005323D1">
      <w:pPr>
        <w:rPr>
          <w:rFonts w:ascii="Calibri" w:hAnsi="Calibri"/>
        </w:rPr>
      </w:pPr>
      <w:r>
        <w:rPr>
          <w:rFonts w:ascii="Calibri" w:hAnsi="Calibri"/>
        </w:rPr>
        <w:t xml:space="preserve">    </w:t>
      </w:r>
    </w:p>
    <w:p w14:paraId="5899C51D" w14:textId="220024E4" w:rsidR="00826AE7" w:rsidRDefault="005323D1">
      <w:pPr>
        <w:rPr>
          <w:rFonts w:ascii="Calibri" w:hAnsi="Calibri"/>
        </w:rPr>
      </w:pPr>
      <w:r>
        <w:rPr>
          <w:rFonts w:ascii="Calibri" w:hAnsi="Calibri"/>
        </w:rPr>
        <w:t xml:space="preserve">– Bättre kommunikation är viktigt och med tydligare fokus på det långsiktiga ägarintresset kommer kraven på samverkan och långsiktig kvalitet </w:t>
      </w:r>
      <w:r w:rsidR="000218D4">
        <w:rPr>
          <w:rFonts w:ascii="Calibri" w:hAnsi="Calibri"/>
        </w:rPr>
        <w:t xml:space="preserve">att </w:t>
      </w:r>
      <w:r>
        <w:rPr>
          <w:rFonts w:ascii="Calibri" w:hAnsi="Calibri"/>
        </w:rPr>
        <w:t>öka</w:t>
      </w:r>
      <w:r w:rsidR="00270829">
        <w:rPr>
          <w:rFonts w:ascii="Calibri" w:hAnsi="Calibri"/>
        </w:rPr>
        <w:t xml:space="preserve">, </w:t>
      </w:r>
      <w:r w:rsidR="000218D4">
        <w:rPr>
          <w:rFonts w:ascii="Calibri" w:hAnsi="Calibri"/>
        </w:rPr>
        <w:t>menade</w:t>
      </w:r>
      <w:r w:rsidR="00270829">
        <w:rPr>
          <w:rFonts w:ascii="Calibri" w:hAnsi="Calibri"/>
        </w:rPr>
        <w:t xml:space="preserve"> Per Redtzer </w:t>
      </w:r>
      <w:r w:rsidR="000218D4">
        <w:rPr>
          <w:rFonts w:ascii="Calibri" w:hAnsi="Calibri"/>
        </w:rPr>
        <w:t xml:space="preserve">försäljnings- och </w:t>
      </w:r>
      <w:r w:rsidR="00270829">
        <w:rPr>
          <w:rFonts w:ascii="Calibri" w:hAnsi="Calibri"/>
        </w:rPr>
        <w:t xml:space="preserve">marknadsdirektör på Weber Saint-Gobain Byggprodukter. </w:t>
      </w:r>
    </w:p>
    <w:p w14:paraId="22FDC481" w14:textId="3ED43C0E" w:rsidR="005323D1" w:rsidRDefault="005323D1"/>
    <w:p w14:paraId="6F10AF56" w14:textId="684D7E0E" w:rsidR="005323D1" w:rsidRDefault="005323D1">
      <w:r>
        <w:t xml:space="preserve">I debatten deltog även Carl-Johan Hansson chef för affärsområde Fastigheter på Riksbyggen, Evelina Strandfeldt, certifieringsexpert på Sweden Green </w:t>
      </w:r>
      <w:proofErr w:type="spellStart"/>
      <w:r>
        <w:t>Building</w:t>
      </w:r>
      <w:proofErr w:type="spellEnd"/>
      <w:r>
        <w:t xml:space="preserve"> Council och Tommy Olsson, ordförande för branschföreningen SPEF – Sveriges Murnings- och Putsentreprenörsförening.</w:t>
      </w:r>
    </w:p>
    <w:p w14:paraId="159558E5" w14:textId="6F0F3E25" w:rsidR="005323D1" w:rsidRDefault="005323D1"/>
    <w:p w14:paraId="36D00B0D" w14:textId="7722B1EA" w:rsidR="00531FC1" w:rsidRDefault="00531FC1">
      <w:r>
        <w:t>Carl-Johan Hansson förklarade att det krävs mod från byggföretagen att våga prioritera den långsiktiga hållbarheten.</w:t>
      </w:r>
    </w:p>
    <w:p w14:paraId="6644C411" w14:textId="12650A25" w:rsidR="00531FC1" w:rsidRDefault="00531FC1">
      <w:r>
        <w:t xml:space="preserve">     – För oss är det naturligt att ha med de långsiktiga ägarperspektiven eftersom vi samtidigt är förvaltare. </w:t>
      </w:r>
      <w:r w:rsidR="00931CA2">
        <w:t>Fler skulle behöva tänka i de banorna</w:t>
      </w:r>
      <w:r w:rsidR="00BE7EF0">
        <w:t xml:space="preserve">, </w:t>
      </w:r>
      <w:r w:rsidR="00931CA2">
        <w:t>förklarade</w:t>
      </w:r>
      <w:r w:rsidR="00BE7EF0">
        <w:t xml:space="preserve"> Carl-Johan Hansson.</w:t>
      </w:r>
    </w:p>
    <w:p w14:paraId="6764B301" w14:textId="77777777" w:rsidR="00BE7EF0" w:rsidRDefault="00BE7EF0"/>
    <w:p w14:paraId="23D17165" w14:textId="7F39667E" w:rsidR="00BE7EF0" w:rsidRDefault="00BE7EF0">
      <w:r>
        <w:t>Evelina Strandfeldt framhöll de verktyg som finns att tillgå i f</w:t>
      </w:r>
      <w:r w:rsidR="00121AC4">
        <w:t>orm av miljöcertifieringssystem.</w:t>
      </w:r>
    </w:p>
    <w:p w14:paraId="227F0D99" w14:textId="0C1261AE" w:rsidR="00121AC4" w:rsidRDefault="00121AC4">
      <w:r>
        <w:t xml:space="preserve">   </w:t>
      </w:r>
      <w:r w:rsidR="00931CA2">
        <w:t xml:space="preserve">  – Miljöbyggnad, BREEAM och LEE</w:t>
      </w:r>
      <w:r>
        <w:t xml:space="preserve">D är mycket bra verktyg när det gäller att uppnå rätt kvalitet, förklarade </w:t>
      </w:r>
      <w:r w:rsidR="00931CA2">
        <w:t>hon</w:t>
      </w:r>
      <w:r>
        <w:t>. Fler</w:t>
      </w:r>
      <w:r w:rsidR="00931CA2">
        <w:t xml:space="preserve"> och fler börjar miljöcertifiera</w:t>
      </w:r>
      <w:r>
        <w:t xml:space="preserve"> sina projekt och på sikt </w:t>
      </w:r>
      <w:r w:rsidR="00931CA2">
        <w:t>räknar</w:t>
      </w:r>
      <w:r>
        <w:t xml:space="preserve"> vi </w:t>
      </w:r>
      <w:r w:rsidR="00931CA2">
        <w:t xml:space="preserve">med </w:t>
      </w:r>
      <w:r>
        <w:t>att det blir standard när köparnas krav på</w:t>
      </w:r>
      <w:r w:rsidR="00931CA2">
        <w:t xml:space="preserve"> den långsiktiga</w:t>
      </w:r>
      <w:r>
        <w:t xml:space="preserve"> kvalitet</w:t>
      </w:r>
      <w:r w:rsidR="00931CA2">
        <w:t>en</w:t>
      </w:r>
      <w:r>
        <w:t xml:space="preserve"> ökar.</w:t>
      </w:r>
    </w:p>
    <w:p w14:paraId="0F0E8533" w14:textId="77777777" w:rsidR="00121AC4" w:rsidRDefault="00121AC4"/>
    <w:p w14:paraId="038D7CE4" w14:textId="05785FD6" w:rsidR="00121AC4" w:rsidRDefault="00121AC4">
      <w:r>
        <w:t xml:space="preserve">Slutligen berättade Tommy Olsson om </w:t>
      </w:r>
      <w:r w:rsidR="0053533B">
        <w:t>SPEF:s satsning på att komma tillrätta med problemen med fuktskadade putsfasader.</w:t>
      </w:r>
    </w:p>
    <w:p w14:paraId="4152183B" w14:textId="51992215" w:rsidR="0053533B" w:rsidRDefault="0053533B">
      <w:r>
        <w:t xml:space="preserve">     – Vi har tagit beslut om att införa en ny, kvalitetssäkrad metod som heter Säker Fasad, berättade han. Det kommer att bli ett helt säkert system där hela processen och materialen är verifierade och dessutom kontrolleras av en utomstående tredje part samt att vi lämnar garanti med försäkring.</w:t>
      </w:r>
    </w:p>
    <w:p w14:paraId="4C7785F1" w14:textId="77777777" w:rsidR="00EA1D5A" w:rsidRDefault="00EA1D5A"/>
    <w:p w14:paraId="0D239222" w14:textId="28A9DFDF" w:rsidR="00931CA2" w:rsidRDefault="00931CA2">
      <w:r>
        <w:t>Samtalet mellan paneldeltagarna var engagerat och det märktes tydligt att frågan om långsiktighet i byggande är viktig.</w:t>
      </w:r>
    </w:p>
    <w:p w14:paraId="24AFF3AA" w14:textId="77777777" w:rsidR="00931CA2" w:rsidRDefault="00931CA2"/>
    <w:p w14:paraId="655EA2E4" w14:textId="7A9BE76E" w:rsidR="00EA1D5A" w:rsidRDefault="00EA1D5A">
      <w:r>
        <w:t>Kontakt: Per Redtzer</w:t>
      </w:r>
    </w:p>
    <w:sectPr w:rsidR="00EA1D5A" w:rsidSect="00512F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5"/>
    <w:rsid w:val="000218D4"/>
    <w:rsid w:val="00121AC4"/>
    <w:rsid w:val="001D3365"/>
    <w:rsid w:val="00270829"/>
    <w:rsid w:val="0047212E"/>
    <w:rsid w:val="00512FC6"/>
    <w:rsid w:val="00531FC1"/>
    <w:rsid w:val="005323D1"/>
    <w:rsid w:val="0053533B"/>
    <w:rsid w:val="006D761F"/>
    <w:rsid w:val="006D79F1"/>
    <w:rsid w:val="00826AE7"/>
    <w:rsid w:val="00931CA2"/>
    <w:rsid w:val="00BE7EF0"/>
    <w:rsid w:val="00DB5201"/>
    <w:rsid w:val="00DE3691"/>
    <w:rsid w:val="00EA1D5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7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6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2201</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Blomqvist</dc:creator>
  <cp:lastModifiedBy>SAINT-GOBAIN</cp:lastModifiedBy>
  <cp:revision>2</cp:revision>
  <dcterms:created xsi:type="dcterms:W3CDTF">2014-07-01T11:31:00Z</dcterms:created>
  <dcterms:modified xsi:type="dcterms:W3CDTF">2014-07-01T11:31:00Z</dcterms:modified>
</cp:coreProperties>
</file>