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7A68C8" w:rsidP="007A68C8">
      <w:pPr>
        <w:pStyle w:val="Matsformat"/>
        <w:pBdr>
          <w:bottom w:val="single" w:sz="6" w:space="1" w:color="auto"/>
        </w:pBdr>
        <w:rPr>
          <w:u w:val="single"/>
        </w:rPr>
      </w:pPr>
      <w:r>
        <w:t>PRESS</w:t>
      </w:r>
      <w:r w:rsidRPr="004740BA">
        <w:t>RELEASE</w:t>
      </w:r>
      <w:r>
        <w:t xml:space="preserve"> </w:t>
      </w:r>
      <w:r w:rsidRPr="005E505A">
        <w:t>2019</w:t>
      </w:r>
      <w:r w:rsidRPr="00BA3FBA">
        <w:rPr>
          <w:highlight w:val="yellow"/>
        </w:rPr>
        <w:t>-</w:t>
      </w:r>
      <w:r w:rsidR="005E505A">
        <w:t>10-01</w:t>
      </w:r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D27D9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F63B9A" w:rsidRPr="004740BA" w:rsidRDefault="00F63B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3E3B71" w:rsidRDefault="003E3B71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F3B5B" w:rsidRDefault="007E0934" w:rsidP="00D27D9A">
      <w:pPr>
        <w:autoSpaceDE w:val="0"/>
        <w:autoSpaceDN w:val="0"/>
        <w:adjustRightInd w:val="0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 xml:space="preserve">Populär kultivator </w:t>
      </w:r>
    </w:p>
    <w:p w:rsidR="007E0934" w:rsidRPr="00F53ABB" w:rsidRDefault="00D76F16" w:rsidP="00D27D9A">
      <w:pPr>
        <w:autoSpaceDE w:val="0"/>
        <w:autoSpaceDN w:val="0"/>
        <w:adjustRightInd w:val="0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växer till</w:t>
      </w:r>
      <w:r w:rsidR="007E0934">
        <w:rPr>
          <w:rFonts w:ascii="Arial" w:hAnsi="Arial" w:cs="Arial"/>
          <w:bCs/>
          <w:sz w:val="48"/>
          <w:szCs w:val="48"/>
        </w:rPr>
        <w:t xml:space="preserve"> </w:t>
      </w:r>
      <w:r w:rsidR="00A665DE">
        <w:rPr>
          <w:rFonts w:ascii="Arial" w:hAnsi="Arial" w:cs="Arial"/>
          <w:bCs/>
          <w:sz w:val="48"/>
          <w:szCs w:val="48"/>
        </w:rPr>
        <w:t>åtta</w:t>
      </w:r>
      <w:r w:rsidR="007E0934">
        <w:rPr>
          <w:rFonts w:ascii="Arial" w:hAnsi="Arial" w:cs="Arial"/>
          <w:bCs/>
          <w:sz w:val="48"/>
          <w:szCs w:val="48"/>
        </w:rPr>
        <w:t xml:space="preserve"> m</w:t>
      </w:r>
      <w:r>
        <w:rPr>
          <w:rFonts w:ascii="Arial" w:hAnsi="Arial" w:cs="Arial"/>
          <w:bCs/>
          <w:sz w:val="48"/>
          <w:szCs w:val="48"/>
        </w:rPr>
        <w:t>eter</w:t>
      </w:r>
      <w:r w:rsidR="007E0934">
        <w:rPr>
          <w:rFonts w:ascii="Arial" w:hAnsi="Arial" w:cs="Arial"/>
          <w:bCs/>
          <w:sz w:val="48"/>
          <w:szCs w:val="48"/>
        </w:rPr>
        <w:t xml:space="preserve"> </w:t>
      </w:r>
    </w:p>
    <w:p w:rsidR="003E3B71" w:rsidRPr="00F53ABB" w:rsidRDefault="003E3B71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F0B2A" w:rsidRPr="001760DC" w:rsidRDefault="00FF3B5B" w:rsidP="001760DC">
      <w:pPr>
        <w:pStyle w:val="Matsformat"/>
        <w:rPr>
          <w:b/>
          <w:bCs/>
        </w:rPr>
      </w:pPr>
      <w:r w:rsidRPr="001760DC">
        <w:rPr>
          <w:b/>
          <w:bCs/>
        </w:rPr>
        <w:t xml:space="preserve">Lagom till </w:t>
      </w:r>
      <w:r w:rsidR="004F0B2A" w:rsidRPr="001760DC">
        <w:rPr>
          <w:b/>
          <w:bCs/>
        </w:rPr>
        <w:t xml:space="preserve">lantbruksmaskinmässan </w:t>
      </w:r>
      <w:proofErr w:type="spellStart"/>
      <w:r w:rsidRPr="001760DC">
        <w:rPr>
          <w:b/>
          <w:bCs/>
        </w:rPr>
        <w:t>Agritechnica</w:t>
      </w:r>
      <w:proofErr w:type="spellEnd"/>
      <w:r w:rsidR="004F0B2A" w:rsidRPr="001760DC">
        <w:rPr>
          <w:b/>
          <w:bCs/>
        </w:rPr>
        <w:t xml:space="preserve"> i tyska Hannover </w:t>
      </w:r>
      <w:proofErr w:type="gramStart"/>
      <w:r w:rsidR="004F0B2A" w:rsidRPr="001760DC">
        <w:rPr>
          <w:b/>
          <w:bCs/>
        </w:rPr>
        <w:t>10-16</w:t>
      </w:r>
      <w:proofErr w:type="gramEnd"/>
      <w:r w:rsidR="004F0B2A" w:rsidRPr="001760DC">
        <w:rPr>
          <w:b/>
          <w:bCs/>
        </w:rPr>
        <w:t xml:space="preserve"> november</w:t>
      </w:r>
      <w:r w:rsidR="001760DC">
        <w:rPr>
          <w:b/>
          <w:bCs/>
        </w:rPr>
        <w:t>,</w:t>
      </w:r>
      <w:r w:rsidR="00625CA2" w:rsidRPr="001760DC">
        <w:rPr>
          <w:b/>
          <w:bCs/>
        </w:rPr>
        <w:t xml:space="preserve"> lanseras den åtta meter breda tallrikskultivatorn </w:t>
      </w:r>
      <w:proofErr w:type="spellStart"/>
      <w:r w:rsidR="00625CA2" w:rsidRPr="001760DC">
        <w:rPr>
          <w:b/>
          <w:bCs/>
        </w:rPr>
        <w:t>Catros</w:t>
      </w:r>
      <w:proofErr w:type="spellEnd"/>
      <w:r w:rsidR="00625CA2" w:rsidRPr="001760DC">
        <w:rPr>
          <w:b/>
          <w:bCs/>
        </w:rPr>
        <w:t xml:space="preserve">-XL från </w:t>
      </w:r>
      <w:proofErr w:type="spellStart"/>
      <w:r w:rsidR="00625CA2" w:rsidRPr="001760DC">
        <w:rPr>
          <w:b/>
          <w:bCs/>
        </w:rPr>
        <w:t>Amazone</w:t>
      </w:r>
      <w:proofErr w:type="spellEnd"/>
      <w:r w:rsidR="00625CA2" w:rsidRPr="001760DC">
        <w:rPr>
          <w:b/>
          <w:bCs/>
        </w:rPr>
        <w:t xml:space="preserve">. Samtidigt visas </w:t>
      </w:r>
      <w:proofErr w:type="spellStart"/>
      <w:r w:rsidR="00625CA2" w:rsidRPr="001760DC">
        <w:rPr>
          <w:b/>
          <w:bCs/>
        </w:rPr>
        <w:t>Catros</w:t>
      </w:r>
      <w:proofErr w:type="spellEnd"/>
      <w:r w:rsidR="00625CA2" w:rsidRPr="001760DC">
        <w:rPr>
          <w:b/>
          <w:bCs/>
        </w:rPr>
        <w:t xml:space="preserve"> </w:t>
      </w:r>
      <w:r w:rsidR="001760DC" w:rsidRPr="001760DC">
        <w:rPr>
          <w:b/>
          <w:bCs/>
        </w:rPr>
        <w:t>övriga kultivatorer som moderniserats jämfört med tidigare.</w:t>
      </w:r>
    </w:p>
    <w:p w:rsidR="001760DC" w:rsidRDefault="001760DC" w:rsidP="001760DC">
      <w:pPr>
        <w:pStyle w:val="Matsformat"/>
      </w:pPr>
    </w:p>
    <w:p w:rsidR="00EC7E5F" w:rsidRDefault="00D629BF" w:rsidP="001760DC">
      <w:pPr>
        <w:pStyle w:val="Matsformat"/>
      </w:pPr>
      <w:r>
        <w:t xml:space="preserve">Hela </w:t>
      </w:r>
      <w:proofErr w:type="spellStart"/>
      <w:r>
        <w:t>Catros</w:t>
      </w:r>
      <w:proofErr w:type="spellEnd"/>
      <w:r>
        <w:t xml:space="preserve"> program med XL-kultivatorer finns med på </w:t>
      </w:r>
      <w:proofErr w:type="spellStart"/>
      <w:r>
        <w:t>Agr</w:t>
      </w:r>
      <w:r w:rsidR="00EC7E5F">
        <w:t>i</w:t>
      </w:r>
      <w:r>
        <w:t>technica</w:t>
      </w:r>
      <w:proofErr w:type="spellEnd"/>
      <w:r>
        <w:t xml:space="preserve"> </w:t>
      </w:r>
      <w:r w:rsidR="00EC7E5F">
        <w:t xml:space="preserve">och huvudnumret är då </w:t>
      </w:r>
      <w:proofErr w:type="spellStart"/>
      <w:r w:rsidR="00EC7E5F">
        <w:t>åttameterskultivatorn</w:t>
      </w:r>
      <w:proofErr w:type="spellEnd"/>
      <w:r w:rsidR="00EC7E5F">
        <w:t>.</w:t>
      </w:r>
      <w:r w:rsidR="00D76F16">
        <w:t xml:space="preserve"> Men det finns också fler nyheter.</w:t>
      </w:r>
    </w:p>
    <w:p w:rsidR="00D76F16" w:rsidRDefault="00D76F16" w:rsidP="001760DC">
      <w:pPr>
        <w:pStyle w:val="Matsformat"/>
      </w:pPr>
    </w:p>
    <w:p w:rsidR="001760DC" w:rsidRPr="001760DC" w:rsidRDefault="001760DC" w:rsidP="001760DC">
      <w:pPr>
        <w:pStyle w:val="Matsformat"/>
      </w:pPr>
      <w:proofErr w:type="spellStart"/>
      <w:r>
        <w:t>Catros</w:t>
      </w:r>
      <w:proofErr w:type="spellEnd"/>
      <w:r>
        <w:t xml:space="preserve">-XL finns med arbetsbredder från fyra och nu </w:t>
      </w:r>
      <w:r w:rsidR="00EC7E5F">
        <w:t xml:space="preserve">alltså </w:t>
      </w:r>
      <w:r>
        <w:t>upp till åtta meter.</w:t>
      </w:r>
      <w:r w:rsidRPr="001760DC">
        <w:t xml:space="preserve"> </w:t>
      </w:r>
      <w:r w:rsidRPr="00FF3B5B">
        <w:t xml:space="preserve">Modellerna </w:t>
      </w:r>
      <w:proofErr w:type="gramStart"/>
      <w:r w:rsidRPr="00FF3B5B">
        <w:t>4003-2</w:t>
      </w:r>
      <w:proofErr w:type="gramEnd"/>
      <w:r w:rsidRPr="00FF3B5B">
        <w:t xml:space="preserve">, 5003-2 och 6003-2, med arbetsbredd på </w:t>
      </w:r>
      <w:r>
        <w:t>fyra</w:t>
      </w:r>
      <w:r w:rsidRPr="00FF3B5B">
        <w:t xml:space="preserve">, </w:t>
      </w:r>
      <w:r>
        <w:t>fem</w:t>
      </w:r>
      <w:r w:rsidRPr="00FF3B5B">
        <w:t xml:space="preserve"> och </w:t>
      </w:r>
      <w:r w:rsidR="00D629BF">
        <w:t>sex</w:t>
      </w:r>
      <w:r w:rsidRPr="00FF3B5B">
        <w:t xml:space="preserve"> m</w:t>
      </w:r>
      <w:r w:rsidR="00D76F16">
        <w:t>eter</w:t>
      </w:r>
      <w:r w:rsidRPr="00FF3B5B">
        <w:t xml:space="preserve"> har uppfällbara yttersektioner och finns även i delburet TS-utförande, med uppfällbart hjulställ. Därutöver finns bogserade 7003-2TX och 8003-2TX, med centrum-hjulchassi, i arbetsbredderna </w:t>
      </w:r>
      <w:r w:rsidR="00D76F16">
        <w:t>sju</w:t>
      </w:r>
      <w:r w:rsidRPr="00FF3B5B">
        <w:t xml:space="preserve"> och </w:t>
      </w:r>
      <w:r w:rsidR="00D76F16">
        <w:t>åtta</w:t>
      </w:r>
      <w:r w:rsidRPr="00FF3B5B">
        <w:t xml:space="preserve"> m</w:t>
      </w:r>
      <w:r w:rsidR="00D76F16">
        <w:t>eter</w:t>
      </w:r>
      <w:r w:rsidRPr="00FF3B5B">
        <w:t>.</w:t>
      </w:r>
    </w:p>
    <w:p w:rsidR="004F0B2A" w:rsidRDefault="004F0B2A" w:rsidP="001760DC">
      <w:pPr>
        <w:pStyle w:val="Matsformat"/>
      </w:pPr>
    </w:p>
    <w:p w:rsidR="00D76F16" w:rsidRDefault="00EC7E5F" w:rsidP="001760DC">
      <w:pPr>
        <w:pStyle w:val="Matsformat"/>
      </w:pPr>
      <w:proofErr w:type="spellStart"/>
      <w:r>
        <w:t>Catros</w:t>
      </w:r>
      <w:proofErr w:type="spellEnd"/>
      <w:r>
        <w:t xml:space="preserve"> </w:t>
      </w:r>
      <w:r w:rsidR="008E61A0">
        <w:t xml:space="preserve">modeller </w:t>
      </w:r>
      <w:r w:rsidR="00993BED" w:rsidRPr="00FF3B5B">
        <w:t>7003-2TX och 8003-2TX</w:t>
      </w:r>
      <w:r w:rsidR="00993BED">
        <w:t xml:space="preserve"> </w:t>
      </w:r>
      <w:r>
        <w:t>har nu också förbättrad följsamhet med hjälp av en ny ramkonstruktion, ”</w:t>
      </w:r>
      <w:proofErr w:type="spellStart"/>
      <w:r>
        <w:t>ContourFrame</w:t>
      </w:r>
      <w:proofErr w:type="spellEnd"/>
      <w:r>
        <w:t xml:space="preserve">”. Den gör att </w:t>
      </w:r>
      <w:r w:rsidRPr="00FF3B5B">
        <w:t xml:space="preserve">båda yttersektionerna </w:t>
      </w:r>
      <w:r>
        <w:t xml:space="preserve">är </w:t>
      </w:r>
      <w:r w:rsidRPr="00FF3B5B">
        <w:t>hydrauliskt förspända</w:t>
      </w:r>
      <w:r>
        <w:t xml:space="preserve"> och </w:t>
      </w:r>
      <w:proofErr w:type="spellStart"/>
      <w:r>
        <w:t>avfjädrade</w:t>
      </w:r>
      <w:proofErr w:type="spellEnd"/>
      <w:r>
        <w:t>,</w:t>
      </w:r>
      <w:r w:rsidRPr="00FF3B5B">
        <w:t xml:space="preserve"> </w:t>
      </w:r>
      <w:r w:rsidR="008E61A0">
        <w:t xml:space="preserve">vilket ger ett </w:t>
      </w:r>
      <w:r w:rsidR="00993BED">
        <w:t>j</w:t>
      </w:r>
      <w:r w:rsidRPr="00FF3B5B">
        <w:t>ämn</w:t>
      </w:r>
      <w:r w:rsidR="008E61A0">
        <w:t>are</w:t>
      </w:r>
      <w:r w:rsidRPr="00FF3B5B">
        <w:t xml:space="preserve"> </w:t>
      </w:r>
      <w:proofErr w:type="spellStart"/>
      <w:r w:rsidRPr="00FF3B5B">
        <w:t>arbetsdjup</w:t>
      </w:r>
      <w:proofErr w:type="spellEnd"/>
      <w:r w:rsidRPr="00FF3B5B">
        <w:t xml:space="preserve"> över hela arbetsbredden</w:t>
      </w:r>
      <w:r w:rsidR="008E61A0">
        <w:t xml:space="preserve"> –</w:t>
      </w:r>
      <w:r w:rsidRPr="00FF3B5B">
        <w:t xml:space="preserve"> även vid ojämna</w:t>
      </w:r>
      <w:r w:rsidR="005E505A">
        <w:t>,</w:t>
      </w:r>
      <w:r w:rsidRPr="00FF3B5B">
        <w:t xml:space="preserve"> fältförhållande</w:t>
      </w:r>
      <w:r w:rsidR="008E61A0">
        <w:t>n</w:t>
      </w:r>
      <w:r w:rsidRPr="00FF3B5B">
        <w:t xml:space="preserve">. </w:t>
      </w:r>
    </w:p>
    <w:p w:rsidR="004F0B2A" w:rsidRDefault="00EC7E5F" w:rsidP="001760DC">
      <w:pPr>
        <w:pStyle w:val="Matsformat"/>
      </w:pPr>
      <w:r>
        <w:t>Båda</w:t>
      </w:r>
      <w:r w:rsidRPr="00FF3B5B">
        <w:t xml:space="preserve"> </w:t>
      </w:r>
      <w:r w:rsidR="008E61A0">
        <w:t xml:space="preserve">sektionerna </w:t>
      </w:r>
      <w:r w:rsidRPr="00FF3B5B">
        <w:t xml:space="preserve">har </w:t>
      </w:r>
      <w:r w:rsidR="00D76F16">
        <w:t xml:space="preserve">också </w:t>
      </w:r>
      <w:r w:rsidRPr="00FF3B5B">
        <w:t xml:space="preserve">ett integrerat </w:t>
      </w:r>
      <w:r w:rsidR="008E61A0">
        <w:t xml:space="preserve">och centralt placerat </w:t>
      </w:r>
      <w:r w:rsidRPr="00FF3B5B">
        <w:t>hjulchassi</w:t>
      </w:r>
      <w:r w:rsidR="008E61A0">
        <w:t xml:space="preserve">. </w:t>
      </w:r>
      <w:r w:rsidR="00993BED">
        <w:t>Effekten är</w:t>
      </w:r>
      <w:r w:rsidR="008E61A0">
        <w:t xml:space="preserve"> </w:t>
      </w:r>
      <w:r w:rsidRPr="00FF3B5B">
        <w:t xml:space="preserve">optimal viktfördelning </w:t>
      </w:r>
      <w:r w:rsidR="008E61A0">
        <w:t xml:space="preserve">och </w:t>
      </w:r>
      <w:r w:rsidR="005E505A">
        <w:t xml:space="preserve">att </w:t>
      </w:r>
      <w:bookmarkStart w:id="0" w:name="_GoBack"/>
      <w:bookmarkEnd w:id="0"/>
      <w:r w:rsidR="008E61A0">
        <w:t>kultivatorn</w:t>
      </w:r>
      <w:r w:rsidRPr="00FF3B5B">
        <w:t xml:space="preserve"> </w:t>
      </w:r>
      <w:r w:rsidR="005E505A">
        <w:t xml:space="preserve">är </w:t>
      </w:r>
      <w:r w:rsidRPr="00FF3B5B">
        <w:t>mycket stabil vid transportkörning.</w:t>
      </w:r>
    </w:p>
    <w:p w:rsidR="00EC7E5F" w:rsidRDefault="00EC7E5F" w:rsidP="001760DC">
      <w:pPr>
        <w:pStyle w:val="Matsformat"/>
      </w:pPr>
    </w:p>
    <w:p w:rsidR="00FF3B5B" w:rsidRPr="00FF3B5B" w:rsidRDefault="00FF3B5B" w:rsidP="001760DC">
      <w:pPr>
        <w:pStyle w:val="Matsformat"/>
      </w:pPr>
      <w:r w:rsidRPr="00FF3B5B">
        <w:t xml:space="preserve">Arbetsdjupet ställs in genom </w:t>
      </w:r>
      <w:r w:rsidR="00993BED">
        <w:t xml:space="preserve">vridning av </w:t>
      </w:r>
      <w:r w:rsidRPr="00FF3B5B">
        <w:t>4-kantsaxeln</w:t>
      </w:r>
      <w:r>
        <w:t>,</w:t>
      </w:r>
      <w:r w:rsidRPr="00FF3B5B">
        <w:t xml:space="preserve"> som </w:t>
      </w:r>
      <w:proofErr w:type="spellStart"/>
      <w:r w:rsidRPr="00FF3B5B">
        <w:t>tallriksarmarna</w:t>
      </w:r>
      <w:proofErr w:type="spellEnd"/>
      <w:r w:rsidRPr="00FF3B5B">
        <w:t xml:space="preserve"> sitter infäst</w:t>
      </w:r>
      <w:r w:rsidR="00993BED">
        <w:t>a</w:t>
      </w:r>
      <w:r w:rsidRPr="00FF3B5B">
        <w:t xml:space="preserve"> i. </w:t>
      </w:r>
      <w:r w:rsidR="00993BED">
        <w:t>P</w:t>
      </w:r>
      <w:r w:rsidRPr="00FF3B5B">
        <w:t>arallellstag säkerställ</w:t>
      </w:r>
      <w:r w:rsidR="00993BED">
        <w:t>er</w:t>
      </w:r>
      <w:r w:rsidRPr="00FF3B5B">
        <w:t xml:space="preserve"> att tallriksraderna </w:t>
      </w:r>
      <w:r w:rsidR="00D76F16">
        <w:t xml:space="preserve">på båda sidor </w:t>
      </w:r>
      <w:r w:rsidRPr="00FF3B5B">
        <w:t xml:space="preserve">arbetar lika djupt. Med denna typ av djupinställning förblir alltid redskapet parallellt mot marken. </w:t>
      </w:r>
    </w:p>
    <w:p w:rsidR="00FF3B5B" w:rsidRPr="00FF3B5B" w:rsidRDefault="00FF3B5B" w:rsidP="001760DC">
      <w:pPr>
        <w:pStyle w:val="Matsformat"/>
      </w:pPr>
      <w:proofErr w:type="spellStart"/>
      <w:r w:rsidRPr="00FF3B5B">
        <w:t>Catros</w:t>
      </w:r>
      <w:proofErr w:type="spellEnd"/>
      <w:r w:rsidR="00A77ED1">
        <w:t>-XL</w:t>
      </w:r>
      <w:r w:rsidRPr="00FF3B5B">
        <w:t xml:space="preserve"> kan beställas med </w:t>
      </w:r>
      <w:r w:rsidR="00A77ED1">
        <w:t xml:space="preserve">antingen </w:t>
      </w:r>
      <w:r w:rsidRPr="00FF3B5B">
        <w:t xml:space="preserve">manuell </w:t>
      </w:r>
      <w:r w:rsidR="00A77ED1">
        <w:t>i</w:t>
      </w:r>
      <w:r w:rsidRPr="00FF3B5B">
        <w:t>nställning</w:t>
      </w:r>
      <w:r w:rsidR="00A77ED1">
        <w:t xml:space="preserve"> av arbetsdjupet,</w:t>
      </w:r>
      <w:r w:rsidRPr="00FF3B5B">
        <w:t xml:space="preserve"> </w:t>
      </w:r>
      <w:r w:rsidR="00A77ED1">
        <w:t xml:space="preserve">eller med </w:t>
      </w:r>
      <w:r w:rsidRPr="00FF3B5B">
        <w:t>hydraulisk inställning under gång</w:t>
      </w:r>
      <w:r w:rsidR="00A77ED1">
        <w:t>,</w:t>
      </w:r>
      <w:r w:rsidRPr="00FF3B5B">
        <w:t xml:space="preserve"> från förarplatsen. </w:t>
      </w:r>
    </w:p>
    <w:p w:rsidR="00D76F16" w:rsidRDefault="00D76F16" w:rsidP="001760DC">
      <w:pPr>
        <w:pStyle w:val="Matsformat"/>
      </w:pPr>
    </w:p>
    <w:p w:rsidR="00A77ED1" w:rsidRDefault="00FF3B5B" w:rsidP="001760DC">
      <w:pPr>
        <w:pStyle w:val="Matsformat"/>
      </w:pPr>
      <w:r w:rsidRPr="00FF3B5B">
        <w:t xml:space="preserve">Som tidigare är tallriksavståndet 25 cm </w:t>
      </w:r>
      <w:r w:rsidR="003D1786">
        <w:t>eftersom</w:t>
      </w:r>
      <w:r w:rsidRPr="00FF3B5B">
        <w:t xml:space="preserve"> stora </w:t>
      </w:r>
      <w:proofErr w:type="spellStart"/>
      <w:r w:rsidRPr="00FF3B5B">
        <w:t>materialmängder</w:t>
      </w:r>
      <w:proofErr w:type="spellEnd"/>
      <w:r w:rsidRPr="00FF3B5B">
        <w:t xml:space="preserve"> ska kunna passera. </w:t>
      </w:r>
    </w:p>
    <w:p w:rsidR="00FF3B5B" w:rsidRPr="00FF3B5B" w:rsidRDefault="00FF3B5B" w:rsidP="001760DC">
      <w:pPr>
        <w:pStyle w:val="Matsformat"/>
      </w:pPr>
      <w:r w:rsidRPr="00FF3B5B">
        <w:t>Tallriksförskjutningen till den bakre tallriksraden</w:t>
      </w:r>
      <w:r w:rsidR="003D1786">
        <w:t>,</w:t>
      </w:r>
      <w:r w:rsidRPr="00FF3B5B">
        <w:t xml:space="preserve"> är 12,5 cm för maxi</w:t>
      </w:r>
      <w:r w:rsidR="003D1786">
        <w:t>mal</w:t>
      </w:r>
      <w:r w:rsidRPr="00FF3B5B">
        <w:t xml:space="preserve"> genomskärning. Den främre tallriksraden har en tallriksvinkel på 17</w:t>
      </w:r>
      <w:r w:rsidR="00A77ED1">
        <w:t xml:space="preserve"> grader, </w:t>
      </w:r>
      <w:r w:rsidRPr="00FF3B5B">
        <w:t>medan den bakre har 14</w:t>
      </w:r>
      <w:r w:rsidR="00A77ED1">
        <w:t xml:space="preserve"> grader</w:t>
      </w:r>
      <w:r w:rsidR="003D1786">
        <w:t>. D</w:t>
      </w:r>
      <w:r w:rsidRPr="00FF3B5B">
        <w:t xml:space="preserve">etta ger redskapet en lugn gång bakom traktorn, optimal bearbetning och utmärkt myllningseffekt </w:t>
      </w:r>
      <w:r w:rsidR="00A77ED1">
        <w:t>med</w:t>
      </w:r>
      <w:r w:rsidRPr="00FF3B5B">
        <w:t xml:space="preserve"> lågt effektbehov. </w:t>
      </w:r>
      <w:r w:rsidR="00A51313">
        <w:t>Perfekt arbetsresultat fås o</w:t>
      </w:r>
      <w:r w:rsidRPr="003D1786">
        <w:rPr>
          <w:spacing w:val="1"/>
        </w:rPr>
        <w:t xml:space="preserve">avsett om man kör i hög majsstubb eller </w:t>
      </w:r>
      <w:r w:rsidR="005E505A">
        <w:rPr>
          <w:spacing w:val="1"/>
        </w:rPr>
        <w:t xml:space="preserve">vid </w:t>
      </w:r>
      <w:r w:rsidRPr="003D1786">
        <w:rPr>
          <w:spacing w:val="1"/>
        </w:rPr>
        <w:t>nedmyllning av en mellangröda</w:t>
      </w:r>
      <w:r w:rsidR="00A51313">
        <w:rPr>
          <w:spacing w:val="1"/>
        </w:rPr>
        <w:t>.</w:t>
      </w:r>
    </w:p>
    <w:p w:rsidR="00A77ED1" w:rsidRDefault="00A77ED1" w:rsidP="001760DC">
      <w:pPr>
        <w:pStyle w:val="Matsformat"/>
      </w:pPr>
      <w:r>
        <w:t xml:space="preserve"> </w:t>
      </w:r>
    </w:p>
    <w:p w:rsidR="00FF3B5B" w:rsidRPr="00FF3B5B" w:rsidRDefault="00FF3B5B" w:rsidP="001760DC">
      <w:pPr>
        <w:pStyle w:val="Matsformat"/>
      </w:pPr>
      <w:r w:rsidRPr="00FF3B5B">
        <w:t xml:space="preserve">För de nya </w:t>
      </w:r>
      <w:proofErr w:type="spellStart"/>
      <w:r w:rsidRPr="00FF3B5B">
        <w:t>Catro</w:t>
      </w:r>
      <w:r w:rsidR="00A77ED1">
        <w:t>s</w:t>
      </w:r>
      <w:proofErr w:type="spellEnd"/>
      <w:r w:rsidR="00A77ED1">
        <w:t xml:space="preserve">-XL-modellerna </w:t>
      </w:r>
      <w:r w:rsidRPr="00FF3B5B">
        <w:t xml:space="preserve">finns </w:t>
      </w:r>
      <w:r w:rsidR="00A77ED1">
        <w:t>elva</w:t>
      </w:r>
      <w:r w:rsidRPr="00FF3B5B">
        <w:t xml:space="preserve"> olika typer av efterredskap, så att optimal </w:t>
      </w:r>
      <w:proofErr w:type="spellStart"/>
      <w:r w:rsidRPr="00FF3B5B">
        <w:t>återpackning</w:t>
      </w:r>
      <w:proofErr w:type="spellEnd"/>
      <w:r w:rsidRPr="00FF3B5B">
        <w:t xml:space="preserve"> och </w:t>
      </w:r>
      <w:proofErr w:type="spellStart"/>
      <w:r w:rsidRPr="00FF3B5B">
        <w:t>djuphållning</w:t>
      </w:r>
      <w:proofErr w:type="spellEnd"/>
      <w:r w:rsidRPr="00FF3B5B">
        <w:t xml:space="preserve"> alltid kan uppnås</w:t>
      </w:r>
      <w:r w:rsidRPr="00FF3B5B">
        <w:rPr>
          <w:spacing w:val="-2"/>
        </w:rPr>
        <w:t xml:space="preserve">. </w:t>
      </w:r>
    </w:p>
    <w:p w:rsidR="00A51313" w:rsidRDefault="00FF3B5B" w:rsidP="001760DC">
      <w:pPr>
        <w:pStyle w:val="Matsformat"/>
      </w:pPr>
      <w:r w:rsidRPr="00FF3B5B">
        <w:t xml:space="preserve">Andra tillvalsutrustningar är en stabil förvaringsbox, arealräknare </w:t>
      </w:r>
      <w:r w:rsidR="005E505A">
        <w:t>och</w:t>
      </w:r>
      <w:r w:rsidRPr="00FF3B5B">
        <w:t xml:space="preserve"> den nya frösåmaskinen </w:t>
      </w:r>
      <w:proofErr w:type="spellStart"/>
      <w:r w:rsidRPr="00FF3B5B">
        <w:t>A</w:t>
      </w:r>
      <w:r w:rsidR="00516CF2">
        <w:t>mazone</w:t>
      </w:r>
      <w:proofErr w:type="spellEnd"/>
      <w:r w:rsidRPr="00FF3B5B">
        <w:t xml:space="preserve"> </w:t>
      </w:r>
      <w:proofErr w:type="spellStart"/>
      <w:r w:rsidRPr="00FF3B5B">
        <w:t>GreenDrill</w:t>
      </w:r>
      <w:proofErr w:type="spellEnd"/>
      <w:r w:rsidRPr="00FF3B5B">
        <w:t xml:space="preserve"> 501. Den senare kan </w:t>
      </w:r>
      <w:r w:rsidR="003D1786">
        <w:t>fås</w:t>
      </w:r>
      <w:r w:rsidRPr="00FF3B5B">
        <w:t xml:space="preserve"> till alla bogserade </w:t>
      </w:r>
      <w:proofErr w:type="spellStart"/>
      <w:r w:rsidRPr="00FF3B5B">
        <w:t>Catro</w:t>
      </w:r>
      <w:r w:rsidR="00A77ED1">
        <w:t>s</w:t>
      </w:r>
      <w:proofErr w:type="spellEnd"/>
      <w:r w:rsidR="00A77ED1">
        <w:t>-XL</w:t>
      </w:r>
      <w:r w:rsidRPr="00FF3B5B">
        <w:t xml:space="preserve"> och möjliggör stubbearbetning och samtidig sådd av t ex raps eller mellangröda. </w:t>
      </w:r>
    </w:p>
    <w:p w:rsidR="00A51313" w:rsidRDefault="00A51313" w:rsidP="001760DC">
      <w:pPr>
        <w:pStyle w:val="Matsformat"/>
      </w:pPr>
    </w:p>
    <w:p w:rsidR="004E50FC" w:rsidRDefault="004E50FC" w:rsidP="001760DC">
      <w:pPr>
        <w:pStyle w:val="Matsformat"/>
      </w:pPr>
    </w:p>
    <w:p w:rsidR="00BA3FBA" w:rsidRPr="006E5230" w:rsidRDefault="00DB2053" w:rsidP="001760DC">
      <w:pPr>
        <w:pStyle w:val="Matsformat"/>
        <w:rPr>
          <w:b/>
          <w:bCs/>
        </w:rPr>
      </w:pPr>
      <w:r w:rsidRPr="006E5230">
        <w:rPr>
          <w:b/>
          <w:bCs/>
        </w:rPr>
        <w:t>F</w:t>
      </w:r>
      <w:r w:rsidR="00BA3FBA" w:rsidRPr="006E5230">
        <w:rPr>
          <w:b/>
          <w:bCs/>
        </w:rPr>
        <w:t>AKTA SÖDERBERG &amp; HAAK AB:</w:t>
      </w:r>
    </w:p>
    <w:p w:rsidR="00BA3FBA" w:rsidRPr="005473F0" w:rsidRDefault="00BA3FBA" w:rsidP="001760DC">
      <w:pPr>
        <w:pStyle w:val="Matsformat"/>
        <w:rPr>
          <w:rFonts w:eastAsiaTheme="minorHAnsi"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D27D9A" w:rsidRDefault="00D27D9A" w:rsidP="001760DC">
      <w:pPr>
        <w:pStyle w:val="Matsformat"/>
      </w:pPr>
    </w:p>
    <w:p w:rsidR="00D27D9A" w:rsidRPr="006E5230" w:rsidRDefault="00D27D9A" w:rsidP="001760DC">
      <w:pPr>
        <w:pStyle w:val="Matsformat"/>
        <w:rPr>
          <w:b/>
          <w:bCs/>
        </w:rPr>
      </w:pPr>
      <w:r w:rsidRPr="006E5230">
        <w:rPr>
          <w:b/>
          <w:bCs/>
        </w:rPr>
        <w:t>För mer information, kontakta:</w:t>
      </w:r>
    </w:p>
    <w:p w:rsidR="00DB2053" w:rsidRPr="003D1786" w:rsidRDefault="003D1786" w:rsidP="001760DC">
      <w:pPr>
        <w:pStyle w:val="Matsformat"/>
      </w:pPr>
      <w:r w:rsidRPr="003D1786">
        <w:t>Försäljningsansvarig Bertil Andersson, 046-25 92 02</w:t>
      </w:r>
    </w:p>
    <w:p w:rsidR="001D1F5B" w:rsidRDefault="001D1F5B" w:rsidP="001760DC">
      <w:pPr>
        <w:pStyle w:val="Matsformat"/>
      </w:pPr>
    </w:p>
    <w:p w:rsidR="00DB2053" w:rsidRPr="00C50247" w:rsidRDefault="00C50247" w:rsidP="001760DC">
      <w:pPr>
        <w:pStyle w:val="Matsformat"/>
        <w:rPr>
          <w:b/>
          <w:bCs/>
        </w:rPr>
      </w:pPr>
      <w:r w:rsidRPr="00C50247">
        <w:rPr>
          <w:b/>
          <w:bCs/>
        </w:rPr>
        <w:t>BILDER</w:t>
      </w:r>
      <w:r w:rsidR="00DB2053" w:rsidRPr="00C50247">
        <w:rPr>
          <w:b/>
          <w:bCs/>
        </w:rPr>
        <w:t>:</w:t>
      </w:r>
    </w:p>
    <w:p w:rsidR="006E5230" w:rsidRPr="00C50247" w:rsidRDefault="003D1786" w:rsidP="001760DC">
      <w:pPr>
        <w:pStyle w:val="Matsformat"/>
        <w:rPr>
          <w:i/>
          <w:iCs/>
        </w:rPr>
      </w:pPr>
      <w:r w:rsidRPr="00C50247">
        <w:rPr>
          <w:i/>
          <w:iCs/>
        </w:rPr>
        <w:t xml:space="preserve">Bildtext: (S18_02.jpg): </w:t>
      </w:r>
    </w:p>
    <w:p w:rsidR="003D1786" w:rsidRPr="00FF3B5B" w:rsidRDefault="003D1786" w:rsidP="001760DC">
      <w:pPr>
        <w:pStyle w:val="Matsformat"/>
      </w:pPr>
      <w:proofErr w:type="spellStart"/>
      <w:r w:rsidRPr="00FF3B5B">
        <w:t>Catros</w:t>
      </w:r>
      <w:proofErr w:type="spellEnd"/>
      <w:r w:rsidRPr="00FF3B5B">
        <w:t xml:space="preserve"> 6003</w:t>
      </w:r>
      <w:r w:rsidR="006E5230">
        <w:t>-XL</w:t>
      </w:r>
      <w:r w:rsidRPr="00FF3B5B">
        <w:t>-2TS med halmharv i arbete</w:t>
      </w:r>
      <w:r w:rsidR="006E5230">
        <w:t>.</w:t>
      </w:r>
    </w:p>
    <w:p w:rsidR="006E5230" w:rsidRDefault="006E5230" w:rsidP="001760DC">
      <w:pPr>
        <w:pStyle w:val="Matsformat"/>
      </w:pPr>
    </w:p>
    <w:p w:rsidR="006E5230" w:rsidRPr="00C50247" w:rsidRDefault="003D1786" w:rsidP="001760DC">
      <w:pPr>
        <w:pStyle w:val="Matsformat"/>
        <w:rPr>
          <w:i/>
          <w:iCs/>
        </w:rPr>
      </w:pPr>
      <w:r w:rsidRPr="00C50247">
        <w:rPr>
          <w:i/>
          <w:iCs/>
        </w:rPr>
        <w:t xml:space="preserve">Bildtext: (S15_01.jpg): </w:t>
      </w:r>
    </w:p>
    <w:p w:rsidR="003D1786" w:rsidRPr="00FF3B5B" w:rsidRDefault="003D1786" w:rsidP="001760DC">
      <w:pPr>
        <w:pStyle w:val="Matsformat"/>
      </w:pPr>
      <w:proofErr w:type="spellStart"/>
      <w:r w:rsidRPr="00FF3B5B">
        <w:t>Catros</w:t>
      </w:r>
      <w:proofErr w:type="spellEnd"/>
      <w:r w:rsidRPr="00FF3B5B">
        <w:t xml:space="preserve"> 8003</w:t>
      </w:r>
      <w:r w:rsidR="006E5230">
        <w:t>-XL</w:t>
      </w:r>
      <w:r w:rsidRPr="00FF3B5B">
        <w:t xml:space="preserve">-2TS med den nya frösåmaskinen </w:t>
      </w:r>
      <w:proofErr w:type="spellStart"/>
      <w:r w:rsidRPr="00FF3B5B">
        <w:t>GreenDrill</w:t>
      </w:r>
      <w:proofErr w:type="spellEnd"/>
      <w:r w:rsidRPr="00FF3B5B">
        <w:t xml:space="preserve"> 501</w:t>
      </w:r>
      <w:r w:rsidR="006E5230">
        <w:t>.</w:t>
      </w:r>
      <w:r w:rsidRPr="00FF3B5B">
        <w:t xml:space="preserve"> </w:t>
      </w:r>
    </w:p>
    <w:p w:rsidR="006E5230" w:rsidRDefault="006E5230" w:rsidP="001760DC">
      <w:pPr>
        <w:pStyle w:val="Matsformat"/>
      </w:pPr>
    </w:p>
    <w:p w:rsidR="006E5230" w:rsidRPr="00C50247" w:rsidRDefault="003D1786" w:rsidP="001760DC">
      <w:pPr>
        <w:pStyle w:val="Matsformat"/>
        <w:rPr>
          <w:i/>
          <w:iCs/>
        </w:rPr>
      </w:pPr>
      <w:r w:rsidRPr="00C50247">
        <w:rPr>
          <w:i/>
          <w:iCs/>
        </w:rPr>
        <w:t xml:space="preserve">Bildtext: (S16_01.jpg): </w:t>
      </w:r>
    </w:p>
    <w:p w:rsidR="003D1786" w:rsidRPr="00FF3B5B" w:rsidRDefault="003D1786" w:rsidP="001760DC">
      <w:pPr>
        <w:pStyle w:val="Matsformat"/>
      </w:pPr>
      <w:r w:rsidRPr="00FF3B5B">
        <w:t>Nyutvecklade tallriksarmar och starkare överbelastningsskydd</w:t>
      </w:r>
      <w:r w:rsidR="006E5230">
        <w:t>.</w:t>
      </w:r>
    </w:p>
    <w:p w:rsidR="00DB2053" w:rsidRPr="00DB2053" w:rsidRDefault="00DB2053" w:rsidP="001760DC">
      <w:pPr>
        <w:pStyle w:val="Matsformat"/>
      </w:pPr>
    </w:p>
    <w:sectPr w:rsidR="00DB2053" w:rsidRPr="00DB2053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ingoDos Pro SCd Regular">
    <w:panose1 w:val="020B0604020202020204"/>
    <w:charset w:val="4D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FE5"/>
    <w:multiLevelType w:val="hybridMultilevel"/>
    <w:tmpl w:val="87380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53B83"/>
    <w:rsid w:val="00091106"/>
    <w:rsid w:val="00096B21"/>
    <w:rsid w:val="000F6F4D"/>
    <w:rsid w:val="001467F3"/>
    <w:rsid w:val="00146FC1"/>
    <w:rsid w:val="00153C88"/>
    <w:rsid w:val="00155B5E"/>
    <w:rsid w:val="00166CE7"/>
    <w:rsid w:val="001760DC"/>
    <w:rsid w:val="00185806"/>
    <w:rsid w:val="00191378"/>
    <w:rsid w:val="001D1F5B"/>
    <w:rsid w:val="001D4E75"/>
    <w:rsid w:val="0020195B"/>
    <w:rsid w:val="00222777"/>
    <w:rsid w:val="0022329A"/>
    <w:rsid w:val="00287BC5"/>
    <w:rsid w:val="00363F27"/>
    <w:rsid w:val="003B391C"/>
    <w:rsid w:val="003D1786"/>
    <w:rsid w:val="003D7187"/>
    <w:rsid w:val="003E3B71"/>
    <w:rsid w:val="00400459"/>
    <w:rsid w:val="0041485B"/>
    <w:rsid w:val="00433581"/>
    <w:rsid w:val="0045262D"/>
    <w:rsid w:val="00461B27"/>
    <w:rsid w:val="00491B93"/>
    <w:rsid w:val="004E10FE"/>
    <w:rsid w:val="004E50FC"/>
    <w:rsid w:val="004F0B2A"/>
    <w:rsid w:val="00510F43"/>
    <w:rsid w:val="00515AE6"/>
    <w:rsid w:val="00516CF2"/>
    <w:rsid w:val="00522490"/>
    <w:rsid w:val="00523C6F"/>
    <w:rsid w:val="00523F7F"/>
    <w:rsid w:val="005C03CA"/>
    <w:rsid w:val="005E505A"/>
    <w:rsid w:val="00625CA2"/>
    <w:rsid w:val="00674F42"/>
    <w:rsid w:val="00680BA3"/>
    <w:rsid w:val="006A5E9B"/>
    <w:rsid w:val="006E5230"/>
    <w:rsid w:val="006F2E9F"/>
    <w:rsid w:val="006F760C"/>
    <w:rsid w:val="00700B08"/>
    <w:rsid w:val="00716104"/>
    <w:rsid w:val="00753CC2"/>
    <w:rsid w:val="00766988"/>
    <w:rsid w:val="007837DC"/>
    <w:rsid w:val="007A68C8"/>
    <w:rsid w:val="007B7893"/>
    <w:rsid w:val="007C3AFF"/>
    <w:rsid w:val="007E0934"/>
    <w:rsid w:val="00825F92"/>
    <w:rsid w:val="00842E8E"/>
    <w:rsid w:val="00870FE4"/>
    <w:rsid w:val="00882DCD"/>
    <w:rsid w:val="008A378C"/>
    <w:rsid w:val="008E61A0"/>
    <w:rsid w:val="00904DC8"/>
    <w:rsid w:val="00942139"/>
    <w:rsid w:val="009709FD"/>
    <w:rsid w:val="00993BED"/>
    <w:rsid w:val="009C672B"/>
    <w:rsid w:val="00A2162E"/>
    <w:rsid w:val="00A25A47"/>
    <w:rsid w:val="00A51313"/>
    <w:rsid w:val="00A6301F"/>
    <w:rsid w:val="00A665DE"/>
    <w:rsid w:val="00A77ED1"/>
    <w:rsid w:val="00AA5FC3"/>
    <w:rsid w:val="00AB585B"/>
    <w:rsid w:val="00AC6C83"/>
    <w:rsid w:val="00B54F5C"/>
    <w:rsid w:val="00B614B3"/>
    <w:rsid w:val="00B633D1"/>
    <w:rsid w:val="00BA3FBA"/>
    <w:rsid w:val="00BC54BF"/>
    <w:rsid w:val="00C41248"/>
    <w:rsid w:val="00C50247"/>
    <w:rsid w:val="00C90429"/>
    <w:rsid w:val="00CB084C"/>
    <w:rsid w:val="00CC4FBB"/>
    <w:rsid w:val="00CF403A"/>
    <w:rsid w:val="00D27D9A"/>
    <w:rsid w:val="00D629BF"/>
    <w:rsid w:val="00D76F16"/>
    <w:rsid w:val="00DA1251"/>
    <w:rsid w:val="00DB2053"/>
    <w:rsid w:val="00DB44E0"/>
    <w:rsid w:val="00DB64A1"/>
    <w:rsid w:val="00DC5667"/>
    <w:rsid w:val="00DF3B74"/>
    <w:rsid w:val="00E045F0"/>
    <w:rsid w:val="00E40C1E"/>
    <w:rsid w:val="00EA1D3D"/>
    <w:rsid w:val="00EC7E5F"/>
    <w:rsid w:val="00EE4F9C"/>
    <w:rsid w:val="00F06911"/>
    <w:rsid w:val="00F52713"/>
    <w:rsid w:val="00F53ABB"/>
    <w:rsid w:val="00F63B9A"/>
    <w:rsid w:val="00F826EE"/>
    <w:rsid w:val="00FA3414"/>
    <w:rsid w:val="00FC6C0E"/>
    <w:rsid w:val="00FF3964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7C63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FF3B5B"/>
    <w:pPr>
      <w:tabs>
        <w:tab w:val="left" w:pos="283"/>
      </w:tabs>
      <w:suppressAutoHyphens/>
      <w:spacing w:before="260"/>
      <w:textAlignment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odyohneAbstand">
    <w:name w:val="Body ohne Abstand"/>
    <w:basedOn w:val="Normal"/>
    <w:uiPriority w:val="99"/>
    <w:rsid w:val="00FF3B5B"/>
    <w:pPr>
      <w:tabs>
        <w:tab w:val="left" w:pos="283"/>
      </w:tabs>
      <w:autoSpaceDE w:val="0"/>
      <w:autoSpaceDN w:val="0"/>
      <w:adjustRightInd w:val="0"/>
      <w:spacing w:line="260" w:lineRule="atLeast"/>
      <w:textAlignment w:val="center"/>
    </w:pPr>
    <w:rPr>
      <w:rFonts w:ascii="CamingoDos Pro SCd Regular" w:eastAsia="Times New Roman" w:hAnsi="CamingoDos Pro SCd Regular" w:cs="CamingoDos Pro SCd Regular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Åsa Gilbertson</cp:lastModifiedBy>
  <cp:revision>9</cp:revision>
  <cp:lastPrinted>2019-06-10T08:12:00Z</cp:lastPrinted>
  <dcterms:created xsi:type="dcterms:W3CDTF">2019-09-23T12:06:00Z</dcterms:created>
  <dcterms:modified xsi:type="dcterms:W3CDTF">2019-10-01T05:09:00Z</dcterms:modified>
</cp:coreProperties>
</file>