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b/>
        </w:rPr>
      </w:pPr>
      <w:r w:rsidRPr="00D4487E">
        <w:rPr>
          <w:rFonts w:ascii="Arial" w:hAnsi="Arial" w:cs="Arial"/>
          <w:b/>
        </w:rPr>
        <w:t xml:space="preserve">Christof </w:t>
      </w:r>
      <w:proofErr w:type="spellStart"/>
      <w:r w:rsidRPr="00D4487E">
        <w:rPr>
          <w:rFonts w:ascii="Arial" w:hAnsi="Arial" w:cs="Arial"/>
          <w:b/>
        </w:rPr>
        <w:t>Hardebusch</w:t>
      </w:r>
      <w:proofErr w:type="spellEnd"/>
      <w:r w:rsidRPr="00D4487E">
        <w:rPr>
          <w:rFonts w:ascii="Arial" w:hAnsi="Arial" w:cs="Arial"/>
          <w:b/>
        </w:rPr>
        <w:t xml:space="preserve"> wechselt vom </w:t>
      </w:r>
      <w:proofErr w:type="spellStart"/>
      <w:r w:rsidRPr="00D4487E">
        <w:rPr>
          <w:rFonts w:ascii="Arial" w:hAnsi="Arial" w:cs="Arial"/>
          <w:b/>
        </w:rPr>
        <w:t>immobilienmanager</w:t>
      </w:r>
      <w:proofErr w:type="spellEnd"/>
      <w:r w:rsidRPr="00D4487E">
        <w:rPr>
          <w:rFonts w:ascii="Arial" w:hAnsi="Arial" w:cs="Arial"/>
          <w:b/>
        </w:rPr>
        <w:t xml:space="preserve"> zu </w:t>
      </w:r>
      <w:proofErr w:type="spellStart"/>
      <w:r w:rsidR="00754035" w:rsidRPr="00754035">
        <w:rPr>
          <w:rFonts w:ascii="Arial" w:hAnsi="Arial" w:cs="Arial"/>
          <w:b/>
        </w:rPr>
        <w:t>Rueckerconsult</w:t>
      </w:r>
      <w:proofErr w:type="spellEnd"/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</w:rPr>
      </w:pP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  <w:r w:rsidRPr="00D4487E">
        <w:rPr>
          <w:rFonts w:ascii="Arial" w:hAnsi="Arial" w:cs="Arial"/>
          <w:sz w:val="20"/>
          <w:szCs w:val="20"/>
        </w:rPr>
        <w:t xml:space="preserve">Köln, </w:t>
      </w:r>
      <w:r w:rsidR="00D4487E" w:rsidRPr="00D4487E">
        <w:rPr>
          <w:rFonts w:ascii="Arial" w:hAnsi="Arial" w:cs="Arial"/>
          <w:sz w:val="20"/>
          <w:szCs w:val="20"/>
        </w:rPr>
        <w:t>1</w:t>
      </w:r>
      <w:r w:rsidRPr="00D4487E">
        <w:rPr>
          <w:rFonts w:ascii="Arial" w:hAnsi="Arial" w:cs="Arial"/>
          <w:sz w:val="20"/>
          <w:szCs w:val="20"/>
        </w:rPr>
        <w:t xml:space="preserve">. </w:t>
      </w:r>
      <w:r w:rsidR="00D4487E" w:rsidRPr="00D4487E">
        <w:rPr>
          <w:rFonts w:ascii="Arial" w:hAnsi="Arial" w:cs="Arial"/>
          <w:sz w:val="20"/>
          <w:szCs w:val="20"/>
        </w:rPr>
        <w:t>Oktober</w:t>
      </w:r>
      <w:r w:rsidRPr="00D4487E">
        <w:rPr>
          <w:rFonts w:ascii="Arial" w:hAnsi="Arial" w:cs="Arial"/>
          <w:sz w:val="20"/>
          <w:szCs w:val="20"/>
        </w:rPr>
        <w:t xml:space="preserve"> 2019 – Christof </w:t>
      </w:r>
      <w:proofErr w:type="spellStart"/>
      <w:r w:rsidRPr="00D4487E">
        <w:rPr>
          <w:rFonts w:ascii="Arial" w:hAnsi="Arial" w:cs="Arial"/>
          <w:sz w:val="20"/>
          <w:szCs w:val="20"/>
        </w:rPr>
        <w:t>Hardebusch</w:t>
      </w:r>
      <w:proofErr w:type="spellEnd"/>
      <w:r w:rsidRPr="00D4487E">
        <w:rPr>
          <w:rFonts w:ascii="Arial" w:hAnsi="Arial" w:cs="Arial"/>
          <w:sz w:val="20"/>
          <w:szCs w:val="20"/>
        </w:rPr>
        <w:t xml:space="preserve">, langjähriger Chefredakteur des Magazins </w:t>
      </w:r>
      <w:proofErr w:type="spellStart"/>
      <w:r w:rsidRPr="00D4487E">
        <w:rPr>
          <w:rFonts w:ascii="Arial" w:hAnsi="Arial" w:cs="Arial"/>
          <w:sz w:val="20"/>
          <w:szCs w:val="20"/>
        </w:rPr>
        <w:t>immobilienmanager</w:t>
      </w:r>
      <w:proofErr w:type="spellEnd"/>
      <w:r w:rsidRPr="00D4487E">
        <w:rPr>
          <w:rFonts w:ascii="Arial" w:hAnsi="Arial" w:cs="Arial"/>
          <w:sz w:val="20"/>
          <w:szCs w:val="20"/>
        </w:rPr>
        <w:t>, wird die Rudo</w:t>
      </w:r>
      <w:r w:rsidR="00D62232">
        <w:rPr>
          <w:rFonts w:ascii="Arial" w:hAnsi="Arial" w:cs="Arial"/>
          <w:sz w:val="20"/>
          <w:szCs w:val="20"/>
        </w:rPr>
        <w:t xml:space="preserve">lf Müller Mediengruppe zum </w:t>
      </w:r>
      <w:r w:rsidR="00F91A9D">
        <w:rPr>
          <w:rFonts w:ascii="Arial" w:hAnsi="Arial" w:cs="Arial"/>
          <w:sz w:val="20"/>
          <w:szCs w:val="20"/>
        </w:rPr>
        <w:br/>
      </w:r>
      <w:r w:rsidR="00D62232">
        <w:rPr>
          <w:rFonts w:ascii="Arial" w:hAnsi="Arial" w:cs="Arial"/>
          <w:sz w:val="20"/>
          <w:szCs w:val="20"/>
        </w:rPr>
        <w:t>31.</w:t>
      </w:r>
      <w:r w:rsidR="00F91A9D">
        <w:rPr>
          <w:rFonts w:ascii="Arial" w:hAnsi="Arial" w:cs="Arial"/>
          <w:sz w:val="20"/>
          <w:szCs w:val="20"/>
        </w:rPr>
        <w:t xml:space="preserve"> </w:t>
      </w:r>
      <w:r w:rsidR="00D62232">
        <w:rPr>
          <w:rFonts w:ascii="Arial" w:hAnsi="Arial" w:cs="Arial"/>
          <w:sz w:val="20"/>
          <w:szCs w:val="20"/>
        </w:rPr>
        <w:t xml:space="preserve">Oktober </w:t>
      </w:r>
      <w:r w:rsidRPr="00D4487E">
        <w:rPr>
          <w:rFonts w:ascii="Arial" w:hAnsi="Arial" w:cs="Arial"/>
          <w:sz w:val="20"/>
          <w:szCs w:val="20"/>
        </w:rPr>
        <w:t xml:space="preserve">2019 verlassen und sich neuen Aufgaben widmen. </w:t>
      </w: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  <w:r w:rsidRPr="00D4487E">
        <w:rPr>
          <w:rFonts w:ascii="Arial" w:hAnsi="Arial" w:cs="Arial"/>
          <w:color w:val="000000"/>
          <w:sz w:val="20"/>
          <w:szCs w:val="20"/>
        </w:rPr>
        <w:t xml:space="preserve">Die Mediengruppe bedankt sich bei Christof </w:t>
      </w:r>
      <w:r w:rsidRPr="00D4487E">
        <w:rPr>
          <w:rFonts w:ascii="Arial" w:hAnsi="Arial" w:cs="Arial"/>
          <w:sz w:val="20"/>
          <w:szCs w:val="20"/>
        </w:rPr>
        <w:t xml:space="preserve">Hardebusch für seine langjährige hervorragende Arbeit, mit der er </w:t>
      </w:r>
      <w:r w:rsidR="008C00F0">
        <w:rPr>
          <w:rFonts w:ascii="Arial" w:hAnsi="Arial" w:cs="Arial"/>
          <w:sz w:val="20"/>
          <w:szCs w:val="20"/>
        </w:rPr>
        <w:t xml:space="preserve">den </w:t>
      </w:r>
      <w:proofErr w:type="spellStart"/>
      <w:r w:rsidRPr="00D4487E">
        <w:rPr>
          <w:rFonts w:ascii="Arial" w:hAnsi="Arial" w:cs="Arial"/>
          <w:sz w:val="20"/>
          <w:szCs w:val="20"/>
        </w:rPr>
        <w:t>immobilienmanager</w:t>
      </w:r>
      <w:proofErr w:type="spellEnd"/>
      <w:r w:rsidRPr="00D4487E">
        <w:rPr>
          <w:rFonts w:ascii="Arial" w:hAnsi="Arial" w:cs="Arial"/>
          <w:sz w:val="20"/>
          <w:szCs w:val="20"/>
        </w:rPr>
        <w:t xml:space="preserve"> innerhalb der Branche als wichtiges Leitmedium positioniert hat. „Christof Hardebusch hat neben dem Fachmagazin immobilienmanager viele weitere Angebote des Verlag</w:t>
      </w:r>
      <w:r w:rsidR="008C00F0">
        <w:rPr>
          <w:rFonts w:ascii="Arial" w:hAnsi="Arial" w:cs="Arial"/>
          <w:sz w:val="20"/>
          <w:szCs w:val="20"/>
        </w:rPr>
        <w:t>e</w:t>
      </w:r>
      <w:r w:rsidRPr="00D4487E">
        <w:rPr>
          <w:rFonts w:ascii="Arial" w:hAnsi="Arial" w:cs="Arial"/>
          <w:sz w:val="20"/>
          <w:szCs w:val="20"/>
        </w:rPr>
        <w:t>s am Markt etabliert, wie zum Beispiel unsere Event-Reihe imfokus, die in der Immobilienbranche einzigartig ist. Dafür danken wir ihm sehr und wünschen ihm für seine n</w:t>
      </w:r>
      <w:r w:rsidR="00F91A9D">
        <w:rPr>
          <w:rFonts w:ascii="Arial" w:hAnsi="Arial" w:cs="Arial"/>
          <w:sz w:val="20"/>
          <w:szCs w:val="20"/>
        </w:rPr>
        <w:t>euen Aufgaben alles Gute“, sagt</w:t>
      </w:r>
      <w:r w:rsidRPr="00D4487E">
        <w:rPr>
          <w:rFonts w:ascii="Arial" w:hAnsi="Arial" w:cs="Arial"/>
          <w:sz w:val="20"/>
          <w:szCs w:val="20"/>
        </w:rPr>
        <w:t xml:space="preserve"> Günter Ruhe, Geschäftsführer der Rudolf Müller Mediengruppe. </w:t>
      </w: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</w:p>
    <w:p w:rsidR="00BB57AF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  <w:r w:rsidRPr="00D4487E">
        <w:rPr>
          <w:rFonts w:ascii="Arial" w:hAnsi="Arial" w:cs="Arial"/>
          <w:b/>
          <w:bCs/>
          <w:sz w:val="20"/>
          <w:szCs w:val="20"/>
        </w:rPr>
        <w:t>Mit neuer Struktur in die Zukunft</w:t>
      </w:r>
      <w:r w:rsidRPr="00D4487E">
        <w:rPr>
          <w:rFonts w:ascii="Arial" w:hAnsi="Arial" w:cs="Arial"/>
          <w:b/>
          <w:bCs/>
          <w:sz w:val="20"/>
          <w:szCs w:val="20"/>
        </w:rPr>
        <w:br/>
      </w: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  <w:r w:rsidRPr="00D4487E">
        <w:rPr>
          <w:rFonts w:ascii="Arial" w:hAnsi="Arial" w:cs="Arial"/>
          <w:sz w:val="20"/>
          <w:szCs w:val="20"/>
        </w:rPr>
        <w:t xml:space="preserve">Für die Zukunft stellt sich der Fachbereich Immobilienwirtschaft innerhalb der Mediengruppe neu auf. Als Leiter Programm verantwortet Markus </w:t>
      </w:r>
      <w:proofErr w:type="spellStart"/>
      <w:r w:rsidRPr="00D4487E">
        <w:rPr>
          <w:rFonts w:ascii="Arial" w:hAnsi="Arial" w:cs="Arial"/>
          <w:sz w:val="20"/>
          <w:szCs w:val="20"/>
        </w:rPr>
        <w:t>Gerharz</w:t>
      </w:r>
      <w:proofErr w:type="spellEnd"/>
      <w:r w:rsidRPr="00D4487E">
        <w:rPr>
          <w:rFonts w:ascii="Arial" w:hAnsi="Arial" w:cs="Arial"/>
          <w:sz w:val="20"/>
          <w:szCs w:val="20"/>
        </w:rPr>
        <w:t xml:space="preserve"> die Wei</w:t>
      </w:r>
      <w:r w:rsidR="00F91A9D">
        <w:rPr>
          <w:rFonts w:ascii="Arial" w:hAnsi="Arial" w:cs="Arial"/>
          <w:sz w:val="20"/>
          <w:szCs w:val="20"/>
        </w:rPr>
        <w:t>terentwicklung aller bestehenden</w:t>
      </w:r>
      <w:r w:rsidRPr="00D4487E">
        <w:rPr>
          <w:rFonts w:ascii="Arial" w:hAnsi="Arial" w:cs="Arial"/>
          <w:sz w:val="20"/>
          <w:szCs w:val="20"/>
        </w:rPr>
        <w:t xml:space="preserve"> Angebote, wie der Zeitschrift immobilienmanager, des immobilienmanager-Awards, der unterschiedlichen Event-Angebote sowie der digitalen Produkte. Zu seinen Aufgaben wird auch das Entwickeln neuer Produkte gehören. In den Händen von Roswitha Loibl, Senior Management Programm immobilienmanager, liegt künftig die Fed</w:t>
      </w:r>
      <w:r w:rsidR="008C00F0">
        <w:rPr>
          <w:rFonts w:ascii="Arial" w:hAnsi="Arial" w:cs="Arial"/>
          <w:sz w:val="20"/>
          <w:szCs w:val="20"/>
        </w:rPr>
        <w:t>erführung der Print-Ausgaben des</w:t>
      </w:r>
      <w:r w:rsidRPr="00D4487E">
        <w:rPr>
          <w:rFonts w:ascii="Arial" w:hAnsi="Arial" w:cs="Arial"/>
          <w:sz w:val="20"/>
          <w:szCs w:val="20"/>
        </w:rPr>
        <w:t xml:space="preserve"> </w:t>
      </w:r>
      <w:r w:rsidR="008C00F0">
        <w:rPr>
          <w:rFonts w:ascii="Arial" w:hAnsi="Arial" w:cs="Arial"/>
          <w:sz w:val="20"/>
          <w:szCs w:val="20"/>
        </w:rPr>
        <w:t>Magazins</w:t>
      </w:r>
      <w:r w:rsidRPr="00D4487E">
        <w:rPr>
          <w:rFonts w:ascii="Arial" w:hAnsi="Arial" w:cs="Arial"/>
          <w:sz w:val="20"/>
          <w:szCs w:val="20"/>
        </w:rPr>
        <w:t xml:space="preserve">. </w:t>
      </w: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  <w:r w:rsidRPr="00D4487E">
        <w:rPr>
          <w:rFonts w:ascii="Arial" w:hAnsi="Arial" w:cs="Arial"/>
          <w:sz w:val="20"/>
          <w:szCs w:val="20"/>
        </w:rPr>
        <w:t xml:space="preserve">Sowohl Roswitha Loibl als auch Markus Gerharz blicken auf langjährige Erfahrung im Verlag und in der Immobilienwirtschaft zurück. Roswitha Loibl ist seit </w:t>
      </w:r>
      <w:r w:rsidRPr="00D4487E">
        <w:rPr>
          <w:rFonts w:ascii="Arial" w:hAnsi="Arial" w:cs="Arial"/>
          <w:color w:val="000000"/>
          <w:sz w:val="20"/>
          <w:szCs w:val="20"/>
        </w:rPr>
        <w:t>2008</w:t>
      </w:r>
      <w:r w:rsidRPr="00D4487E">
        <w:rPr>
          <w:rFonts w:ascii="Arial" w:hAnsi="Arial" w:cs="Arial"/>
          <w:sz w:val="20"/>
          <w:szCs w:val="20"/>
        </w:rPr>
        <w:t xml:space="preserve"> als Redakteurin und Moderatorin für </w:t>
      </w:r>
      <w:r w:rsidR="008C00F0">
        <w:rPr>
          <w:rFonts w:ascii="Arial" w:hAnsi="Arial" w:cs="Arial"/>
          <w:sz w:val="20"/>
          <w:szCs w:val="20"/>
        </w:rPr>
        <w:t xml:space="preserve">den </w:t>
      </w:r>
      <w:proofErr w:type="spellStart"/>
      <w:r w:rsidRPr="00D4487E">
        <w:rPr>
          <w:rFonts w:ascii="Arial" w:hAnsi="Arial" w:cs="Arial"/>
          <w:sz w:val="20"/>
          <w:szCs w:val="20"/>
        </w:rPr>
        <w:t>immobilienmanager</w:t>
      </w:r>
      <w:proofErr w:type="spellEnd"/>
      <w:r w:rsidRPr="00D4487E">
        <w:rPr>
          <w:rFonts w:ascii="Arial" w:hAnsi="Arial" w:cs="Arial"/>
          <w:sz w:val="20"/>
          <w:szCs w:val="20"/>
        </w:rPr>
        <w:t xml:space="preserve"> tätig. Zuvor arbeitete sie als freie Autorin </w:t>
      </w:r>
      <w:r w:rsidRPr="00D4487E">
        <w:rPr>
          <w:rFonts w:ascii="Arial" w:hAnsi="Arial" w:cs="Arial"/>
          <w:color w:val="000000"/>
          <w:sz w:val="20"/>
          <w:szCs w:val="20"/>
        </w:rPr>
        <w:t xml:space="preserve">und Redakteurin </w:t>
      </w:r>
      <w:r w:rsidRPr="00D4487E">
        <w:rPr>
          <w:rFonts w:ascii="Arial" w:hAnsi="Arial" w:cs="Arial"/>
          <w:sz w:val="20"/>
          <w:szCs w:val="20"/>
        </w:rPr>
        <w:t>unter anderem für die Süddeutsche Zeitung. Markus Gerharz ist seit 2004 bei</w:t>
      </w:r>
      <w:r w:rsidR="0023705D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D4487E">
        <w:rPr>
          <w:rFonts w:ascii="Arial" w:hAnsi="Arial" w:cs="Arial"/>
          <w:sz w:val="20"/>
          <w:szCs w:val="20"/>
        </w:rPr>
        <w:t>immobilienmanager</w:t>
      </w:r>
      <w:proofErr w:type="spellEnd"/>
      <w:r w:rsidRPr="00D4487E">
        <w:rPr>
          <w:rFonts w:ascii="Arial" w:hAnsi="Arial" w:cs="Arial"/>
          <w:sz w:val="20"/>
          <w:szCs w:val="20"/>
        </w:rPr>
        <w:t>, unterbrochen durch eine Station (2011 bis 2015) beim Staufenbiel Institut, wo er als verantwortlicher Redakteur neue Online-Produkte entwickelt und später interimsweise den Posten des Chef-Redakteurs bekleidet hat.</w:t>
      </w:r>
    </w:p>
    <w:p w:rsidR="00727E9F" w:rsidRPr="00D4487E" w:rsidRDefault="00727E9F" w:rsidP="00650F8E">
      <w:pPr>
        <w:tabs>
          <w:tab w:val="left" w:pos="2822"/>
        </w:tabs>
        <w:spacing w:line="240" w:lineRule="exact"/>
        <w:ind w:right="709"/>
        <w:rPr>
          <w:rFonts w:ascii="Arial" w:hAnsi="Arial" w:cs="Arial"/>
          <w:color w:val="1F497D"/>
          <w:sz w:val="20"/>
          <w:szCs w:val="20"/>
        </w:rPr>
      </w:pPr>
      <w:r w:rsidRPr="00D4487E">
        <w:rPr>
          <w:rFonts w:ascii="Arial" w:hAnsi="Arial" w:cs="Arial"/>
          <w:color w:val="1F497D"/>
          <w:sz w:val="20"/>
          <w:szCs w:val="20"/>
        </w:rPr>
        <w:tab/>
      </w: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  <w:r w:rsidRPr="00D4487E">
        <w:rPr>
          <w:rFonts w:ascii="Arial" w:hAnsi="Arial" w:cs="Arial"/>
          <w:sz w:val="20"/>
          <w:szCs w:val="20"/>
        </w:rPr>
        <w:t>Christof Hardebusch ist seit 2003 Chefredakteur des Fachmagazins immob</w:t>
      </w:r>
      <w:r w:rsidR="000021BF">
        <w:rPr>
          <w:rFonts w:ascii="Arial" w:hAnsi="Arial" w:cs="Arial"/>
          <w:sz w:val="20"/>
          <w:szCs w:val="20"/>
        </w:rPr>
        <w:t xml:space="preserve">ilienmanager. Seit 2011 leitet </w:t>
      </w:r>
      <w:r w:rsidRPr="00D4487E">
        <w:rPr>
          <w:rFonts w:ascii="Arial" w:hAnsi="Arial" w:cs="Arial"/>
          <w:sz w:val="20"/>
          <w:szCs w:val="20"/>
        </w:rPr>
        <w:t xml:space="preserve">er zudem das Programm des </w:t>
      </w: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  <w:r w:rsidRPr="00D4487E">
        <w:rPr>
          <w:rFonts w:ascii="Arial" w:hAnsi="Arial" w:cs="Arial"/>
          <w:sz w:val="20"/>
          <w:szCs w:val="20"/>
        </w:rPr>
        <w:t xml:space="preserve">Geschäftsfeldes Immobilienwirtschaft der Rudolf Müller Mediengruppe, zu der der Immobilien Manager Verlag gehört. Ab November wird er </w:t>
      </w:r>
    </w:p>
    <w:p w:rsidR="00727E9F" w:rsidRPr="00D4487E" w:rsidRDefault="00727E9F" w:rsidP="00650F8E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  <w:r w:rsidRPr="00D4487E">
        <w:rPr>
          <w:rFonts w:ascii="Arial" w:hAnsi="Arial" w:cs="Arial"/>
          <w:sz w:val="20"/>
          <w:szCs w:val="20"/>
        </w:rPr>
        <w:t xml:space="preserve">Geschäftsführer bei </w:t>
      </w:r>
      <w:r w:rsidR="00754035" w:rsidRPr="00872F5D">
        <w:rPr>
          <w:rFonts w:ascii="Arial" w:hAnsi="Arial" w:cs="Arial"/>
          <w:sz w:val="20"/>
          <w:szCs w:val="20"/>
        </w:rPr>
        <w:t>Rueckerconsult</w:t>
      </w:r>
      <w:bookmarkStart w:id="0" w:name="_GoBack"/>
      <w:bookmarkEnd w:id="0"/>
      <w:r w:rsidRPr="00D4487E">
        <w:rPr>
          <w:rFonts w:ascii="Arial" w:hAnsi="Arial" w:cs="Arial"/>
          <w:sz w:val="20"/>
          <w:szCs w:val="20"/>
        </w:rPr>
        <w:t xml:space="preserve">, einem Beratungsunternehmen für Kommunikationsaufgaben in der Immobilienwirtschaft. Dort ergänzt er die Geschäftsführer Thomas Rücker und Nikolaus von </w:t>
      </w:r>
      <w:proofErr w:type="spellStart"/>
      <w:r w:rsidRPr="00D4487E">
        <w:rPr>
          <w:rFonts w:ascii="Arial" w:hAnsi="Arial" w:cs="Arial"/>
          <w:sz w:val="20"/>
          <w:szCs w:val="20"/>
        </w:rPr>
        <w:t>Rag</w:t>
      </w:r>
      <w:r w:rsidR="00996FCA">
        <w:rPr>
          <w:rFonts w:ascii="Arial" w:hAnsi="Arial" w:cs="Arial"/>
          <w:sz w:val="20"/>
          <w:szCs w:val="20"/>
        </w:rPr>
        <w:t>g</w:t>
      </w:r>
      <w:r w:rsidRPr="00D4487E">
        <w:rPr>
          <w:rFonts w:ascii="Arial" w:hAnsi="Arial" w:cs="Arial"/>
          <w:sz w:val="20"/>
          <w:szCs w:val="20"/>
        </w:rPr>
        <w:t>amby</w:t>
      </w:r>
      <w:proofErr w:type="spellEnd"/>
      <w:r w:rsidRPr="00D4487E">
        <w:rPr>
          <w:rFonts w:ascii="Arial" w:hAnsi="Arial" w:cs="Arial"/>
          <w:sz w:val="20"/>
          <w:szCs w:val="20"/>
        </w:rPr>
        <w:t xml:space="preserve"> und wird vom Standort Köln aus den Wachstumskurs des Unternehmens begleiten und mit vorantreiben.</w:t>
      </w:r>
    </w:p>
    <w:p w:rsidR="00727E9F" w:rsidRPr="00D4487E" w:rsidRDefault="00727E9F" w:rsidP="00727E9F">
      <w:pPr>
        <w:ind w:right="707"/>
        <w:rPr>
          <w:rFonts w:ascii="Arial" w:hAnsi="Arial" w:cs="Arial"/>
          <w:sz w:val="16"/>
          <w:szCs w:val="16"/>
          <w:lang w:eastAsia="de-DE"/>
        </w:rPr>
      </w:pPr>
      <w:r w:rsidRPr="00D4487E">
        <w:rPr>
          <w:rFonts w:ascii="Arial" w:hAnsi="Arial" w:cs="Arial"/>
        </w:rPr>
        <w:br/>
      </w:r>
      <w:r w:rsidRPr="00D4487E">
        <w:rPr>
          <w:rFonts w:ascii="Arial" w:hAnsi="Arial" w:cs="Arial"/>
          <w:sz w:val="16"/>
          <w:szCs w:val="16"/>
        </w:rPr>
        <w:t xml:space="preserve">Kontakt für die Presse: Stephan Schalm, </w:t>
      </w:r>
      <w:r w:rsidRPr="00D4487E">
        <w:rPr>
          <w:rFonts w:ascii="Arial" w:hAnsi="Arial" w:cs="Arial"/>
          <w:sz w:val="16"/>
          <w:szCs w:val="16"/>
          <w:lang w:eastAsia="de-DE"/>
        </w:rPr>
        <w:t>Leitung Geschäftsbereich Planen</w:t>
      </w:r>
      <w:r w:rsidR="00C33968">
        <w:rPr>
          <w:rFonts w:ascii="Arial" w:hAnsi="Arial" w:cs="Arial"/>
          <w:sz w:val="16"/>
          <w:szCs w:val="16"/>
          <w:lang w:eastAsia="de-DE"/>
        </w:rPr>
        <w:t>,</w:t>
      </w:r>
    </w:p>
    <w:p w:rsidR="00BC3444" w:rsidRPr="00727E9F" w:rsidRDefault="00727E9F" w:rsidP="00C33968">
      <w:pPr>
        <w:ind w:right="707"/>
        <w:rPr>
          <w:rFonts w:ascii="Arial" w:hAnsi="Arial" w:cs="Arial"/>
          <w:sz w:val="16"/>
          <w:szCs w:val="16"/>
          <w:lang w:eastAsia="de-DE"/>
        </w:rPr>
      </w:pPr>
      <w:r w:rsidRPr="00D4487E">
        <w:rPr>
          <w:rFonts w:ascii="Arial" w:hAnsi="Arial" w:cs="Arial"/>
          <w:sz w:val="16"/>
          <w:szCs w:val="16"/>
          <w:lang w:eastAsia="de-DE"/>
        </w:rPr>
        <w:t>Rudolf Müller Mediengruppe</w:t>
      </w:r>
      <w:r w:rsidR="00C33968">
        <w:rPr>
          <w:rFonts w:ascii="Arial" w:hAnsi="Arial" w:cs="Arial"/>
          <w:sz w:val="16"/>
          <w:szCs w:val="16"/>
          <w:lang w:eastAsia="de-DE"/>
        </w:rPr>
        <w:t xml:space="preserve">, </w:t>
      </w:r>
      <w:r w:rsidRPr="00D4487E">
        <w:rPr>
          <w:rFonts w:ascii="Arial" w:hAnsi="Arial" w:cs="Arial"/>
          <w:sz w:val="16"/>
          <w:szCs w:val="16"/>
          <w:lang w:eastAsia="de-DE"/>
        </w:rPr>
        <w:t xml:space="preserve">Telefon: +49 (0)221 5497-160, </w:t>
      </w:r>
      <w:hyperlink r:id="rId7" w:history="1">
        <w:r w:rsidRPr="00D4487E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eastAsia="de-DE"/>
          </w:rPr>
          <w:t>s.schalm@rudolf-mueller.de</w:t>
        </w:r>
      </w:hyperlink>
      <w:r w:rsidRPr="00727E9F">
        <w:rPr>
          <w:rFonts w:ascii="Arial" w:hAnsi="Arial" w:cs="Arial"/>
          <w:sz w:val="16"/>
          <w:szCs w:val="16"/>
          <w:lang w:eastAsia="de-DE"/>
        </w:rPr>
        <w:t xml:space="preserve"> </w:t>
      </w:r>
    </w:p>
    <w:sectPr w:rsidR="00BC3444" w:rsidRPr="00727E9F" w:rsidSect="00650F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276" w:left="1134" w:header="652" w:footer="1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D6" w:rsidRDefault="002F71D6">
      <w:r>
        <w:separator/>
      </w:r>
    </w:p>
  </w:endnote>
  <w:endnote w:type="continuationSeparator" w:id="0">
    <w:p w:rsidR="002F71D6" w:rsidRDefault="002F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D6" w:rsidRDefault="002F71D6">
      <w:r>
        <w:separator/>
      </w:r>
    </w:p>
  </w:footnote>
  <w:footnote w:type="continuationSeparator" w:id="0">
    <w:p w:rsidR="002F71D6" w:rsidRDefault="002F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727E9F" w:rsidP="00262442">
    <w:pPr>
      <w:pStyle w:val="Kopfzeile"/>
      <w:rPr>
        <w:sz w:val="20"/>
        <w:szCs w:val="20"/>
      </w:rPr>
    </w:pPr>
    <w:bookmarkStart w:id="1" w:name="OhneErsteSeite"/>
    <w:r w:rsidRPr="00727E9F">
      <w:rPr>
        <w:color w:val="FFFFFF"/>
        <w:sz w:val="20"/>
        <w:szCs w:val="20"/>
      </w:rPr>
      <w:t>@OhneErsteSeite@8113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650F8E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8C00F0">
      <w:rPr>
        <w:rStyle w:val="Seitenzahl"/>
        <w:noProof/>
        <w:sz w:val="20"/>
        <w:szCs w:val="20"/>
      </w:rPr>
      <w:t>30. September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727E9F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727E9F">
      <w:rPr>
        <w:color w:val="FFFFFF"/>
        <w:sz w:val="20"/>
        <w:szCs w:val="20"/>
      </w:rPr>
      <w:t>@Ausgabeart@1</w:t>
    </w:r>
    <w:bookmarkEnd w:id="6"/>
  </w:p>
  <w:p w:rsidR="009421DC" w:rsidRPr="00BE7F4E" w:rsidRDefault="00727E9F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727E9F">
      <w:rPr>
        <w:color w:val="FFFFFF"/>
        <w:sz w:val="20"/>
        <w:szCs w:val="20"/>
      </w:rPr>
      <w:t>@ErsteSeite@8023</w:t>
    </w:r>
    <w:bookmarkEnd w:id="7"/>
  </w:p>
  <w:p w:rsidR="00CD641C" w:rsidRPr="00BE7F4E" w:rsidRDefault="00727E9F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727E9F">
      <w:rPr>
        <w:color w:val="FFFFFF"/>
        <w:sz w:val="20"/>
        <w:szCs w:val="20"/>
      </w:rPr>
      <w:t>@FolgeSeiten@8113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9F"/>
    <w:rsid w:val="000021BF"/>
    <w:rsid w:val="00002E96"/>
    <w:rsid w:val="00004D6A"/>
    <w:rsid w:val="0002628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55E9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3705D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71D6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0F8E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27E9F"/>
    <w:rsid w:val="00734E40"/>
    <w:rsid w:val="0075216D"/>
    <w:rsid w:val="00754035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C00F0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6FCA"/>
    <w:rsid w:val="009D4F57"/>
    <w:rsid w:val="009E5159"/>
    <w:rsid w:val="009F5707"/>
    <w:rsid w:val="00A43F33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96B0A"/>
    <w:rsid w:val="00BA4CD6"/>
    <w:rsid w:val="00BA5AF4"/>
    <w:rsid w:val="00BB57AF"/>
    <w:rsid w:val="00BC3444"/>
    <w:rsid w:val="00BC4CD5"/>
    <w:rsid w:val="00BE6EBC"/>
    <w:rsid w:val="00BE7F4E"/>
    <w:rsid w:val="00C014D3"/>
    <w:rsid w:val="00C02720"/>
    <w:rsid w:val="00C33968"/>
    <w:rsid w:val="00C34BEE"/>
    <w:rsid w:val="00C45A53"/>
    <w:rsid w:val="00C46658"/>
    <w:rsid w:val="00C5103B"/>
    <w:rsid w:val="00C63E78"/>
    <w:rsid w:val="00C64634"/>
    <w:rsid w:val="00C64DB9"/>
    <w:rsid w:val="00C76364"/>
    <w:rsid w:val="00C837FB"/>
    <w:rsid w:val="00CA0D94"/>
    <w:rsid w:val="00CC12BD"/>
    <w:rsid w:val="00CD641C"/>
    <w:rsid w:val="00CF2169"/>
    <w:rsid w:val="00CF7602"/>
    <w:rsid w:val="00D04046"/>
    <w:rsid w:val="00D30700"/>
    <w:rsid w:val="00D4487E"/>
    <w:rsid w:val="00D54509"/>
    <w:rsid w:val="00D62232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22184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91A9D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2B3C2E6-AD21-4617-A496-6BA6ABFB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E9F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schalm@rudolf-muelle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A302-8BBA-4294-B13D-B2B3E4CD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12</cp:revision>
  <cp:lastPrinted>2019-09-18T11:38:00Z</cp:lastPrinted>
  <dcterms:created xsi:type="dcterms:W3CDTF">2019-09-19T07:40:00Z</dcterms:created>
  <dcterms:modified xsi:type="dcterms:W3CDTF">2019-09-30T09:37:00Z</dcterms:modified>
</cp:coreProperties>
</file>