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D6316" w14:textId="4E6EEADA" w:rsidR="00F11D78" w:rsidRPr="00F35D14" w:rsidRDefault="00D37A71" w:rsidP="00F11D78">
      <w:pPr>
        <w:pStyle w:val="Zhlav"/>
        <w:rPr>
          <w:rFonts w:ascii="Helvetica" w:hAnsi="Helvetica"/>
          <w:iCs/>
          <w:sz w:val="32"/>
          <w:szCs w:val="32"/>
          <w:lang w:val="cs-CZ"/>
        </w:rPr>
      </w:pPr>
      <w:r w:rsidRPr="00F35D14">
        <w:rPr>
          <w:rFonts w:ascii="Helvetica" w:hAnsi="Helvetica"/>
          <w:iCs/>
          <w:sz w:val="32"/>
          <w:szCs w:val="32"/>
          <w:lang w:val="cs-CZ"/>
        </w:rPr>
        <w:t>Tisková zpráva</w:t>
      </w:r>
    </w:p>
    <w:p w14:paraId="73297C01" w14:textId="77777777" w:rsidR="00235CFC" w:rsidRPr="00F35D14" w:rsidRDefault="00235CFC" w:rsidP="00F11D78">
      <w:pPr>
        <w:rPr>
          <w:rFonts w:cstheme="minorHAnsi"/>
          <w:b/>
          <w:bCs/>
          <w:color w:val="FF0000"/>
          <w:lang w:eastAsia="ja-JP"/>
        </w:rPr>
      </w:pPr>
    </w:p>
    <w:p w14:paraId="163C36E7" w14:textId="351E3326" w:rsidR="00D37A71" w:rsidRPr="00F35D14" w:rsidRDefault="00D37A71" w:rsidP="00D37A71">
      <w:pPr>
        <w:jc w:val="center"/>
        <w:rPr>
          <w:rFonts w:ascii="Verdana" w:hAnsi="Verdana"/>
          <w:b/>
          <w:sz w:val="32"/>
          <w:szCs w:val="32"/>
        </w:rPr>
      </w:pPr>
      <w:r w:rsidRPr="00F35D14">
        <w:rPr>
          <w:rFonts w:ascii="Verdana" w:hAnsi="Verdana"/>
          <w:b/>
          <w:sz w:val="32"/>
          <w:szCs w:val="32"/>
        </w:rPr>
        <w:t>Společnost Sony slaví</w:t>
      </w:r>
      <w:r w:rsidR="006F1F5F">
        <w:rPr>
          <w:rFonts w:ascii="Verdana" w:hAnsi="Verdana"/>
          <w:b/>
          <w:sz w:val="32"/>
          <w:szCs w:val="32"/>
        </w:rPr>
        <w:t xml:space="preserve"> </w:t>
      </w:r>
      <w:r w:rsidR="006B7129" w:rsidRPr="00F35D14">
        <w:rPr>
          <w:rFonts w:ascii="Verdana" w:hAnsi="Verdana"/>
          <w:b/>
          <w:sz w:val="32"/>
          <w:szCs w:val="32"/>
        </w:rPr>
        <w:t xml:space="preserve">vítězství </w:t>
      </w:r>
      <w:r w:rsidR="00C12F3F">
        <w:rPr>
          <w:rFonts w:ascii="Verdana" w:hAnsi="Verdana"/>
          <w:b/>
          <w:sz w:val="32"/>
          <w:szCs w:val="32"/>
        </w:rPr>
        <w:t>na</w:t>
      </w:r>
      <w:r w:rsidR="006B7129">
        <w:rPr>
          <w:rFonts w:ascii="Verdana" w:hAnsi="Verdana"/>
          <w:b/>
          <w:sz w:val="32"/>
          <w:szCs w:val="32"/>
        </w:rPr>
        <w:t xml:space="preserve"> udílení cen</w:t>
      </w:r>
      <w:r w:rsidR="006F1F5F">
        <w:rPr>
          <w:rFonts w:ascii="Verdana" w:hAnsi="Verdana"/>
          <w:b/>
          <w:sz w:val="32"/>
          <w:szCs w:val="32"/>
        </w:rPr>
        <w:t xml:space="preserve"> </w:t>
      </w:r>
      <w:r w:rsidRPr="00F35D14">
        <w:rPr>
          <w:rFonts w:ascii="Verdana" w:hAnsi="Verdana"/>
          <w:b/>
          <w:sz w:val="32"/>
          <w:szCs w:val="32"/>
        </w:rPr>
        <w:t>TIPA 2021</w:t>
      </w:r>
      <w:r w:rsidR="006F1F5F">
        <w:rPr>
          <w:rFonts w:ascii="Verdana" w:hAnsi="Verdana"/>
          <w:b/>
          <w:sz w:val="32"/>
          <w:szCs w:val="32"/>
        </w:rPr>
        <w:t xml:space="preserve">, </w:t>
      </w:r>
      <w:r w:rsidR="00C12F3F">
        <w:rPr>
          <w:rFonts w:ascii="Verdana" w:hAnsi="Verdana"/>
          <w:b/>
          <w:sz w:val="32"/>
          <w:szCs w:val="32"/>
        </w:rPr>
        <w:t>očekávaně</w:t>
      </w:r>
      <w:r w:rsidR="006F1F5F">
        <w:rPr>
          <w:rFonts w:ascii="Verdana" w:hAnsi="Verdana"/>
          <w:b/>
          <w:sz w:val="32"/>
          <w:szCs w:val="32"/>
        </w:rPr>
        <w:t xml:space="preserve"> získala s modelem</w:t>
      </w:r>
      <w:r w:rsidR="006F1F5F" w:rsidRPr="00F35D14">
        <w:rPr>
          <w:rFonts w:ascii="Verdana" w:hAnsi="Verdana"/>
          <w:b/>
          <w:sz w:val="32"/>
          <w:szCs w:val="32"/>
        </w:rPr>
        <w:t xml:space="preserve"> Sony </w:t>
      </w:r>
      <w:proofErr w:type="spellStart"/>
      <w:r w:rsidR="006F1F5F" w:rsidRPr="00F35D14">
        <w:rPr>
          <w:rFonts w:ascii="Verdana" w:hAnsi="Verdana"/>
          <w:b/>
          <w:sz w:val="32"/>
          <w:szCs w:val="32"/>
        </w:rPr>
        <w:t>Alpha</w:t>
      </w:r>
      <w:proofErr w:type="spellEnd"/>
      <w:r w:rsidR="006F1F5F" w:rsidRPr="00F35D14">
        <w:rPr>
          <w:rFonts w:ascii="Verdana" w:hAnsi="Verdana"/>
          <w:b/>
          <w:sz w:val="32"/>
          <w:szCs w:val="32"/>
        </w:rPr>
        <w:t xml:space="preserve"> 1 </w:t>
      </w:r>
      <w:r w:rsidR="006F1F5F">
        <w:rPr>
          <w:rFonts w:ascii="Verdana" w:hAnsi="Verdana"/>
          <w:b/>
          <w:sz w:val="32"/>
          <w:szCs w:val="32"/>
        </w:rPr>
        <w:t>ocenění</w:t>
      </w:r>
      <w:r w:rsidR="006F1F5F" w:rsidRPr="00F35D14">
        <w:rPr>
          <w:rFonts w:ascii="Verdana" w:hAnsi="Verdana"/>
          <w:b/>
          <w:sz w:val="32"/>
          <w:szCs w:val="32"/>
        </w:rPr>
        <w:t xml:space="preserve"> </w:t>
      </w:r>
      <w:r w:rsidRPr="00F35D14">
        <w:rPr>
          <w:rFonts w:ascii="Verdana" w:hAnsi="Verdana"/>
          <w:b/>
          <w:sz w:val="32"/>
          <w:szCs w:val="32"/>
        </w:rPr>
        <w:t xml:space="preserve">„Nejlepší profesionální </w:t>
      </w:r>
      <w:proofErr w:type="spellStart"/>
      <w:r w:rsidR="006F1F5F">
        <w:rPr>
          <w:rFonts w:ascii="Verdana" w:hAnsi="Verdana"/>
          <w:b/>
          <w:sz w:val="32"/>
          <w:szCs w:val="32"/>
        </w:rPr>
        <w:t>fullframový</w:t>
      </w:r>
      <w:proofErr w:type="spellEnd"/>
      <w:r w:rsidRPr="00F35D14">
        <w:rPr>
          <w:rFonts w:ascii="Verdana" w:hAnsi="Verdana"/>
          <w:b/>
          <w:sz w:val="32"/>
          <w:szCs w:val="32"/>
        </w:rPr>
        <w:t xml:space="preserve"> fotoaparát“ </w:t>
      </w:r>
    </w:p>
    <w:p w14:paraId="6DE59575" w14:textId="77777777" w:rsidR="00F11D78" w:rsidRPr="00F35D14" w:rsidRDefault="00F11D78" w:rsidP="00854039">
      <w:pPr>
        <w:jc w:val="both"/>
        <w:rPr>
          <w:rFonts w:ascii="Verdana" w:hAnsi="Verdana"/>
        </w:rPr>
      </w:pPr>
    </w:p>
    <w:p w14:paraId="33DC44A1" w14:textId="35173DE4" w:rsidR="006D004D" w:rsidRPr="00F35D14" w:rsidRDefault="006D004D" w:rsidP="008E4EDD">
      <w:pPr>
        <w:spacing w:line="276" w:lineRule="auto"/>
        <w:jc w:val="both"/>
        <w:rPr>
          <w:rFonts w:ascii="Verdana" w:hAnsi="Verdana"/>
          <w:bCs/>
          <w:sz w:val="22"/>
          <w:szCs w:val="22"/>
        </w:rPr>
      </w:pPr>
      <w:r w:rsidRPr="00F35D14">
        <w:rPr>
          <w:rFonts w:ascii="Verdana" w:hAnsi="Verdana"/>
          <w:bCs/>
          <w:sz w:val="22"/>
          <w:szCs w:val="22"/>
        </w:rPr>
        <w:t>Společnost Sony s hrdostí oznamuje, že</w:t>
      </w:r>
      <w:r w:rsidR="006F1F5F">
        <w:rPr>
          <w:rFonts w:ascii="Verdana" w:hAnsi="Verdana"/>
          <w:bCs/>
          <w:sz w:val="22"/>
          <w:szCs w:val="22"/>
        </w:rPr>
        <w:t xml:space="preserve"> celosvětově</w:t>
      </w:r>
      <w:r w:rsidRPr="00F35D14">
        <w:rPr>
          <w:rFonts w:ascii="Verdana" w:hAnsi="Verdana"/>
          <w:bCs/>
          <w:sz w:val="22"/>
          <w:szCs w:val="22"/>
        </w:rPr>
        <w:t xml:space="preserve"> uznávaná </w:t>
      </w:r>
      <w:r w:rsidR="006F1F5F">
        <w:rPr>
          <w:rFonts w:ascii="Verdana" w:hAnsi="Verdana"/>
          <w:bCs/>
          <w:sz w:val="22"/>
          <w:szCs w:val="22"/>
        </w:rPr>
        <w:t>asociace TIPA (</w:t>
      </w:r>
      <w:proofErr w:type="spellStart"/>
      <w:r w:rsidRPr="00F35D14">
        <w:rPr>
          <w:rFonts w:ascii="Verdana" w:hAnsi="Verdana"/>
          <w:bCs/>
          <w:sz w:val="22"/>
          <w:szCs w:val="22"/>
        </w:rPr>
        <w:t>Technical</w:t>
      </w:r>
      <w:proofErr w:type="spellEnd"/>
      <w:r w:rsidRPr="00F35D14">
        <w:rPr>
          <w:rFonts w:ascii="Verdana" w:hAnsi="Verdana"/>
          <w:bCs/>
          <w:sz w:val="22"/>
          <w:szCs w:val="22"/>
        </w:rPr>
        <w:t xml:space="preserve"> Image </w:t>
      </w:r>
      <w:proofErr w:type="spellStart"/>
      <w:r w:rsidRPr="00F35D14">
        <w:rPr>
          <w:rFonts w:ascii="Verdana" w:hAnsi="Verdana"/>
          <w:bCs/>
          <w:sz w:val="22"/>
          <w:szCs w:val="22"/>
        </w:rPr>
        <w:t>Press</w:t>
      </w:r>
      <w:proofErr w:type="spellEnd"/>
      <w:r w:rsidRPr="00F35D14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Pr="00F35D14">
        <w:rPr>
          <w:rFonts w:ascii="Verdana" w:hAnsi="Verdana"/>
          <w:bCs/>
          <w:sz w:val="22"/>
          <w:szCs w:val="22"/>
        </w:rPr>
        <w:t>Association</w:t>
      </w:r>
      <w:proofErr w:type="spellEnd"/>
      <w:r w:rsidR="006F1F5F">
        <w:rPr>
          <w:rFonts w:ascii="Verdana" w:hAnsi="Verdana"/>
          <w:bCs/>
          <w:sz w:val="22"/>
          <w:szCs w:val="22"/>
        </w:rPr>
        <w:t>)</w:t>
      </w:r>
      <w:r w:rsidRPr="00F35D14">
        <w:rPr>
          <w:rFonts w:ascii="Verdana" w:hAnsi="Verdana"/>
          <w:bCs/>
          <w:sz w:val="22"/>
          <w:szCs w:val="22"/>
        </w:rPr>
        <w:t xml:space="preserve"> opět ocenila výkon a inovace společnosti Sony celkem pěti </w:t>
      </w:r>
      <w:r w:rsidR="006F1F5F">
        <w:rPr>
          <w:rFonts w:ascii="Verdana" w:hAnsi="Verdana"/>
          <w:bCs/>
          <w:sz w:val="22"/>
          <w:szCs w:val="22"/>
        </w:rPr>
        <w:t>cenami</w:t>
      </w:r>
      <w:r w:rsidRPr="00F35D14">
        <w:rPr>
          <w:rFonts w:ascii="Verdana" w:hAnsi="Verdana"/>
          <w:bCs/>
          <w:sz w:val="22"/>
          <w:szCs w:val="22"/>
        </w:rPr>
        <w:t xml:space="preserve"> TIPA. Společnost Sony zvítězila v</w:t>
      </w:r>
      <w:r w:rsidR="006F1F5F">
        <w:rPr>
          <w:rFonts w:ascii="Verdana" w:hAnsi="Verdana"/>
          <w:bCs/>
          <w:sz w:val="22"/>
          <w:szCs w:val="22"/>
        </w:rPr>
        <w:t xml:space="preserve"> kategorii </w:t>
      </w:r>
      <w:r w:rsidRPr="00F35D14">
        <w:rPr>
          <w:rFonts w:ascii="Verdana" w:hAnsi="Verdana"/>
          <w:bCs/>
          <w:sz w:val="22"/>
          <w:szCs w:val="22"/>
        </w:rPr>
        <w:t>digitální</w:t>
      </w:r>
      <w:r w:rsidR="006F1F5F">
        <w:rPr>
          <w:rFonts w:ascii="Verdana" w:hAnsi="Verdana"/>
          <w:bCs/>
          <w:sz w:val="22"/>
          <w:szCs w:val="22"/>
        </w:rPr>
        <w:t>ho</w:t>
      </w:r>
      <w:r w:rsidRPr="00F35D14">
        <w:rPr>
          <w:rFonts w:ascii="Verdana" w:hAnsi="Verdana"/>
          <w:bCs/>
          <w:sz w:val="22"/>
          <w:szCs w:val="22"/>
        </w:rPr>
        <w:t xml:space="preserve"> i mobilní</w:t>
      </w:r>
      <w:r w:rsidR="006F1F5F">
        <w:rPr>
          <w:rFonts w:ascii="Verdana" w:hAnsi="Verdana"/>
          <w:bCs/>
          <w:sz w:val="22"/>
          <w:szCs w:val="22"/>
        </w:rPr>
        <w:t>ho</w:t>
      </w:r>
      <w:r w:rsidRPr="00F35D14">
        <w:rPr>
          <w:rFonts w:ascii="Verdana" w:hAnsi="Verdana"/>
          <w:bCs/>
          <w:sz w:val="22"/>
          <w:szCs w:val="22"/>
        </w:rPr>
        <w:t xml:space="preserve"> průmyslu a získala </w:t>
      </w:r>
      <w:r w:rsidR="006F1F5F">
        <w:rPr>
          <w:rFonts w:ascii="Verdana" w:hAnsi="Verdana"/>
          <w:bCs/>
          <w:sz w:val="22"/>
          <w:szCs w:val="22"/>
        </w:rPr>
        <w:t xml:space="preserve">například </w:t>
      </w:r>
      <w:r w:rsidRPr="00F35D14">
        <w:rPr>
          <w:rFonts w:ascii="Verdana" w:hAnsi="Verdana"/>
          <w:bCs/>
          <w:sz w:val="22"/>
          <w:szCs w:val="22"/>
        </w:rPr>
        <w:t xml:space="preserve">tituly „Nejlepší profesionální </w:t>
      </w:r>
      <w:proofErr w:type="spellStart"/>
      <w:r w:rsidR="006F1F5F">
        <w:rPr>
          <w:rFonts w:ascii="Verdana" w:hAnsi="Verdana"/>
          <w:bCs/>
          <w:sz w:val="22"/>
          <w:szCs w:val="22"/>
        </w:rPr>
        <w:t>fullframový</w:t>
      </w:r>
      <w:proofErr w:type="spellEnd"/>
      <w:r w:rsidRPr="00F35D14">
        <w:rPr>
          <w:rFonts w:ascii="Verdana" w:hAnsi="Verdana"/>
          <w:bCs/>
          <w:sz w:val="22"/>
          <w:szCs w:val="22"/>
        </w:rPr>
        <w:t xml:space="preserve"> fotoaparát“ pro </w:t>
      </w:r>
      <w:proofErr w:type="spellStart"/>
      <w:r w:rsidRPr="00F35D14">
        <w:rPr>
          <w:rFonts w:ascii="Verdana" w:hAnsi="Verdana"/>
          <w:bCs/>
          <w:sz w:val="22"/>
          <w:szCs w:val="22"/>
        </w:rPr>
        <w:t>Alpha</w:t>
      </w:r>
      <w:proofErr w:type="spellEnd"/>
      <w:r w:rsidRPr="00F35D14">
        <w:rPr>
          <w:rFonts w:ascii="Verdana" w:hAnsi="Verdana"/>
          <w:bCs/>
          <w:sz w:val="22"/>
          <w:szCs w:val="22"/>
        </w:rPr>
        <w:t xml:space="preserve"> 1 a „Nejlepší </w:t>
      </w:r>
      <w:proofErr w:type="spellStart"/>
      <w:r w:rsidRPr="00F35D14">
        <w:rPr>
          <w:rFonts w:ascii="Verdana" w:hAnsi="Verdana"/>
          <w:bCs/>
          <w:sz w:val="22"/>
          <w:szCs w:val="22"/>
        </w:rPr>
        <w:t>smartphone</w:t>
      </w:r>
      <w:proofErr w:type="spellEnd"/>
      <w:r w:rsidR="00C16044">
        <w:rPr>
          <w:rFonts w:ascii="Verdana" w:hAnsi="Verdana"/>
          <w:bCs/>
          <w:sz w:val="22"/>
          <w:szCs w:val="22"/>
        </w:rPr>
        <w:t xml:space="preserve"> pro fot</w:t>
      </w:r>
      <w:r w:rsidR="00E24225">
        <w:rPr>
          <w:rFonts w:ascii="Verdana" w:hAnsi="Verdana"/>
          <w:bCs/>
          <w:sz w:val="22"/>
          <w:szCs w:val="22"/>
        </w:rPr>
        <w:t>o</w:t>
      </w:r>
      <w:r w:rsidR="00C16044">
        <w:rPr>
          <w:rFonts w:ascii="Verdana" w:hAnsi="Verdana"/>
          <w:bCs/>
          <w:sz w:val="22"/>
          <w:szCs w:val="22"/>
        </w:rPr>
        <w:t>grafování</w:t>
      </w:r>
      <w:r w:rsidRPr="00F35D14">
        <w:rPr>
          <w:rFonts w:ascii="Verdana" w:hAnsi="Verdana"/>
          <w:bCs/>
          <w:sz w:val="22"/>
          <w:szCs w:val="22"/>
        </w:rPr>
        <w:t xml:space="preserve">“ pro </w:t>
      </w:r>
      <w:proofErr w:type="spellStart"/>
      <w:r w:rsidRPr="00F35D14">
        <w:rPr>
          <w:rFonts w:ascii="Verdana" w:hAnsi="Verdana"/>
          <w:bCs/>
          <w:sz w:val="22"/>
          <w:szCs w:val="22"/>
        </w:rPr>
        <w:t>Xperia</w:t>
      </w:r>
      <w:proofErr w:type="spellEnd"/>
      <w:r w:rsidRPr="00F35D14">
        <w:rPr>
          <w:rFonts w:ascii="Verdana" w:hAnsi="Verdana"/>
          <w:bCs/>
          <w:sz w:val="22"/>
          <w:szCs w:val="22"/>
        </w:rPr>
        <w:t xml:space="preserve"> 1 III.</w:t>
      </w:r>
    </w:p>
    <w:p w14:paraId="22C7D8E4" w14:textId="77777777" w:rsidR="004820A5" w:rsidRPr="00F35D14" w:rsidRDefault="004820A5" w:rsidP="00F11D78">
      <w:pPr>
        <w:spacing w:line="276" w:lineRule="auto"/>
        <w:rPr>
          <w:rFonts w:ascii="Verdana" w:hAnsi="Verdana"/>
          <w:bCs/>
        </w:rPr>
      </w:pPr>
    </w:p>
    <w:p w14:paraId="2F9A5A2C" w14:textId="578BEF75" w:rsidR="00C16044" w:rsidRDefault="006D004D" w:rsidP="003977AA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  <w:r w:rsidRPr="00F35D14">
        <w:rPr>
          <w:rFonts w:ascii="Verdana" w:hAnsi="Verdana"/>
          <w:bCs/>
          <w:sz w:val="22"/>
          <w:szCs w:val="22"/>
        </w:rPr>
        <w:t>NEJLEPŠÍ PROFESIONÁLNÍ FULL</w:t>
      </w:r>
      <w:r w:rsidR="00C16044">
        <w:rPr>
          <w:rFonts w:ascii="Verdana" w:hAnsi="Verdana"/>
          <w:bCs/>
          <w:sz w:val="22"/>
          <w:szCs w:val="22"/>
        </w:rPr>
        <w:t>FRAMOVÝ</w:t>
      </w:r>
      <w:r w:rsidRPr="00F35D14">
        <w:rPr>
          <w:rFonts w:ascii="Verdana" w:hAnsi="Verdana"/>
          <w:bCs/>
          <w:sz w:val="22"/>
          <w:szCs w:val="22"/>
        </w:rPr>
        <w:t xml:space="preserve"> FOTOAP</w:t>
      </w:r>
      <w:r w:rsidR="00E63E35">
        <w:rPr>
          <w:rFonts w:ascii="Verdana" w:hAnsi="Verdana"/>
          <w:bCs/>
          <w:sz w:val="22"/>
          <w:szCs w:val="22"/>
        </w:rPr>
        <w:t>AR</w:t>
      </w:r>
      <w:r w:rsidRPr="00F35D14">
        <w:rPr>
          <w:rFonts w:ascii="Verdana" w:hAnsi="Verdana"/>
          <w:bCs/>
          <w:sz w:val="22"/>
          <w:szCs w:val="22"/>
        </w:rPr>
        <w:t xml:space="preserve">ÁT </w:t>
      </w:r>
    </w:p>
    <w:p w14:paraId="5EC7A7FD" w14:textId="791ED9E7" w:rsidR="00235CFC" w:rsidRPr="00F35D14" w:rsidRDefault="004820A5" w:rsidP="003977AA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  <w:proofErr w:type="spellStart"/>
      <w:r w:rsidRPr="00F35D14">
        <w:rPr>
          <w:rFonts w:ascii="Verdana" w:hAnsi="Verdana"/>
          <w:bCs/>
          <w:sz w:val="22"/>
          <w:szCs w:val="22"/>
        </w:rPr>
        <w:t>Alpha</w:t>
      </w:r>
      <w:proofErr w:type="spellEnd"/>
      <w:r w:rsidRPr="00F35D14">
        <w:rPr>
          <w:rFonts w:ascii="Verdana" w:hAnsi="Verdana"/>
          <w:bCs/>
          <w:sz w:val="22"/>
          <w:szCs w:val="22"/>
        </w:rPr>
        <w:t xml:space="preserve"> </w:t>
      </w:r>
      <w:r w:rsidR="00235CFC" w:rsidRPr="00F35D14">
        <w:rPr>
          <w:rFonts w:ascii="Verdana" w:hAnsi="Verdana"/>
          <w:bCs/>
          <w:sz w:val="22"/>
          <w:szCs w:val="22"/>
        </w:rPr>
        <w:t>1</w:t>
      </w:r>
    </w:p>
    <w:p w14:paraId="6DACC6EF" w14:textId="1858B9EF" w:rsidR="003977AA" w:rsidRPr="00F35D14" w:rsidRDefault="003977AA" w:rsidP="00235CFC">
      <w:pPr>
        <w:spacing w:line="276" w:lineRule="auto"/>
        <w:rPr>
          <w:rFonts w:ascii="Verdana" w:hAnsi="Verdana"/>
          <w:bCs/>
        </w:rPr>
      </w:pPr>
    </w:p>
    <w:p w14:paraId="1EE1CA16" w14:textId="571273AD" w:rsidR="003977AA" w:rsidRPr="00F35D14" w:rsidRDefault="003977AA" w:rsidP="00235CFC">
      <w:pPr>
        <w:spacing w:line="276" w:lineRule="auto"/>
        <w:rPr>
          <w:rFonts w:ascii="Verdana" w:hAnsi="Verdana"/>
          <w:bCs/>
        </w:rPr>
      </w:pPr>
    </w:p>
    <w:p w14:paraId="79EC8AD6" w14:textId="0EACD820" w:rsidR="003977AA" w:rsidRPr="00F35D14" w:rsidRDefault="003977AA" w:rsidP="003977AA">
      <w:pPr>
        <w:spacing w:line="276" w:lineRule="auto"/>
        <w:jc w:val="center"/>
        <w:rPr>
          <w:rFonts w:ascii="Verdana" w:hAnsi="Verdana"/>
          <w:bCs/>
        </w:rPr>
      </w:pPr>
      <w:r w:rsidRPr="00F35D14">
        <w:rPr>
          <w:rFonts w:ascii="Verdana" w:hAnsi="Verdana"/>
          <w:bCs/>
          <w:noProof/>
        </w:rPr>
        <w:drawing>
          <wp:inline distT="0" distB="0" distL="0" distR="0" wp14:anchorId="0B1EBEE4" wp14:editId="1EEC090B">
            <wp:extent cx="2893989" cy="25527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66" cy="25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0436" w14:textId="77777777" w:rsidR="003977AA" w:rsidRPr="00F35D14" w:rsidRDefault="003977AA" w:rsidP="00235CFC">
      <w:pPr>
        <w:spacing w:line="276" w:lineRule="auto"/>
        <w:rPr>
          <w:rFonts w:ascii="Verdana" w:hAnsi="Verdana"/>
          <w:bCs/>
        </w:rPr>
      </w:pPr>
    </w:p>
    <w:p w14:paraId="4D30DA12" w14:textId="1EE1C712" w:rsidR="00235CFC" w:rsidRPr="00F35D14" w:rsidRDefault="00235CFC" w:rsidP="00235CFC">
      <w:pPr>
        <w:spacing w:line="276" w:lineRule="auto"/>
        <w:rPr>
          <w:rFonts w:ascii="Verdana" w:hAnsi="Verdana"/>
          <w:bCs/>
        </w:rPr>
      </w:pPr>
    </w:p>
    <w:p w14:paraId="105506BC" w14:textId="392BE244" w:rsidR="00235CFC" w:rsidRPr="00F35D14" w:rsidRDefault="009F6DD9" w:rsidP="00854039">
      <w:pPr>
        <w:spacing w:line="276" w:lineRule="auto"/>
        <w:jc w:val="both"/>
        <w:rPr>
          <w:rFonts w:ascii="Helvetica" w:hAnsi="Helvetica" w:cs="Helvetica"/>
          <w:sz w:val="21"/>
          <w:szCs w:val="21"/>
        </w:rPr>
      </w:pPr>
      <w:proofErr w:type="spellStart"/>
      <w:r w:rsidRPr="00F35D14">
        <w:rPr>
          <w:rFonts w:ascii="Helvetica" w:hAnsi="Helvetica" w:cs="Helvetica"/>
          <w:sz w:val="21"/>
          <w:szCs w:val="21"/>
        </w:rPr>
        <w:t>Alpha</w:t>
      </w:r>
      <w:proofErr w:type="spellEnd"/>
      <w:r w:rsidRPr="00F35D14">
        <w:rPr>
          <w:rFonts w:ascii="Helvetica" w:hAnsi="Helvetica" w:cs="Helvetica"/>
          <w:sz w:val="21"/>
          <w:szCs w:val="21"/>
        </w:rPr>
        <w:t xml:space="preserve"> 1, technologicky nejpokročilejší a nejinovativnější fotoaparát, jaký kdy společnost Sony uvedla na trh, kombinuje výkon s vysokým rozlišením a vysokou rychlostí na úrovni, která ve světě digitálních fotoaparátů </w:t>
      </w:r>
      <w:r w:rsidR="002D75A4">
        <w:rPr>
          <w:rFonts w:ascii="Helvetica" w:hAnsi="Helvetica" w:cs="Helvetica"/>
          <w:sz w:val="21"/>
          <w:szCs w:val="21"/>
        </w:rPr>
        <w:t>nebyla doposud nikdy</w:t>
      </w:r>
      <w:r w:rsidRPr="00F35D14">
        <w:rPr>
          <w:rFonts w:ascii="Helvetica" w:hAnsi="Helvetica" w:cs="Helvetica"/>
          <w:sz w:val="21"/>
          <w:szCs w:val="21"/>
        </w:rPr>
        <w:t xml:space="preserve"> dosažena. Se zbrusu novým 50,1megapixelovým </w:t>
      </w:r>
      <w:proofErr w:type="spellStart"/>
      <w:r w:rsidR="00C16044">
        <w:rPr>
          <w:rFonts w:ascii="Helvetica" w:hAnsi="Helvetica" w:cs="Helvetica"/>
          <w:sz w:val="21"/>
          <w:szCs w:val="21"/>
        </w:rPr>
        <w:t>fullframovým</w:t>
      </w:r>
      <w:proofErr w:type="spellEnd"/>
      <w:r w:rsidRPr="00F35D14">
        <w:rPr>
          <w:rFonts w:ascii="Helvetica" w:hAnsi="Helvetica" w:cs="Helvetica"/>
          <w:sz w:val="21"/>
          <w:szCs w:val="21"/>
        </w:rPr>
        <w:t xml:space="preserve"> </w:t>
      </w:r>
      <w:r w:rsidR="002D7092">
        <w:rPr>
          <w:rFonts w:ascii="Helvetica" w:hAnsi="Helvetica" w:cs="Helvetica"/>
          <w:sz w:val="21"/>
          <w:szCs w:val="21"/>
        </w:rPr>
        <w:t>skládan</w:t>
      </w:r>
      <w:r w:rsidR="00322F54">
        <w:rPr>
          <w:rFonts w:ascii="Helvetica" w:hAnsi="Helvetica" w:cs="Helvetica"/>
          <w:sz w:val="21"/>
          <w:szCs w:val="21"/>
        </w:rPr>
        <w:t>ý</w:t>
      </w:r>
      <w:r w:rsidR="002D7092">
        <w:rPr>
          <w:rFonts w:ascii="Helvetica" w:hAnsi="Helvetica" w:cs="Helvetica"/>
          <w:sz w:val="21"/>
          <w:szCs w:val="21"/>
        </w:rPr>
        <w:t>m</w:t>
      </w:r>
      <w:r w:rsidRPr="00F35D14">
        <w:rPr>
          <w:rFonts w:ascii="Helvetica" w:hAnsi="Helvetica" w:cs="Helvetica"/>
          <w:sz w:val="21"/>
          <w:szCs w:val="21"/>
        </w:rPr>
        <w:t xml:space="preserve"> obrazovým snímačem </w:t>
      </w:r>
      <w:proofErr w:type="spellStart"/>
      <w:r w:rsidRPr="00F35D14">
        <w:rPr>
          <w:rFonts w:ascii="Helvetica" w:hAnsi="Helvetica" w:cs="Helvetica"/>
          <w:sz w:val="21"/>
          <w:szCs w:val="21"/>
        </w:rPr>
        <w:t>Exmor</w:t>
      </w:r>
      <w:proofErr w:type="spellEnd"/>
      <w:r w:rsidRPr="00F35D14">
        <w:rPr>
          <w:rFonts w:ascii="Helvetica" w:hAnsi="Helvetica" w:cs="Helvetica"/>
          <w:sz w:val="21"/>
          <w:szCs w:val="21"/>
        </w:rPr>
        <w:t xml:space="preserve"> RS ™, nepřetržitým snímáním až 30 snímků za sekundu bez </w:t>
      </w:r>
      <w:proofErr w:type="spellStart"/>
      <w:r w:rsidR="00C16044">
        <w:rPr>
          <w:rFonts w:ascii="Helvetica" w:hAnsi="Helvetica" w:cs="Helvetica"/>
          <w:sz w:val="21"/>
          <w:szCs w:val="21"/>
        </w:rPr>
        <w:t>blackoutu</w:t>
      </w:r>
      <w:proofErr w:type="spellEnd"/>
      <w:r w:rsidRPr="00F35D14">
        <w:rPr>
          <w:rFonts w:ascii="Helvetica" w:hAnsi="Helvetica" w:cs="Helvetica"/>
          <w:sz w:val="21"/>
          <w:szCs w:val="21"/>
        </w:rPr>
        <w:t xml:space="preserve"> </w:t>
      </w:r>
      <w:r w:rsidR="004820A5" w:rsidRPr="00F35D14">
        <w:rPr>
          <w:rFonts w:ascii="Helvetica" w:hAnsi="Helvetica" w:cs="Helvetica"/>
          <w:sz w:val="21"/>
          <w:szCs w:val="21"/>
        </w:rPr>
        <w:t xml:space="preserve">[i], </w:t>
      </w:r>
      <w:r w:rsidR="00C16044">
        <w:rPr>
          <w:rFonts w:ascii="Helvetica" w:hAnsi="Helvetica" w:cs="Helvetica"/>
          <w:sz w:val="21"/>
          <w:szCs w:val="21"/>
        </w:rPr>
        <w:t>přepoč</w:t>
      </w:r>
      <w:r w:rsidR="00282B34">
        <w:rPr>
          <w:rFonts w:ascii="Helvetica" w:hAnsi="Helvetica" w:cs="Helvetica"/>
          <w:sz w:val="21"/>
          <w:szCs w:val="21"/>
        </w:rPr>
        <w:t>tem</w:t>
      </w:r>
      <w:r w:rsidRPr="00F35D14">
        <w:rPr>
          <w:rFonts w:ascii="Helvetica" w:hAnsi="Helvetica" w:cs="Helvetica"/>
          <w:sz w:val="21"/>
          <w:szCs w:val="21"/>
        </w:rPr>
        <w:t xml:space="preserve"> AF / AE </w:t>
      </w:r>
      <w:r w:rsidR="00C16044" w:rsidRPr="00F35D14">
        <w:rPr>
          <w:rFonts w:ascii="Helvetica" w:hAnsi="Helvetica" w:cs="Helvetica"/>
          <w:sz w:val="21"/>
          <w:szCs w:val="21"/>
        </w:rPr>
        <w:t>až 120</w:t>
      </w:r>
      <w:r w:rsidR="00C16044">
        <w:rPr>
          <w:rFonts w:ascii="Helvetica" w:hAnsi="Helvetica" w:cs="Helvetica"/>
          <w:sz w:val="21"/>
          <w:szCs w:val="21"/>
        </w:rPr>
        <w:t>krát</w:t>
      </w:r>
      <w:r w:rsidR="00C16044" w:rsidRPr="00F35D14">
        <w:rPr>
          <w:rFonts w:ascii="Helvetica" w:hAnsi="Helvetica" w:cs="Helvetica"/>
          <w:sz w:val="21"/>
          <w:szCs w:val="21"/>
        </w:rPr>
        <w:t xml:space="preserve"> </w:t>
      </w:r>
      <w:r w:rsidRPr="00F35D14">
        <w:rPr>
          <w:rFonts w:ascii="Helvetica" w:hAnsi="Helvetica" w:cs="Helvetica"/>
          <w:sz w:val="21"/>
          <w:szCs w:val="21"/>
        </w:rPr>
        <w:t xml:space="preserve">za sekundu </w:t>
      </w:r>
      <w:r w:rsidR="004820A5" w:rsidRPr="00F35D14">
        <w:rPr>
          <w:rFonts w:ascii="Helvetica" w:hAnsi="Helvetica" w:cs="Helvetica"/>
          <w:sz w:val="21"/>
          <w:szCs w:val="21"/>
        </w:rPr>
        <w:t>[</w:t>
      </w:r>
      <w:proofErr w:type="spellStart"/>
      <w:r w:rsidR="004820A5" w:rsidRPr="00F35D14">
        <w:rPr>
          <w:rFonts w:ascii="Helvetica" w:hAnsi="Helvetica" w:cs="Helvetica"/>
          <w:sz w:val="21"/>
          <w:szCs w:val="21"/>
        </w:rPr>
        <w:t>ii</w:t>
      </w:r>
      <w:proofErr w:type="spellEnd"/>
      <w:r w:rsidR="004820A5" w:rsidRPr="00F35D14">
        <w:rPr>
          <w:rFonts w:ascii="Helvetica" w:hAnsi="Helvetica" w:cs="Helvetica"/>
          <w:sz w:val="21"/>
          <w:szCs w:val="21"/>
        </w:rPr>
        <w:t xml:space="preserve">], </w:t>
      </w:r>
      <w:proofErr w:type="gramStart"/>
      <w:r w:rsidR="004820A5" w:rsidRPr="00F35D14">
        <w:rPr>
          <w:rFonts w:ascii="Helvetica" w:hAnsi="Helvetica" w:cs="Helvetica"/>
          <w:sz w:val="21"/>
          <w:szCs w:val="21"/>
        </w:rPr>
        <w:t>8K</w:t>
      </w:r>
      <w:proofErr w:type="gramEnd"/>
      <w:r w:rsidR="004820A5" w:rsidRPr="00F35D14">
        <w:rPr>
          <w:rFonts w:ascii="Helvetica" w:hAnsi="Helvetica" w:cs="Helvetica"/>
          <w:sz w:val="21"/>
          <w:szCs w:val="21"/>
        </w:rPr>
        <w:t xml:space="preserve"> 30p</w:t>
      </w:r>
      <w:r w:rsidRPr="00F35D14">
        <w:rPr>
          <w:rFonts w:ascii="Helvetica" w:hAnsi="Helvetica" w:cs="Helvetica"/>
          <w:sz w:val="21"/>
          <w:szCs w:val="21"/>
        </w:rPr>
        <w:t xml:space="preserve"> </w:t>
      </w:r>
      <w:r w:rsidR="004820A5" w:rsidRPr="00F35D14">
        <w:rPr>
          <w:rFonts w:ascii="Helvetica" w:hAnsi="Helvetica" w:cs="Helvetica"/>
          <w:sz w:val="21"/>
          <w:szCs w:val="21"/>
        </w:rPr>
        <w:t>[</w:t>
      </w:r>
      <w:proofErr w:type="spellStart"/>
      <w:r w:rsidR="004820A5" w:rsidRPr="00F35D14">
        <w:rPr>
          <w:rFonts w:ascii="Helvetica" w:hAnsi="Helvetica" w:cs="Helvetica"/>
          <w:sz w:val="21"/>
          <w:szCs w:val="21"/>
        </w:rPr>
        <w:t>iii</w:t>
      </w:r>
      <w:proofErr w:type="spellEnd"/>
      <w:r w:rsidR="004820A5" w:rsidRPr="00F35D14">
        <w:rPr>
          <w:rFonts w:ascii="Helvetica" w:hAnsi="Helvetica" w:cs="Helvetica"/>
          <w:sz w:val="21"/>
          <w:szCs w:val="21"/>
        </w:rPr>
        <w:t xml:space="preserve">] </w:t>
      </w:r>
      <w:r w:rsidRPr="00F35D14">
        <w:rPr>
          <w:rFonts w:ascii="Helvetica" w:hAnsi="Helvetica" w:cs="Helvetica"/>
          <w:sz w:val="21"/>
          <w:szCs w:val="21"/>
        </w:rPr>
        <w:t>10bitov</w:t>
      </w:r>
      <w:r w:rsidR="005E70E4">
        <w:rPr>
          <w:rFonts w:ascii="Helvetica" w:hAnsi="Helvetica" w:cs="Helvetica"/>
          <w:sz w:val="21"/>
          <w:szCs w:val="21"/>
        </w:rPr>
        <w:t>ým</w:t>
      </w:r>
      <w:r w:rsidRPr="00F35D14">
        <w:rPr>
          <w:rFonts w:ascii="Helvetica" w:hAnsi="Helvetica" w:cs="Helvetica"/>
          <w:sz w:val="21"/>
          <w:szCs w:val="21"/>
        </w:rPr>
        <w:t xml:space="preserve"> vide</w:t>
      </w:r>
      <w:r w:rsidR="005E70E4">
        <w:rPr>
          <w:rFonts w:ascii="Helvetica" w:hAnsi="Helvetica" w:cs="Helvetica"/>
          <w:sz w:val="21"/>
          <w:szCs w:val="21"/>
        </w:rPr>
        <w:t>em</w:t>
      </w:r>
      <w:r w:rsidRPr="00F35D14">
        <w:rPr>
          <w:rFonts w:ascii="Helvetica" w:hAnsi="Helvetica" w:cs="Helvetica"/>
          <w:sz w:val="21"/>
          <w:szCs w:val="21"/>
        </w:rPr>
        <w:t xml:space="preserve"> 4: 2: 0 a dalšími funkcemi, </w:t>
      </w:r>
      <w:r w:rsidR="00282B34" w:rsidRPr="00F35D14">
        <w:rPr>
          <w:rFonts w:ascii="Helvetica" w:hAnsi="Helvetica" w:cs="Helvetica"/>
          <w:sz w:val="21"/>
          <w:szCs w:val="21"/>
        </w:rPr>
        <w:t xml:space="preserve">umožní </w:t>
      </w:r>
      <w:proofErr w:type="spellStart"/>
      <w:r w:rsidRPr="00F35D14">
        <w:rPr>
          <w:rFonts w:ascii="Helvetica" w:hAnsi="Helvetica" w:cs="Helvetica"/>
          <w:sz w:val="21"/>
          <w:szCs w:val="21"/>
        </w:rPr>
        <w:t>Alpha</w:t>
      </w:r>
      <w:proofErr w:type="spellEnd"/>
      <w:r w:rsidRPr="00F35D14">
        <w:rPr>
          <w:rFonts w:ascii="Helvetica" w:hAnsi="Helvetica" w:cs="Helvetica"/>
          <w:sz w:val="21"/>
          <w:szCs w:val="21"/>
        </w:rPr>
        <w:t xml:space="preserve"> 1 tvůrcům zachytit to, co </w:t>
      </w:r>
      <w:r w:rsidR="00282B34">
        <w:rPr>
          <w:rFonts w:ascii="Helvetica" w:hAnsi="Helvetica" w:cs="Helvetica"/>
          <w:sz w:val="21"/>
          <w:szCs w:val="21"/>
        </w:rPr>
        <w:t>nikdy předtím zachytit nemohli</w:t>
      </w:r>
      <w:r w:rsidRPr="00F35D14">
        <w:rPr>
          <w:rFonts w:ascii="Helvetica" w:hAnsi="Helvetica" w:cs="Helvetica"/>
          <w:sz w:val="21"/>
          <w:szCs w:val="21"/>
        </w:rPr>
        <w:t xml:space="preserve">. Fotoaparát poskytuje novou tvůrčí svobodu profesionálním fotografům </w:t>
      </w:r>
      <w:r w:rsidR="007765B7">
        <w:rPr>
          <w:rFonts w:ascii="Helvetica" w:hAnsi="Helvetica" w:cs="Helvetica"/>
          <w:sz w:val="21"/>
          <w:szCs w:val="21"/>
        </w:rPr>
        <w:t xml:space="preserve">v oblasti </w:t>
      </w:r>
      <w:r w:rsidRPr="00F35D14">
        <w:rPr>
          <w:rFonts w:ascii="Helvetica" w:hAnsi="Helvetica" w:cs="Helvetica"/>
          <w:sz w:val="21"/>
          <w:szCs w:val="21"/>
        </w:rPr>
        <w:t>sportu, svateb, portrét</w:t>
      </w:r>
      <w:r w:rsidR="00282B34">
        <w:rPr>
          <w:rFonts w:ascii="Helvetica" w:hAnsi="Helvetica" w:cs="Helvetica"/>
          <w:sz w:val="21"/>
          <w:szCs w:val="21"/>
        </w:rPr>
        <w:t>ní fotografie</w:t>
      </w:r>
      <w:r w:rsidRPr="00F35D14">
        <w:rPr>
          <w:rFonts w:ascii="Helvetica" w:hAnsi="Helvetica" w:cs="Helvetica"/>
          <w:sz w:val="21"/>
          <w:szCs w:val="21"/>
        </w:rPr>
        <w:t xml:space="preserve">, </w:t>
      </w:r>
      <w:r w:rsidR="00282B34">
        <w:rPr>
          <w:rFonts w:ascii="Helvetica" w:hAnsi="Helvetica" w:cs="Helvetica"/>
          <w:sz w:val="21"/>
          <w:szCs w:val="21"/>
        </w:rPr>
        <w:t xml:space="preserve">fotografování </w:t>
      </w:r>
      <w:r w:rsidRPr="00F35D14">
        <w:rPr>
          <w:rFonts w:ascii="Helvetica" w:hAnsi="Helvetica" w:cs="Helvetica"/>
          <w:sz w:val="21"/>
          <w:szCs w:val="21"/>
        </w:rPr>
        <w:t xml:space="preserve">divoké zvěře a mnoha dalších náročných </w:t>
      </w:r>
      <w:r w:rsidR="000D4FCD">
        <w:rPr>
          <w:rFonts w:ascii="Helvetica" w:hAnsi="Helvetica" w:cs="Helvetica"/>
          <w:sz w:val="21"/>
          <w:szCs w:val="21"/>
        </w:rPr>
        <w:t>disciplínách</w:t>
      </w:r>
      <w:r w:rsidR="004820A5" w:rsidRPr="00F35D14">
        <w:rPr>
          <w:rFonts w:ascii="Helvetica" w:hAnsi="Helvetica" w:cs="Helvetica"/>
          <w:sz w:val="21"/>
          <w:szCs w:val="21"/>
        </w:rPr>
        <w:t>.</w:t>
      </w:r>
    </w:p>
    <w:p w14:paraId="51F65474" w14:textId="77777777" w:rsidR="003977AA" w:rsidRPr="00F35D14" w:rsidRDefault="003977AA" w:rsidP="00235CFC">
      <w:pPr>
        <w:spacing w:line="276" w:lineRule="auto"/>
        <w:rPr>
          <w:rFonts w:ascii="Verdana" w:hAnsi="Verdana"/>
          <w:bCs/>
        </w:rPr>
      </w:pPr>
    </w:p>
    <w:p w14:paraId="58556413" w14:textId="34773610" w:rsidR="003977AA" w:rsidRPr="00F35D14" w:rsidRDefault="0023012F" w:rsidP="0023012F">
      <w:pPr>
        <w:spacing w:line="276" w:lineRule="auto"/>
        <w:jc w:val="center"/>
        <w:rPr>
          <w:rFonts w:ascii="Verdana" w:hAnsi="Verdana"/>
          <w:bCs/>
        </w:rPr>
      </w:pPr>
      <w:r w:rsidRPr="00F35D14">
        <w:rPr>
          <w:rFonts w:ascii="Verdana" w:hAnsi="Verdana"/>
          <w:bCs/>
        </w:rPr>
        <w:t>NEJLEPŠÍ EXPERTNÍ FOTO / VIDEOKAMERA α7S III</w:t>
      </w:r>
    </w:p>
    <w:p w14:paraId="45EEFB48" w14:textId="1C9C73A9" w:rsidR="003977AA" w:rsidRPr="00F35D14" w:rsidRDefault="003977AA" w:rsidP="003977AA">
      <w:pPr>
        <w:spacing w:line="276" w:lineRule="auto"/>
        <w:jc w:val="center"/>
        <w:rPr>
          <w:rFonts w:ascii="Verdana" w:hAnsi="Verdana"/>
          <w:bCs/>
        </w:rPr>
      </w:pPr>
      <w:r w:rsidRPr="00F35D14">
        <w:rPr>
          <w:noProof/>
        </w:rPr>
        <w:drawing>
          <wp:inline distT="0" distB="0" distL="0" distR="0" wp14:anchorId="390DE985" wp14:editId="42CF7F98">
            <wp:extent cx="3376856" cy="218918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0822" cy="22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A25F" w14:textId="34790D26" w:rsidR="00235CFC" w:rsidRPr="00F35D14" w:rsidRDefault="00235CFC" w:rsidP="00235CFC">
      <w:pPr>
        <w:spacing w:line="276" w:lineRule="auto"/>
        <w:rPr>
          <w:rFonts w:ascii="Verdana" w:hAnsi="Verdana"/>
          <w:bCs/>
        </w:rPr>
      </w:pPr>
    </w:p>
    <w:p w14:paraId="23B1AE05" w14:textId="3EF07EA3" w:rsidR="00235CFC" w:rsidRPr="00F35D14" w:rsidRDefault="00CB2FF5" w:rsidP="00854039">
      <w:pPr>
        <w:spacing w:line="276" w:lineRule="auto"/>
        <w:jc w:val="both"/>
        <w:rPr>
          <w:rFonts w:ascii="Helvetica" w:hAnsi="Helvetica" w:cs="Helvetica"/>
          <w:sz w:val="21"/>
          <w:szCs w:val="21"/>
          <w:lang w:eastAsia="en-GB"/>
        </w:rPr>
      </w:pPr>
      <w:r w:rsidRPr="008E4EDD">
        <w:rPr>
          <w:rFonts w:ascii="Helvetica" w:hAnsi="Helvetica" w:cs="Helvetica"/>
          <w:sz w:val="21"/>
          <w:szCs w:val="21"/>
          <w:lang w:eastAsia="en-GB"/>
        </w:rPr>
        <w:t xml:space="preserve">Díky 12,1MP (přibližně, efektivní) </w:t>
      </w:r>
      <w:proofErr w:type="spellStart"/>
      <w:r w:rsidRPr="008E4EDD">
        <w:rPr>
          <w:rFonts w:ascii="Helvetica" w:hAnsi="Helvetica" w:cs="Helvetica"/>
          <w:sz w:val="21"/>
          <w:szCs w:val="21"/>
          <w:lang w:eastAsia="en-GB"/>
        </w:rPr>
        <w:t>fullframovému</w:t>
      </w:r>
      <w:proofErr w:type="spellEnd"/>
      <w:r w:rsidRPr="008E4EDD">
        <w:rPr>
          <w:rFonts w:ascii="Helvetica" w:hAnsi="Helvetica" w:cs="Helvetica"/>
          <w:sz w:val="21"/>
          <w:szCs w:val="21"/>
          <w:lang w:eastAsia="en-GB"/>
        </w:rPr>
        <w:t xml:space="preserve"> obrazovému snímači CMOS </w:t>
      </w:r>
      <w:proofErr w:type="spellStart"/>
      <w:r w:rsidRPr="008E4EDD">
        <w:rPr>
          <w:rFonts w:ascii="Helvetica" w:hAnsi="Helvetica" w:cs="Helvetica"/>
          <w:sz w:val="21"/>
          <w:szCs w:val="21"/>
          <w:lang w:eastAsia="en-GB"/>
        </w:rPr>
        <w:t>Exmor</w:t>
      </w:r>
      <w:proofErr w:type="spellEnd"/>
      <w:r w:rsidRPr="008E4EDD">
        <w:rPr>
          <w:rFonts w:ascii="Helvetica" w:hAnsi="Helvetica" w:cs="Helvetica"/>
          <w:sz w:val="21"/>
          <w:szCs w:val="21"/>
          <w:lang w:eastAsia="en-GB"/>
        </w:rPr>
        <w:t xml:space="preserve"> R  se zadním</w:t>
      </w:r>
      <w:r w:rsidR="00854039" w:rsidRPr="008E4EDD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Pr="008E4EDD">
        <w:rPr>
          <w:rFonts w:ascii="Helvetica" w:hAnsi="Helvetica" w:cs="Helvetica"/>
          <w:sz w:val="21"/>
          <w:szCs w:val="21"/>
          <w:lang w:eastAsia="en-GB"/>
        </w:rPr>
        <w:t xml:space="preserve">osvitem s </w:t>
      </w:r>
      <w:proofErr w:type="spellStart"/>
      <w:r w:rsidRPr="008E4EDD">
        <w:rPr>
          <w:rFonts w:ascii="Helvetica" w:hAnsi="Helvetica" w:cs="Helvetica"/>
          <w:sz w:val="21"/>
          <w:szCs w:val="21"/>
          <w:lang w:eastAsia="en-GB"/>
        </w:rPr>
        <w:t>ultravysokou</w:t>
      </w:r>
      <w:proofErr w:type="spellEnd"/>
      <w:r w:rsidRPr="008E4EDD">
        <w:rPr>
          <w:rFonts w:ascii="Helvetica" w:hAnsi="Helvetica" w:cs="Helvetica"/>
          <w:sz w:val="21"/>
          <w:szCs w:val="21"/>
          <w:lang w:eastAsia="en-GB"/>
        </w:rPr>
        <w:t xml:space="preserve"> citlivostí a širokým dynamickým rozsahem 15+ kroků při natáčení (S-log3),</w:t>
      </w:r>
      <w:r w:rsidR="00854039" w:rsidRPr="008E4EDD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BB32BB" w:rsidRPr="008E4EDD">
        <w:rPr>
          <w:rFonts w:ascii="Helvetica" w:hAnsi="Helvetica" w:cs="Helvetica"/>
          <w:sz w:val="21"/>
          <w:szCs w:val="21"/>
          <w:lang w:eastAsia="en-GB"/>
        </w:rPr>
        <w:t>řadě působivých možností nahrávání videa včetně 4K 120p a 10bitov</w:t>
      </w:r>
      <w:r w:rsidR="00F56BDD" w:rsidRPr="008E4EDD">
        <w:rPr>
          <w:rFonts w:ascii="Helvetica" w:hAnsi="Helvetica" w:cs="Helvetica"/>
          <w:sz w:val="21"/>
          <w:szCs w:val="21"/>
          <w:lang w:eastAsia="en-GB"/>
        </w:rPr>
        <w:t>é</w:t>
      </w:r>
      <w:r w:rsidR="00BB32BB" w:rsidRPr="008E4EDD">
        <w:rPr>
          <w:rFonts w:ascii="Helvetica" w:hAnsi="Helvetica" w:cs="Helvetica"/>
          <w:sz w:val="21"/>
          <w:szCs w:val="21"/>
          <w:lang w:eastAsia="en-GB"/>
        </w:rPr>
        <w:t xml:space="preserve"> barevné hloubce 4: 2: 2,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 xml:space="preserve"> mechanismem rozptylu tepla, dvouslotovému </w:t>
      </w:r>
      <w:r w:rsidR="00F56BDD">
        <w:rPr>
          <w:rFonts w:ascii="Helvetica" w:hAnsi="Helvetica" w:cs="Helvetica"/>
          <w:sz w:val="21"/>
          <w:szCs w:val="21"/>
          <w:lang w:eastAsia="en-GB"/>
        </w:rPr>
        <w:t>paralelnímu záznamu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 xml:space="preserve"> umožňující</w:t>
      </w:r>
      <w:r w:rsidR="00F56BDD">
        <w:rPr>
          <w:rFonts w:ascii="Helvetica" w:hAnsi="Helvetica" w:cs="Helvetica"/>
          <w:sz w:val="21"/>
          <w:szCs w:val="21"/>
          <w:lang w:eastAsia="en-GB"/>
        </w:rPr>
        <w:t>mu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 xml:space="preserve"> natáčení videosekvencí 4K 60p po dobu </w:t>
      </w:r>
      <w:r w:rsidR="00BB7AE5">
        <w:rPr>
          <w:rFonts w:ascii="Helvetica" w:hAnsi="Helvetica" w:cs="Helvetica"/>
          <w:sz w:val="21"/>
          <w:szCs w:val="21"/>
          <w:lang w:eastAsia="en-GB"/>
        </w:rPr>
        <w:t xml:space="preserve">více než 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>jedné hodiny až do vybití baterie</w:t>
      </w:r>
      <w:r w:rsidR="004820A5" w:rsidRPr="00F35D14">
        <w:rPr>
          <w:rFonts w:ascii="Helvetica" w:hAnsi="Helvetica" w:cs="Helvetica"/>
          <w:sz w:val="21"/>
          <w:szCs w:val="21"/>
          <w:lang w:eastAsia="en-GB"/>
        </w:rPr>
        <w:t xml:space="preserve"> [</w:t>
      </w:r>
      <w:proofErr w:type="spellStart"/>
      <w:r w:rsidR="004820A5" w:rsidRPr="00F35D14">
        <w:rPr>
          <w:rFonts w:ascii="Helvetica" w:hAnsi="Helvetica" w:cs="Helvetica"/>
          <w:sz w:val="21"/>
          <w:szCs w:val="21"/>
          <w:lang w:eastAsia="en-GB"/>
        </w:rPr>
        <w:t>iv</w:t>
      </w:r>
      <w:proofErr w:type="spellEnd"/>
      <w:r w:rsidR="004820A5" w:rsidRPr="00F35D14">
        <w:rPr>
          <w:rFonts w:ascii="Helvetica" w:hAnsi="Helvetica" w:cs="Helvetica"/>
          <w:sz w:val="21"/>
          <w:szCs w:val="21"/>
          <w:lang w:eastAsia="en-GB"/>
        </w:rPr>
        <w:t xml:space="preserve">], 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 xml:space="preserve">novému systému automatického ostření, rozhraní dotykové obrazovky a bočnímu </w:t>
      </w:r>
      <w:r w:rsidR="00F1323B">
        <w:rPr>
          <w:rFonts w:ascii="Helvetica" w:hAnsi="Helvetica" w:cs="Helvetica"/>
          <w:sz w:val="21"/>
          <w:szCs w:val="21"/>
          <w:lang w:eastAsia="en-GB"/>
        </w:rPr>
        <w:t>vyklápění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 xml:space="preserve"> LCD displeje, se nová </w:t>
      </w:r>
      <w:proofErr w:type="spellStart"/>
      <w:r w:rsidR="00BB32BB" w:rsidRPr="00F35D14">
        <w:rPr>
          <w:rFonts w:ascii="Helvetica" w:hAnsi="Helvetica" w:cs="Helvetica"/>
          <w:sz w:val="21"/>
          <w:szCs w:val="21"/>
          <w:lang w:eastAsia="en-GB"/>
        </w:rPr>
        <w:t>Alpha</w:t>
      </w:r>
      <w:proofErr w:type="spellEnd"/>
      <w:r w:rsidR="00BB32BB" w:rsidRPr="00F35D14">
        <w:rPr>
          <w:rFonts w:ascii="Helvetica" w:hAnsi="Helvetica" w:cs="Helvetica"/>
          <w:sz w:val="21"/>
          <w:szCs w:val="21"/>
          <w:lang w:eastAsia="en-GB"/>
        </w:rPr>
        <w:t xml:space="preserve"> 7S III st</w:t>
      </w:r>
      <w:r w:rsidR="00E35122">
        <w:rPr>
          <w:rFonts w:ascii="Helvetica" w:hAnsi="Helvetica" w:cs="Helvetica"/>
          <w:sz w:val="21"/>
          <w:szCs w:val="21"/>
          <w:lang w:eastAsia="en-GB"/>
        </w:rPr>
        <w:t>ává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 xml:space="preserve"> dokonalým kreativním nástrojem pro </w:t>
      </w:r>
      <w:r w:rsidR="00F1323B">
        <w:rPr>
          <w:rFonts w:ascii="Helvetica" w:hAnsi="Helvetica" w:cs="Helvetica"/>
          <w:sz w:val="21"/>
          <w:szCs w:val="21"/>
          <w:lang w:eastAsia="en-GB"/>
        </w:rPr>
        <w:t xml:space="preserve">profesionální tvůrce 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>vide</w:t>
      </w:r>
      <w:r w:rsidR="00F1323B">
        <w:rPr>
          <w:rFonts w:ascii="Helvetica" w:hAnsi="Helvetica" w:cs="Helvetica"/>
          <w:sz w:val="21"/>
          <w:szCs w:val="21"/>
          <w:lang w:eastAsia="en-GB"/>
        </w:rPr>
        <w:t>í</w:t>
      </w:r>
      <w:r w:rsidR="00BB32BB" w:rsidRPr="00F35D14">
        <w:rPr>
          <w:rFonts w:ascii="Helvetica" w:hAnsi="Helvetica" w:cs="Helvetica"/>
          <w:sz w:val="21"/>
          <w:szCs w:val="21"/>
          <w:lang w:eastAsia="en-GB"/>
        </w:rPr>
        <w:t xml:space="preserve"> a všechny typy </w:t>
      </w:r>
      <w:r w:rsidR="00F56BDD" w:rsidRPr="00F35D14">
        <w:rPr>
          <w:rFonts w:ascii="Helvetica" w:hAnsi="Helvetica" w:cs="Helvetica"/>
          <w:sz w:val="21"/>
          <w:szCs w:val="21"/>
          <w:lang w:eastAsia="en-GB"/>
        </w:rPr>
        <w:t xml:space="preserve">tvůrců </w:t>
      </w:r>
      <w:r w:rsidR="00F56BDD">
        <w:rPr>
          <w:rFonts w:ascii="Helvetica" w:hAnsi="Helvetica" w:cs="Helvetica"/>
          <w:sz w:val="21"/>
          <w:szCs w:val="21"/>
          <w:lang w:eastAsia="en-GB"/>
        </w:rPr>
        <w:t>fotografií a videa</w:t>
      </w:r>
      <w:r w:rsidR="004820A5" w:rsidRPr="00F35D14">
        <w:rPr>
          <w:rFonts w:ascii="Helvetica" w:hAnsi="Helvetica" w:cs="Helvetica"/>
          <w:sz w:val="21"/>
          <w:szCs w:val="21"/>
          <w:lang w:eastAsia="en-GB"/>
        </w:rPr>
        <w:t>.</w:t>
      </w:r>
    </w:p>
    <w:p w14:paraId="1A0F51CB" w14:textId="77777777" w:rsidR="004820A5" w:rsidRPr="00F35D14" w:rsidRDefault="004820A5" w:rsidP="00DC7A36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70B6209E" w14:textId="2EF2D236" w:rsidR="00235CFC" w:rsidRPr="00F35D14" w:rsidRDefault="0023012F" w:rsidP="00DC7A36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  <w:r w:rsidRPr="00F35D14">
        <w:rPr>
          <w:rFonts w:ascii="Verdana" w:hAnsi="Verdana"/>
          <w:bCs/>
          <w:sz w:val="22"/>
          <w:szCs w:val="22"/>
        </w:rPr>
        <w:t>NEJLEPŠÍ STANDARDNÍ OBJEKTIV</w:t>
      </w:r>
      <w:r w:rsidR="00235CFC" w:rsidRPr="00F35D14">
        <w:rPr>
          <w:rFonts w:ascii="Verdana" w:hAnsi="Verdana"/>
          <w:bCs/>
          <w:sz w:val="22"/>
          <w:szCs w:val="22"/>
        </w:rPr>
        <w:t xml:space="preserve"> FE 50 mm F1.2 GM</w:t>
      </w:r>
    </w:p>
    <w:p w14:paraId="1040FE30" w14:textId="28642825" w:rsidR="00DC7A36" w:rsidRPr="00F35D14" w:rsidRDefault="00DC7A36" w:rsidP="00235CFC">
      <w:pPr>
        <w:spacing w:line="276" w:lineRule="auto"/>
        <w:rPr>
          <w:rFonts w:ascii="Verdana" w:hAnsi="Verdana"/>
          <w:bCs/>
          <w:sz w:val="22"/>
          <w:szCs w:val="22"/>
        </w:rPr>
      </w:pPr>
    </w:p>
    <w:p w14:paraId="2564C977" w14:textId="2691B2A6" w:rsidR="00DC7A36" w:rsidRPr="00F35D14" w:rsidRDefault="00DC7A36" w:rsidP="00235CFC">
      <w:pPr>
        <w:spacing w:line="276" w:lineRule="auto"/>
        <w:rPr>
          <w:rFonts w:ascii="Verdana" w:hAnsi="Verdana"/>
          <w:bCs/>
          <w:sz w:val="22"/>
          <w:szCs w:val="22"/>
        </w:rPr>
      </w:pPr>
    </w:p>
    <w:p w14:paraId="3E7F4AAB" w14:textId="0BDB2A03" w:rsidR="00DC7A36" w:rsidRPr="00F35D14" w:rsidRDefault="00DC7A36" w:rsidP="00DC7A36">
      <w:pPr>
        <w:spacing w:line="276" w:lineRule="auto"/>
        <w:jc w:val="center"/>
        <w:rPr>
          <w:rFonts w:ascii="Verdana" w:hAnsi="Verdana"/>
          <w:bCs/>
        </w:rPr>
      </w:pPr>
      <w:r w:rsidRPr="00F35D14">
        <w:rPr>
          <w:rFonts w:ascii="Verdana" w:hAnsi="Verdana"/>
          <w:bCs/>
          <w:noProof/>
        </w:rPr>
        <w:drawing>
          <wp:inline distT="0" distB="0" distL="0" distR="0" wp14:anchorId="2EB53208" wp14:editId="5E9C3391">
            <wp:extent cx="2901950" cy="22322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18" cy="22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D3B46" w14:textId="49B7A766" w:rsidR="00523992" w:rsidRPr="00F35D14" w:rsidRDefault="00523992" w:rsidP="00235CFC">
      <w:pPr>
        <w:spacing w:line="276" w:lineRule="auto"/>
        <w:rPr>
          <w:rFonts w:ascii="Verdana" w:hAnsi="Verdana"/>
          <w:bCs/>
        </w:rPr>
      </w:pPr>
    </w:p>
    <w:p w14:paraId="322B5653" w14:textId="52955562" w:rsidR="00DB1774" w:rsidRPr="00F35D14" w:rsidRDefault="00544B4C" w:rsidP="00E43F17">
      <w:pPr>
        <w:spacing w:line="276" w:lineRule="auto"/>
        <w:jc w:val="both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Objektiv</w:t>
      </w:r>
      <w:r w:rsidR="00DB1774" w:rsidRPr="00F35D14">
        <w:rPr>
          <w:rFonts w:ascii="Helvetica" w:hAnsi="Helvetica" w:cs="Helvetica"/>
          <w:sz w:val="21"/>
          <w:szCs w:val="21"/>
        </w:rPr>
        <w:t xml:space="preserve"> FE 50 mm F1.2 GM (model SEL50F12GM) – poskytuje vynikající rozlišení a </w:t>
      </w:r>
      <w:r w:rsidR="00AC3B93">
        <w:rPr>
          <w:rFonts w:ascii="Helvetica" w:hAnsi="Helvetica" w:cs="Helvetica"/>
          <w:sz w:val="21"/>
          <w:szCs w:val="21"/>
        </w:rPr>
        <w:t>pozoruhodný</w:t>
      </w:r>
      <w:r w:rsidR="00DB1774" w:rsidRPr="00F35D14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DB1774" w:rsidRPr="00F35D14">
        <w:rPr>
          <w:rFonts w:ascii="Helvetica" w:hAnsi="Helvetica" w:cs="Helvetica"/>
          <w:sz w:val="21"/>
          <w:szCs w:val="21"/>
        </w:rPr>
        <w:t>bokeh</w:t>
      </w:r>
      <w:proofErr w:type="spellEnd"/>
      <w:r w:rsidR="00DB1774" w:rsidRPr="00F35D14">
        <w:rPr>
          <w:rFonts w:ascii="Helvetica" w:hAnsi="Helvetica" w:cs="Helvetica"/>
          <w:sz w:val="21"/>
          <w:szCs w:val="21"/>
        </w:rPr>
        <w:t xml:space="preserve"> typický pro řadu Sony G Master TM, špičkové funkce automatického ostření (AF) a profesionální ovládání a spolehlivost v kompaktním a lehkém provedení. Maximální clona objektivu </w:t>
      </w:r>
      <w:r w:rsidR="00DB1774" w:rsidRPr="00F35D14">
        <w:rPr>
          <w:rFonts w:ascii="Helvetica" w:hAnsi="Helvetica" w:cs="Helvetica"/>
          <w:sz w:val="21"/>
          <w:szCs w:val="21"/>
        </w:rPr>
        <w:lastRenderedPageBreak/>
        <w:t xml:space="preserve">F1.2 </w:t>
      </w:r>
      <w:r w:rsidR="004544F2">
        <w:rPr>
          <w:rFonts w:ascii="Helvetica" w:hAnsi="Helvetica" w:cs="Helvetica"/>
          <w:sz w:val="21"/>
          <w:szCs w:val="21"/>
        </w:rPr>
        <w:t>přináší</w:t>
      </w:r>
      <w:r w:rsidR="00DB1774" w:rsidRPr="00F35D14">
        <w:rPr>
          <w:rFonts w:ascii="Helvetica" w:hAnsi="Helvetica" w:cs="Helvetica"/>
          <w:sz w:val="21"/>
          <w:szCs w:val="21"/>
        </w:rPr>
        <w:t xml:space="preserve"> působiv</w:t>
      </w:r>
      <w:r w:rsidR="004544F2">
        <w:rPr>
          <w:rFonts w:ascii="Helvetica" w:hAnsi="Helvetica" w:cs="Helvetica"/>
          <w:sz w:val="21"/>
          <w:szCs w:val="21"/>
        </w:rPr>
        <w:t>ě</w:t>
      </w:r>
      <w:r w:rsidR="00DB1774" w:rsidRPr="00F35D14">
        <w:rPr>
          <w:rFonts w:ascii="Helvetica" w:hAnsi="Helvetica" w:cs="Helvetica"/>
          <w:sz w:val="21"/>
          <w:szCs w:val="21"/>
        </w:rPr>
        <w:t xml:space="preserve"> </w:t>
      </w:r>
      <w:r w:rsidR="00C64BE1">
        <w:rPr>
          <w:rFonts w:ascii="Helvetica" w:hAnsi="Helvetica" w:cs="Helvetica"/>
          <w:sz w:val="21"/>
          <w:szCs w:val="21"/>
        </w:rPr>
        <w:t>nízkou</w:t>
      </w:r>
      <w:r w:rsidR="00DB1774" w:rsidRPr="00F35D14">
        <w:rPr>
          <w:rFonts w:ascii="Helvetica" w:hAnsi="Helvetica" w:cs="Helvetica"/>
          <w:sz w:val="21"/>
          <w:szCs w:val="21"/>
        </w:rPr>
        <w:t xml:space="preserve"> hloubku ostrosti pro </w:t>
      </w:r>
      <w:r w:rsidR="007C5965">
        <w:rPr>
          <w:rFonts w:ascii="Helvetica" w:hAnsi="Helvetica" w:cs="Helvetica"/>
          <w:sz w:val="21"/>
          <w:szCs w:val="21"/>
        </w:rPr>
        <w:t>maximálně</w:t>
      </w:r>
      <w:r w:rsidR="00DB1774" w:rsidRPr="00F35D14">
        <w:rPr>
          <w:rFonts w:ascii="Helvetica" w:hAnsi="Helvetica" w:cs="Helvetica"/>
          <w:sz w:val="21"/>
          <w:szCs w:val="21"/>
        </w:rPr>
        <w:t xml:space="preserve"> kreativní výraz</w:t>
      </w:r>
      <w:r w:rsidR="004544F2">
        <w:rPr>
          <w:rFonts w:ascii="Helvetica" w:hAnsi="Helvetica" w:cs="Helvetica"/>
          <w:sz w:val="21"/>
          <w:szCs w:val="21"/>
        </w:rPr>
        <w:t>. Jeho</w:t>
      </w:r>
      <w:r w:rsidR="00DB1774" w:rsidRPr="00F35D14">
        <w:rPr>
          <w:rFonts w:ascii="Helvetica" w:hAnsi="Helvetica" w:cs="Helvetica"/>
          <w:sz w:val="21"/>
          <w:szCs w:val="21"/>
        </w:rPr>
        <w:t xml:space="preserve"> neuvěřiteln</w:t>
      </w:r>
      <w:r w:rsidR="004544F2">
        <w:rPr>
          <w:rFonts w:ascii="Helvetica" w:hAnsi="Helvetica" w:cs="Helvetica"/>
          <w:sz w:val="21"/>
          <w:szCs w:val="21"/>
        </w:rPr>
        <w:t>á</w:t>
      </w:r>
      <w:r w:rsidR="00DB1774" w:rsidRPr="00F35D14">
        <w:rPr>
          <w:rFonts w:ascii="Helvetica" w:hAnsi="Helvetica" w:cs="Helvetica"/>
          <w:sz w:val="21"/>
          <w:szCs w:val="21"/>
        </w:rPr>
        <w:t xml:space="preserve"> schopnost </w:t>
      </w:r>
      <w:r w:rsidR="000E4706" w:rsidRPr="00A02EBE">
        <w:rPr>
          <w:rFonts w:ascii="Helvetica" w:hAnsi="Helvetica" w:cs="Helvetica"/>
          <w:sz w:val="21"/>
          <w:szCs w:val="21"/>
        </w:rPr>
        <w:t>propouštět</w:t>
      </w:r>
      <w:r w:rsidR="00DB1774" w:rsidRPr="00F35D14">
        <w:rPr>
          <w:rFonts w:ascii="Helvetica" w:hAnsi="Helvetica" w:cs="Helvetica"/>
          <w:sz w:val="21"/>
          <w:szCs w:val="21"/>
        </w:rPr>
        <w:t xml:space="preserve"> světl</w:t>
      </w:r>
      <w:r w:rsidR="004544F2">
        <w:rPr>
          <w:rFonts w:ascii="Helvetica" w:hAnsi="Helvetica" w:cs="Helvetica"/>
          <w:sz w:val="21"/>
          <w:szCs w:val="21"/>
        </w:rPr>
        <w:t>o</w:t>
      </w:r>
      <w:r w:rsidR="00DB1774" w:rsidRPr="00F35D14">
        <w:rPr>
          <w:rFonts w:ascii="Helvetica" w:hAnsi="Helvetica" w:cs="Helvetica"/>
          <w:sz w:val="21"/>
          <w:szCs w:val="21"/>
        </w:rPr>
        <w:t xml:space="preserve"> umožňuje vyšší rychlost závěrky a nižší ISO při slabém osvětlení, takže je ideální pro portréty, svatební fotografie, video a další použití.</w:t>
      </w:r>
    </w:p>
    <w:p w14:paraId="3451D098" w14:textId="77777777" w:rsidR="00235CFC" w:rsidRPr="00F35D14" w:rsidRDefault="00235CFC" w:rsidP="00235CFC">
      <w:pPr>
        <w:spacing w:line="276" w:lineRule="auto"/>
        <w:rPr>
          <w:rFonts w:ascii="Verdana" w:hAnsi="Verdana"/>
          <w:bCs/>
          <w:sz w:val="22"/>
          <w:szCs w:val="22"/>
        </w:rPr>
      </w:pPr>
    </w:p>
    <w:p w14:paraId="160E34CD" w14:textId="79BBA696" w:rsidR="00235CFC" w:rsidRPr="00F35D14" w:rsidRDefault="00B450CF" w:rsidP="00DC7A36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  <w:r w:rsidRPr="00F35D14">
        <w:rPr>
          <w:rFonts w:ascii="Verdana" w:hAnsi="Verdana"/>
          <w:bCs/>
          <w:sz w:val="22"/>
          <w:szCs w:val="22"/>
        </w:rPr>
        <w:t>NEJLEPŠÍ KAMERA PRO VLOGGERY</w:t>
      </w:r>
      <w:r w:rsidR="00235CFC" w:rsidRPr="00F35D14">
        <w:rPr>
          <w:rFonts w:ascii="Verdana" w:hAnsi="Verdana"/>
          <w:bCs/>
          <w:sz w:val="22"/>
          <w:szCs w:val="22"/>
        </w:rPr>
        <w:t xml:space="preserve"> </w:t>
      </w:r>
      <w:proofErr w:type="spellStart"/>
      <w:r w:rsidR="00235CFC" w:rsidRPr="00F35D14">
        <w:rPr>
          <w:rFonts w:ascii="Verdana" w:hAnsi="Verdana"/>
          <w:bCs/>
          <w:sz w:val="22"/>
          <w:szCs w:val="22"/>
        </w:rPr>
        <w:t>Vlog</w:t>
      </w:r>
      <w:r w:rsidR="00A971CB" w:rsidRPr="00F35D14">
        <w:rPr>
          <w:rFonts w:ascii="Verdana" w:hAnsi="Verdana"/>
          <w:bCs/>
          <w:sz w:val="22"/>
          <w:szCs w:val="22"/>
        </w:rPr>
        <w:t>ovací</w:t>
      </w:r>
      <w:proofErr w:type="spellEnd"/>
      <w:r w:rsidR="00235CFC" w:rsidRPr="00F35D14">
        <w:rPr>
          <w:rFonts w:ascii="Verdana" w:hAnsi="Verdana"/>
          <w:bCs/>
          <w:sz w:val="22"/>
          <w:szCs w:val="22"/>
        </w:rPr>
        <w:t xml:space="preserve"> </w:t>
      </w:r>
      <w:r w:rsidR="00A971CB" w:rsidRPr="00F35D14">
        <w:rPr>
          <w:rFonts w:ascii="Verdana" w:hAnsi="Verdana"/>
          <w:bCs/>
          <w:sz w:val="22"/>
          <w:szCs w:val="22"/>
        </w:rPr>
        <w:t>fotoaparát</w:t>
      </w:r>
      <w:r w:rsidR="00235CFC" w:rsidRPr="00F35D14">
        <w:rPr>
          <w:rFonts w:ascii="Verdana" w:hAnsi="Verdana"/>
          <w:bCs/>
          <w:sz w:val="22"/>
          <w:szCs w:val="22"/>
        </w:rPr>
        <w:t xml:space="preserve"> ZV-1</w:t>
      </w:r>
    </w:p>
    <w:p w14:paraId="442F17DF" w14:textId="5DB38C4B" w:rsidR="00DC7A36" w:rsidRPr="00F35D14" w:rsidRDefault="00DC7A36" w:rsidP="00235CFC">
      <w:pPr>
        <w:spacing w:line="276" w:lineRule="auto"/>
        <w:rPr>
          <w:rFonts w:ascii="Verdana" w:hAnsi="Verdana"/>
          <w:bCs/>
          <w:sz w:val="22"/>
          <w:szCs w:val="22"/>
        </w:rPr>
      </w:pPr>
    </w:p>
    <w:p w14:paraId="4C1A019F" w14:textId="4AA206B1" w:rsidR="00DC7A36" w:rsidRPr="00F35D14" w:rsidRDefault="00DC7A36" w:rsidP="00DC7A36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  <w:r w:rsidRPr="00F35D14">
        <w:rPr>
          <w:noProof/>
          <w:sz w:val="22"/>
          <w:szCs w:val="22"/>
        </w:rPr>
        <w:drawing>
          <wp:inline distT="0" distB="0" distL="0" distR="0" wp14:anchorId="44E78AFE" wp14:editId="3C09F086">
            <wp:extent cx="3731437" cy="18637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5082" cy="18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A92F" w14:textId="4EA83B37" w:rsidR="00235CFC" w:rsidRPr="00F35D14" w:rsidRDefault="00235CFC" w:rsidP="00235CFC">
      <w:pPr>
        <w:spacing w:line="276" w:lineRule="auto"/>
        <w:rPr>
          <w:rFonts w:ascii="Verdana" w:hAnsi="Verdana"/>
          <w:bCs/>
        </w:rPr>
      </w:pPr>
    </w:p>
    <w:p w14:paraId="7E46955E" w14:textId="0ADE0913" w:rsidR="00235CFC" w:rsidRPr="00F35D14" w:rsidRDefault="0067117B" w:rsidP="00E43F17">
      <w:pPr>
        <w:spacing w:line="276" w:lineRule="auto"/>
        <w:jc w:val="both"/>
        <w:rPr>
          <w:rFonts w:ascii="Helvetica" w:hAnsi="Helvetica" w:cs="Helvetica"/>
          <w:sz w:val="21"/>
          <w:szCs w:val="21"/>
          <w:lang w:eastAsia="en-GB"/>
        </w:rPr>
      </w:pP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Fotoaparát ZV-1 je vybaven </w:t>
      </w:r>
      <w:r w:rsidR="000625F2">
        <w:rPr>
          <w:rFonts w:ascii="Helvetica" w:hAnsi="Helvetica" w:cs="Helvetica"/>
          <w:sz w:val="21"/>
          <w:szCs w:val="21"/>
          <w:lang w:eastAsia="en-GB"/>
        </w:rPr>
        <w:t>skládaným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obrazovým snímačem 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Exmor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RS® CMOS typu 1,0 s čipem DRAM a objektivem s velkou clonou ZEISS® 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Vario-Sonnar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T * 24-70 mm [v] F1,8-2,8, který vytváří krásný 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bokeh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DB5893">
        <w:rPr>
          <w:rFonts w:ascii="Helvetica" w:hAnsi="Helvetica" w:cs="Helvetica"/>
          <w:sz w:val="21"/>
          <w:szCs w:val="21"/>
          <w:lang w:eastAsia="en-GB"/>
        </w:rPr>
        <w:t xml:space="preserve">efekt </w:t>
      </w:r>
      <w:r w:rsidRPr="00F35D14">
        <w:rPr>
          <w:rFonts w:ascii="Helvetica" w:hAnsi="Helvetica" w:cs="Helvetica"/>
          <w:sz w:val="21"/>
          <w:szCs w:val="21"/>
          <w:lang w:eastAsia="en-GB"/>
        </w:rPr>
        <w:t>(rozostření pozadí)</w:t>
      </w:r>
      <w:r w:rsidR="00353514">
        <w:rPr>
          <w:rFonts w:ascii="Helvetica" w:hAnsi="Helvetica" w:cs="Helvetica"/>
          <w:sz w:val="21"/>
          <w:szCs w:val="21"/>
          <w:lang w:eastAsia="en-GB"/>
        </w:rPr>
        <w:t xml:space="preserve">. Díky tomu fotografovaný objekt </w:t>
      </w:r>
      <w:r w:rsidR="004B3F15">
        <w:rPr>
          <w:rFonts w:ascii="Helvetica" w:hAnsi="Helvetica" w:cs="Helvetica"/>
          <w:sz w:val="21"/>
          <w:szCs w:val="21"/>
          <w:lang w:eastAsia="en-GB"/>
        </w:rPr>
        <w:t xml:space="preserve">opravdu </w:t>
      </w:r>
      <w:r w:rsidRPr="00F35D14">
        <w:rPr>
          <w:rFonts w:ascii="Helvetica" w:hAnsi="Helvetica" w:cs="Helvetica"/>
          <w:sz w:val="21"/>
          <w:szCs w:val="21"/>
          <w:lang w:eastAsia="en-GB"/>
        </w:rPr>
        <w:t>vynikn</w:t>
      </w:r>
      <w:r w:rsidR="00353514">
        <w:rPr>
          <w:rFonts w:ascii="Helvetica" w:hAnsi="Helvetica" w:cs="Helvetica"/>
          <w:sz w:val="21"/>
          <w:szCs w:val="21"/>
          <w:lang w:eastAsia="en-GB"/>
        </w:rPr>
        <w:t>e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na pozadí. Fotoaparát uzamkne a sleduje objekty s vysokou přesností a rychlostí pomocí špičkového systému automatického ostření Sony. ZV-1 je </w:t>
      </w:r>
      <w:r w:rsidR="00353514">
        <w:rPr>
          <w:rFonts w:ascii="Helvetica" w:hAnsi="Helvetica" w:cs="Helvetica"/>
          <w:sz w:val="21"/>
          <w:szCs w:val="21"/>
          <w:lang w:eastAsia="en-GB"/>
        </w:rPr>
        <w:t>vybaven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různými funkcemi a efekty, které jsou účelově vytvořeny pro tvůrce obsahu a 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vlogery</w:t>
      </w:r>
      <w:proofErr w:type="spellEnd"/>
      <w:r w:rsidR="00353514">
        <w:rPr>
          <w:rFonts w:ascii="Helvetica" w:hAnsi="Helvetica" w:cs="Helvetica"/>
          <w:sz w:val="21"/>
          <w:szCs w:val="21"/>
          <w:lang w:eastAsia="en-GB"/>
        </w:rPr>
        <w:t>. Patří mezi ně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LCD obrazovk</w:t>
      </w:r>
      <w:r w:rsidR="000E4706">
        <w:rPr>
          <w:rFonts w:ascii="Helvetica" w:hAnsi="Helvetica" w:cs="Helvetica"/>
          <w:sz w:val="21"/>
          <w:szCs w:val="21"/>
          <w:lang w:eastAsia="en-GB"/>
        </w:rPr>
        <w:t>a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s variabilním úhlem </w:t>
      </w:r>
      <w:r w:rsidR="00353514">
        <w:rPr>
          <w:rFonts w:ascii="Helvetica" w:hAnsi="Helvetica" w:cs="Helvetica"/>
          <w:sz w:val="21"/>
          <w:szCs w:val="21"/>
          <w:lang w:eastAsia="en-GB"/>
        </w:rPr>
        <w:t xml:space="preserve">umožňujícím snímání 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selfie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, </w:t>
      </w:r>
      <w:proofErr w:type="spellStart"/>
      <w:r w:rsidR="00353514">
        <w:rPr>
          <w:rFonts w:ascii="Helvetica" w:hAnsi="Helvetica" w:cs="Helvetica"/>
          <w:sz w:val="21"/>
          <w:szCs w:val="21"/>
          <w:lang w:eastAsia="en-GB"/>
        </w:rPr>
        <w:t>grip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a </w:t>
      </w:r>
      <w:r w:rsidR="002443ED">
        <w:rPr>
          <w:rFonts w:ascii="Helvetica" w:hAnsi="Helvetica" w:cs="Helvetica"/>
          <w:sz w:val="21"/>
          <w:szCs w:val="21"/>
          <w:lang w:eastAsia="en-GB"/>
        </w:rPr>
        <w:t xml:space="preserve">kontrolka záznamu. 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Směrový mikrofon s 3 vložkami a větrnou clonou zachytí váš hlas </w:t>
      </w:r>
      <w:r w:rsidR="00353514">
        <w:rPr>
          <w:rFonts w:ascii="Helvetica" w:hAnsi="Helvetica" w:cs="Helvetica"/>
          <w:sz w:val="21"/>
          <w:szCs w:val="21"/>
          <w:lang w:eastAsia="en-GB"/>
        </w:rPr>
        <w:t>čistě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353514">
        <w:rPr>
          <w:rFonts w:ascii="Helvetica" w:hAnsi="Helvetica" w:cs="Helvetica"/>
          <w:sz w:val="21"/>
          <w:szCs w:val="21"/>
          <w:lang w:eastAsia="en-GB"/>
        </w:rPr>
        <w:t>a minimalizuje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hluk větru</w:t>
      </w:r>
      <w:r w:rsidR="00353514">
        <w:rPr>
          <w:rFonts w:ascii="Helvetica" w:hAnsi="Helvetica" w:cs="Helvetica"/>
          <w:sz w:val="21"/>
          <w:szCs w:val="21"/>
          <w:lang w:eastAsia="en-GB"/>
        </w:rPr>
        <w:t>.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353514">
        <w:rPr>
          <w:rFonts w:ascii="Helvetica" w:hAnsi="Helvetica" w:cs="Helvetica"/>
          <w:sz w:val="21"/>
          <w:szCs w:val="21"/>
          <w:lang w:eastAsia="en-GB"/>
        </w:rPr>
        <w:t>Díky p</w:t>
      </w:r>
      <w:r w:rsidRPr="00F35D14">
        <w:rPr>
          <w:rFonts w:ascii="Helvetica" w:hAnsi="Helvetica" w:cs="Helvetica"/>
          <w:sz w:val="21"/>
          <w:szCs w:val="21"/>
          <w:lang w:eastAsia="en-GB"/>
        </w:rPr>
        <w:t>řepínač</w:t>
      </w:r>
      <w:r w:rsidR="00353514">
        <w:rPr>
          <w:rFonts w:ascii="Helvetica" w:hAnsi="Helvetica" w:cs="Helvetica"/>
          <w:sz w:val="21"/>
          <w:szCs w:val="21"/>
          <w:lang w:eastAsia="en-GB"/>
        </w:rPr>
        <w:t>i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Bokeh</w:t>
      </w:r>
      <w:r w:rsidR="00353514">
        <w:rPr>
          <w:rFonts w:ascii="Helvetica" w:hAnsi="Helvetica" w:cs="Helvetica"/>
          <w:sz w:val="21"/>
          <w:szCs w:val="21"/>
          <w:lang w:eastAsia="en-GB"/>
        </w:rPr>
        <w:t>u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a </w:t>
      </w:r>
      <w:r w:rsidR="002443ED">
        <w:rPr>
          <w:rFonts w:ascii="Helvetica" w:hAnsi="Helvetica" w:cs="Helvetica"/>
          <w:sz w:val="21"/>
          <w:szCs w:val="21"/>
          <w:lang w:eastAsia="en-GB"/>
        </w:rPr>
        <w:t>režimu pro předvádění produktů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2443ED">
        <w:rPr>
          <w:rFonts w:ascii="Helvetica" w:hAnsi="Helvetica" w:cs="Helvetica"/>
          <w:sz w:val="21"/>
          <w:szCs w:val="21"/>
          <w:lang w:eastAsia="en-GB"/>
        </w:rPr>
        <w:t>(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Product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Showcase</w:t>
      </w:r>
      <w:proofErr w:type="spellEnd"/>
      <w:r w:rsidR="002443ED">
        <w:rPr>
          <w:rFonts w:ascii="Helvetica" w:hAnsi="Helvetica" w:cs="Helvetica"/>
          <w:sz w:val="21"/>
          <w:szCs w:val="21"/>
          <w:lang w:eastAsia="en-GB"/>
        </w:rPr>
        <w:t>)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353514">
        <w:rPr>
          <w:rFonts w:ascii="Helvetica" w:hAnsi="Helvetica" w:cs="Helvetica"/>
          <w:sz w:val="21"/>
          <w:szCs w:val="21"/>
          <w:lang w:eastAsia="en-GB"/>
        </w:rPr>
        <w:t xml:space="preserve">budou 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videa </w:t>
      </w:r>
      <w:r w:rsidR="002443ED">
        <w:rPr>
          <w:rFonts w:ascii="Helvetica" w:hAnsi="Helvetica" w:cs="Helvetica"/>
          <w:sz w:val="21"/>
          <w:szCs w:val="21"/>
          <w:lang w:eastAsia="en-GB"/>
        </w:rPr>
        <w:t xml:space="preserve">při vynaložení menšího úsilí </w:t>
      </w:r>
      <w:r w:rsidRPr="00F35D14">
        <w:rPr>
          <w:rFonts w:ascii="Helvetica" w:hAnsi="Helvetica" w:cs="Helvetica"/>
          <w:sz w:val="21"/>
          <w:szCs w:val="21"/>
          <w:lang w:eastAsia="en-GB"/>
        </w:rPr>
        <w:t>zajímavějš</w:t>
      </w:r>
      <w:r w:rsidR="00353514">
        <w:rPr>
          <w:rFonts w:ascii="Helvetica" w:hAnsi="Helvetica" w:cs="Helvetica"/>
          <w:sz w:val="21"/>
          <w:szCs w:val="21"/>
          <w:lang w:eastAsia="en-GB"/>
        </w:rPr>
        <w:t>í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. Aby </w:t>
      </w:r>
      <w:r w:rsidR="002443ED">
        <w:rPr>
          <w:rFonts w:ascii="Helvetica" w:hAnsi="Helvetica" w:cs="Helvetica"/>
          <w:sz w:val="21"/>
          <w:szCs w:val="21"/>
          <w:lang w:eastAsia="en-GB"/>
        </w:rPr>
        <w:t xml:space="preserve">model </w:t>
      </w:r>
      <w:r w:rsidR="002443ED" w:rsidRPr="00F35D14">
        <w:rPr>
          <w:rFonts w:ascii="Helvetica" w:hAnsi="Helvetica" w:cs="Helvetica"/>
          <w:sz w:val="21"/>
          <w:szCs w:val="21"/>
          <w:lang w:eastAsia="en-GB"/>
        </w:rPr>
        <w:t xml:space="preserve">ZV-1 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uspokojil </w:t>
      </w:r>
      <w:r w:rsidR="009045E5">
        <w:rPr>
          <w:rFonts w:ascii="Helvetica" w:hAnsi="Helvetica" w:cs="Helvetica"/>
          <w:sz w:val="21"/>
          <w:szCs w:val="21"/>
          <w:lang w:eastAsia="en-GB"/>
        </w:rPr>
        <w:t>každou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potřebu tvůrců videa, </w:t>
      </w:r>
      <w:r w:rsidR="002443ED">
        <w:rPr>
          <w:rFonts w:ascii="Helvetica" w:hAnsi="Helvetica" w:cs="Helvetica"/>
          <w:sz w:val="21"/>
          <w:szCs w:val="21"/>
          <w:lang w:eastAsia="en-GB"/>
        </w:rPr>
        <w:t>nabízí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pokročilé funkce videa, včetně nahrávání filmů v rozlišení </w:t>
      </w:r>
      <w:proofErr w:type="gramStart"/>
      <w:r w:rsidRPr="00F35D14">
        <w:rPr>
          <w:rFonts w:ascii="Helvetica" w:hAnsi="Helvetica" w:cs="Helvetica"/>
          <w:sz w:val="21"/>
          <w:szCs w:val="21"/>
          <w:lang w:eastAsia="en-GB"/>
        </w:rPr>
        <w:t>4K</w:t>
      </w:r>
      <w:proofErr w:type="gram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4820A5" w:rsidRPr="00F35D14">
        <w:rPr>
          <w:rFonts w:ascii="Helvetica" w:hAnsi="Helvetica" w:cs="Helvetica"/>
          <w:sz w:val="21"/>
          <w:szCs w:val="21"/>
          <w:lang w:eastAsia="en-GB"/>
        </w:rPr>
        <w:t>[</w:t>
      </w:r>
      <w:proofErr w:type="spellStart"/>
      <w:r w:rsidR="004820A5" w:rsidRPr="00F35D14">
        <w:rPr>
          <w:rFonts w:ascii="Helvetica" w:hAnsi="Helvetica" w:cs="Helvetica"/>
          <w:sz w:val="21"/>
          <w:szCs w:val="21"/>
          <w:lang w:eastAsia="en-GB"/>
        </w:rPr>
        <w:t>vi</w:t>
      </w:r>
      <w:proofErr w:type="spellEnd"/>
      <w:r w:rsidR="004820A5" w:rsidRPr="00F35D14">
        <w:rPr>
          <w:rFonts w:ascii="Helvetica" w:hAnsi="Helvetica" w:cs="Helvetica"/>
          <w:sz w:val="21"/>
          <w:szCs w:val="21"/>
          <w:lang w:eastAsia="en-GB"/>
        </w:rPr>
        <w:t xml:space="preserve">] </w:t>
      </w:r>
      <w:r w:rsidRPr="00F35D14">
        <w:rPr>
          <w:rFonts w:ascii="Helvetica" w:hAnsi="Helvetica" w:cs="Helvetica"/>
          <w:sz w:val="21"/>
          <w:szCs w:val="21"/>
          <w:lang w:eastAsia="en-GB"/>
        </w:rPr>
        <w:t>a stabilizace obrazu v těle</w:t>
      </w:r>
      <w:r w:rsidR="004820A5" w:rsidRPr="00F35D14">
        <w:rPr>
          <w:rFonts w:ascii="Helvetica" w:hAnsi="Helvetica" w:cs="Helvetica"/>
          <w:sz w:val="21"/>
          <w:szCs w:val="21"/>
          <w:lang w:eastAsia="en-GB"/>
        </w:rPr>
        <w:t>.</w:t>
      </w:r>
    </w:p>
    <w:p w14:paraId="6C023BB4" w14:textId="77777777" w:rsidR="00DC7A36" w:rsidRPr="00F35D14" w:rsidRDefault="00DC7A36" w:rsidP="00E43F17">
      <w:pPr>
        <w:spacing w:line="276" w:lineRule="auto"/>
        <w:jc w:val="both"/>
        <w:rPr>
          <w:rFonts w:ascii="Verdana" w:hAnsi="Verdana"/>
          <w:bCs/>
          <w:sz w:val="22"/>
          <w:szCs w:val="22"/>
        </w:rPr>
      </w:pPr>
    </w:p>
    <w:p w14:paraId="31F6FED6" w14:textId="77777777" w:rsidR="00495B5B" w:rsidRPr="00F35D14" w:rsidRDefault="00495B5B" w:rsidP="00E43F17">
      <w:pPr>
        <w:spacing w:line="276" w:lineRule="auto"/>
        <w:jc w:val="both"/>
        <w:rPr>
          <w:rFonts w:ascii="Verdana" w:hAnsi="Verdana"/>
          <w:bCs/>
          <w:sz w:val="22"/>
          <w:szCs w:val="22"/>
        </w:rPr>
      </w:pPr>
    </w:p>
    <w:p w14:paraId="39CA49D2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3DB0D76B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259DC29A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0891FD52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6DA8D5CE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2408B27D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28058D48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2AB8539B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5F0EF382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40755176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26392857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5660DFF3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067E7C05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6BA080A9" w14:textId="77777777" w:rsidR="00495B5B" w:rsidRPr="00F35D14" w:rsidRDefault="00495B5B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</w:p>
    <w:p w14:paraId="3E3F6DC0" w14:textId="1678729C" w:rsidR="00235CFC" w:rsidRPr="00F35D14" w:rsidRDefault="00B450CF" w:rsidP="00A852E3">
      <w:pPr>
        <w:spacing w:line="276" w:lineRule="auto"/>
        <w:jc w:val="center"/>
        <w:rPr>
          <w:rFonts w:ascii="Verdana" w:hAnsi="Verdana"/>
          <w:bCs/>
          <w:sz w:val="22"/>
          <w:szCs w:val="22"/>
        </w:rPr>
      </w:pPr>
      <w:r w:rsidRPr="00F35D14">
        <w:rPr>
          <w:rFonts w:ascii="Verdana" w:hAnsi="Verdana"/>
          <w:bCs/>
          <w:sz w:val="22"/>
          <w:szCs w:val="22"/>
        </w:rPr>
        <w:t xml:space="preserve">NEJLEPŠÍ </w:t>
      </w:r>
      <w:r w:rsidR="00D17C73" w:rsidRPr="00F35D14">
        <w:rPr>
          <w:rFonts w:ascii="Verdana" w:hAnsi="Verdana"/>
          <w:bCs/>
          <w:sz w:val="22"/>
          <w:szCs w:val="22"/>
        </w:rPr>
        <w:t>CH</w:t>
      </w:r>
      <w:r w:rsidR="00314B7D">
        <w:rPr>
          <w:rFonts w:ascii="Verdana" w:hAnsi="Verdana"/>
          <w:bCs/>
          <w:sz w:val="22"/>
          <w:szCs w:val="22"/>
        </w:rPr>
        <w:t>Y</w:t>
      </w:r>
      <w:r w:rsidR="00D17C73" w:rsidRPr="00F35D14">
        <w:rPr>
          <w:rFonts w:ascii="Verdana" w:hAnsi="Verdana"/>
          <w:bCs/>
          <w:sz w:val="22"/>
          <w:szCs w:val="22"/>
        </w:rPr>
        <w:t>TRÝ TELEFON</w:t>
      </w:r>
      <w:r w:rsidR="00235CFC" w:rsidRPr="00F35D14">
        <w:rPr>
          <w:rFonts w:ascii="Verdana" w:hAnsi="Verdana"/>
          <w:bCs/>
          <w:sz w:val="22"/>
          <w:szCs w:val="22"/>
        </w:rPr>
        <w:t xml:space="preserve"> </w:t>
      </w:r>
      <w:r w:rsidR="00314B7D">
        <w:rPr>
          <w:rFonts w:ascii="Verdana" w:hAnsi="Verdana"/>
          <w:bCs/>
          <w:sz w:val="22"/>
          <w:szCs w:val="22"/>
        </w:rPr>
        <w:t xml:space="preserve">PRO FOTOGRAFOVÁNÍ </w:t>
      </w:r>
      <w:proofErr w:type="spellStart"/>
      <w:r w:rsidR="00235CFC" w:rsidRPr="00F35D14">
        <w:rPr>
          <w:rFonts w:ascii="Verdana" w:hAnsi="Verdana"/>
          <w:bCs/>
          <w:sz w:val="22"/>
          <w:szCs w:val="22"/>
        </w:rPr>
        <w:t>Xperia</w:t>
      </w:r>
      <w:proofErr w:type="spellEnd"/>
      <w:r w:rsidR="00235CFC" w:rsidRPr="00F35D14">
        <w:rPr>
          <w:rFonts w:ascii="Verdana" w:hAnsi="Verdana"/>
          <w:bCs/>
          <w:sz w:val="22"/>
          <w:szCs w:val="22"/>
        </w:rPr>
        <w:t xml:space="preserve"> 1 III</w:t>
      </w:r>
    </w:p>
    <w:p w14:paraId="1B71E5F0" w14:textId="7B8EF25D" w:rsidR="00DC7A36" w:rsidRPr="00F35D14" w:rsidRDefault="00DC7A36" w:rsidP="00235CFC">
      <w:pPr>
        <w:spacing w:line="276" w:lineRule="auto"/>
        <w:rPr>
          <w:rFonts w:ascii="Verdana" w:hAnsi="Verdana"/>
          <w:bCs/>
          <w:sz w:val="22"/>
          <w:szCs w:val="22"/>
        </w:rPr>
      </w:pPr>
    </w:p>
    <w:p w14:paraId="35F4D33F" w14:textId="0C58DC4D" w:rsidR="00DC7A36" w:rsidRPr="00F35D14" w:rsidRDefault="00DC7A36" w:rsidP="00235CFC">
      <w:pPr>
        <w:spacing w:line="276" w:lineRule="auto"/>
        <w:rPr>
          <w:rFonts w:ascii="Verdana" w:hAnsi="Verdana"/>
          <w:bCs/>
        </w:rPr>
      </w:pPr>
    </w:p>
    <w:p w14:paraId="4808233B" w14:textId="01CE0EAF" w:rsidR="00DC7A36" w:rsidRPr="00F35D14" w:rsidRDefault="00DC7A36" w:rsidP="00DC7A36">
      <w:pPr>
        <w:spacing w:line="276" w:lineRule="auto"/>
        <w:jc w:val="center"/>
        <w:rPr>
          <w:rFonts w:ascii="Verdana" w:hAnsi="Verdana"/>
          <w:bCs/>
        </w:rPr>
      </w:pPr>
      <w:r w:rsidRPr="00F35D14">
        <w:rPr>
          <w:rFonts w:ascii="Verdana" w:hAnsi="Verdana"/>
          <w:bCs/>
          <w:noProof/>
        </w:rPr>
        <w:drawing>
          <wp:inline distT="0" distB="0" distL="0" distR="0" wp14:anchorId="416B56B3" wp14:editId="2D6AAE45">
            <wp:extent cx="1759585" cy="262862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3" cy="273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BADF" w14:textId="080DC339" w:rsidR="00523992" w:rsidRPr="00F35D14" w:rsidRDefault="00523992" w:rsidP="00235CFC">
      <w:pPr>
        <w:spacing w:line="276" w:lineRule="auto"/>
        <w:rPr>
          <w:rFonts w:ascii="Verdana" w:hAnsi="Verdana"/>
          <w:bCs/>
          <w:sz w:val="22"/>
          <w:szCs w:val="22"/>
        </w:rPr>
      </w:pPr>
    </w:p>
    <w:p w14:paraId="5795341F" w14:textId="11FD6700" w:rsidR="006D3376" w:rsidRPr="00F35D14" w:rsidRDefault="006D3376" w:rsidP="00235CFC">
      <w:pPr>
        <w:spacing w:line="276" w:lineRule="auto"/>
        <w:rPr>
          <w:rFonts w:ascii="Helvetica" w:hAnsi="Helvetica" w:cs="Helvetica"/>
          <w:sz w:val="22"/>
          <w:szCs w:val="22"/>
        </w:rPr>
      </w:pPr>
    </w:p>
    <w:p w14:paraId="2038240C" w14:textId="20FDF6E7" w:rsidR="008A1D13" w:rsidRPr="008E4EDD" w:rsidRDefault="00171515" w:rsidP="00E43F1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  <w:lang w:val="cs-CZ" w:eastAsia="ja-JP"/>
        </w:rPr>
      </w:pPr>
      <w:proofErr w:type="spellStart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>Xperia</w:t>
      </w:r>
      <w:proofErr w:type="spellEnd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1 III </w:t>
      </w:r>
      <w:r w:rsidR="00314B7D">
        <w:rPr>
          <w:rFonts w:ascii="Arial" w:eastAsiaTheme="minorEastAsia" w:hAnsi="Arial" w:cs="Arial"/>
          <w:sz w:val="22"/>
          <w:szCs w:val="22"/>
          <w:lang w:val="cs-CZ" w:eastAsia="ja-JP"/>
        </w:rPr>
        <w:t>byla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vyvinuta společně s inženýry stojícími za fotoaparáty řady </w:t>
      </w:r>
      <w:proofErr w:type="spellStart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>Alpha</w:t>
      </w:r>
      <w:proofErr w:type="spellEnd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, proslulými svou špičkovou technologií automatického </w:t>
      </w:r>
      <w:r w:rsidR="00CF7552">
        <w:rPr>
          <w:rFonts w:ascii="Arial" w:eastAsiaTheme="minorEastAsia" w:hAnsi="Arial" w:cs="Arial"/>
          <w:sz w:val="22"/>
          <w:szCs w:val="22"/>
          <w:lang w:val="cs-CZ" w:eastAsia="ja-JP"/>
        </w:rPr>
        <w:t>ostření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. Model </w:t>
      </w:r>
      <w:r w:rsidR="00314B7D">
        <w:rPr>
          <w:rFonts w:ascii="Arial" w:eastAsiaTheme="minorEastAsia" w:hAnsi="Arial" w:cs="Arial"/>
          <w:sz w:val="22"/>
          <w:szCs w:val="22"/>
          <w:lang w:val="cs-CZ" w:eastAsia="ja-JP"/>
        </w:rPr>
        <w:t>nabízí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rychl</w:t>
      </w:r>
      <w:r w:rsidR="00314B7D">
        <w:rPr>
          <w:rFonts w:ascii="Arial" w:eastAsiaTheme="minorEastAsia" w:hAnsi="Arial" w:cs="Arial"/>
          <w:sz w:val="22"/>
          <w:szCs w:val="22"/>
          <w:lang w:val="cs-CZ" w:eastAsia="ja-JP"/>
        </w:rPr>
        <w:t>é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a přesn</w:t>
      </w:r>
      <w:r w:rsidR="00314B7D">
        <w:rPr>
          <w:rFonts w:ascii="Arial" w:eastAsiaTheme="minorEastAsia" w:hAnsi="Arial" w:cs="Arial"/>
          <w:sz w:val="22"/>
          <w:szCs w:val="22"/>
          <w:lang w:val="cs-CZ" w:eastAsia="ja-JP"/>
        </w:rPr>
        <w:t>é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kontinuální AF </w:t>
      </w:r>
      <w:r w:rsidR="00493093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(automatické ostření) </w:t>
      </w:r>
      <w:r w:rsidR="00314B7D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u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všech tř</w:t>
      </w:r>
      <w:r w:rsidR="00314B7D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í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fotoaparát</w:t>
      </w:r>
      <w:r w:rsidR="00314B7D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ů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a </w:t>
      </w:r>
      <w:r w:rsidR="00314B7D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Real-time Eye 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AF. </w:t>
      </w:r>
      <w:proofErr w:type="spellStart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Xperia</w:t>
      </w:r>
      <w:proofErr w:type="spellEnd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1 III je navíc vybavena prvním variabilním teleobjektivem na světě spárovaným se snímačem </w:t>
      </w:r>
      <w:proofErr w:type="spellStart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Dual</w:t>
      </w:r>
      <w:proofErr w:type="spellEnd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-PD </w:t>
      </w:r>
      <w:r w:rsidR="004A62FA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[v] 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a </w:t>
      </w:r>
      <w:proofErr w:type="gramStart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4K</w:t>
      </w:r>
      <w:proofErr w:type="gramEnd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HDR OLED displejem se 120Hz obnovovací frekvencí </w:t>
      </w:r>
      <w:r w:rsidR="004A62FA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[</w:t>
      </w:r>
      <w:proofErr w:type="spellStart"/>
      <w:r w:rsidR="004A62FA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vi</w:t>
      </w:r>
      <w:proofErr w:type="spellEnd"/>
      <w:r w:rsidR="004A62FA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].</w:t>
      </w:r>
    </w:p>
    <w:p w14:paraId="31242837" w14:textId="77777777" w:rsidR="008A1D13" w:rsidRPr="008E4EDD" w:rsidRDefault="008A1D13" w:rsidP="00E43F1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  <w:lang w:val="cs-CZ" w:eastAsia="ja-JP"/>
        </w:rPr>
      </w:pPr>
    </w:p>
    <w:p w14:paraId="41A68DAD" w14:textId="6CA7DD2D" w:rsidR="00EC027B" w:rsidRPr="00F35D14" w:rsidRDefault="00EC027B" w:rsidP="00E43F17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  <w:lang w:val="cs-CZ" w:eastAsia="ja-JP"/>
        </w:rPr>
      </w:pPr>
      <w:proofErr w:type="spellStart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Xperia</w:t>
      </w:r>
      <w:proofErr w:type="spellEnd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1 III př</w:t>
      </w:r>
      <w:r w:rsidR="00314B7D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ináší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sofistikovanou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sadu funkcí pro fotografy, kteří usilují o perfektní výsledky. </w:t>
      </w:r>
      <w:proofErr w:type="spellStart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Xperia</w:t>
      </w:r>
      <w:proofErr w:type="spellEnd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1 III je vybaven</w:t>
      </w:r>
      <w:r w:rsidR="009045E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a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funkcí </w:t>
      </w:r>
      <w:hyperlink r:id="rId15" w:tgtFrame="_blank" w:history="1">
        <w:r w:rsidR="00314B7D" w:rsidRPr="008E4EDD">
          <w:rPr>
            <w:rFonts w:ascii="Arial" w:eastAsiaTheme="minorEastAsia" w:hAnsi="Arial" w:cs="Arial"/>
            <w:lang w:val="en-US" w:eastAsia="ja-JP"/>
          </w:rPr>
          <w:t>Real-time Tracking</w:t>
        </w:r>
      </w:hyperlink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[</w:t>
      </w:r>
      <w:proofErr w:type="spellStart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vii</w:t>
      </w:r>
      <w:proofErr w:type="spellEnd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], která umožňuje uživatelům 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přesně zaostřit při fotografování náročných snímků s 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pohybující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mi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se objekty. Pomocí algoritmů založených na AI a </w:t>
      </w:r>
      <w:proofErr w:type="gramStart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3D</w:t>
      </w:r>
      <w:proofErr w:type="gramEnd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senzoru </w:t>
      </w:r>
      <w:proofErr w:type="spellStart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iToF</w:t>
      </w:r>
      <w:proofErr w:type="spellEnd"/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měř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ícího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vzdálenost </w:t>
      </w:r>
      <w:r w:rsidR="000B5EF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snímané plochy 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může</w:t>
      </w:r>
      <w:r w:rsidR="005E78CC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</w:t>
      </w:r>
      <w:hyperlink r:id="rId16" w:tgtFrame="_blank" w:history="1">
        <w:r w:rsidR="005E78CC" w:rsidRPr="008E4EDD">
          <w:rPr>
            <w:rFonts w:ascii="Arial" w:eastAsiaTheme="minorEastAsia" w:hAnsi="Arial" w:cs="Arial"/>
            <w:lang w:val="en-US" w:eastAsia="ja-JP"/>
          </w:rPr>
          <w:t>Real-time Tracking</w:t>
        </w:r>
      </w:hyperlink>
      <w:r w:rsidR="005E78CC" w:rsidRPr="008E4EDD">
        <w:rPr>
          <w:rFonts w:ascii="Arial" w:eastAsiaTheme="minorEastAsia" w:hAnsi="Arial" w:cs="Arial"/>
          <w:lang w:val="en-US" w:eastAsia="ja-JP"/>
        </w:rPr>
        <w:t xml:space="preserve"> 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v reálném čase přesně detekovat 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předmět, 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zaostřit na 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něj 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a pokračovat v jeho sledování, dokonce i když se na okamžik dostane mimo záběr. T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uto technologii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dále doplňuje teleobjektiv s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 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variabilní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ohniskovou vzdáleností</w:t>
      </w:r>
      <w:r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>,</w:t>
      </w:r>
      <w:r w:rsidR="00BC0545" w:rsidRPr="008E4EDD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který je prvním svého druhu u mobilního</w:t>
      </w:r>
      <w:r w:rsidR="00BC0545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telefonu. </w:t>
      </w:r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>Teleobjektiv spolupracuje</w:t>
      </w:r>
      <w:r w:rsidR="00BC0545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se snímačem </w:t>
      </w:r>
      <w:proofErr w:type="spellStart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>Dual</w:t>
      </w:r>
      <w:proofErr w:type="spellEnd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PD</w:t>
      </w:r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a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dosahuje ohniskové vzdálenosti až 105 mm – a díky </w:t>
      </w:r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snímači </w:t>
      </w:r>
      <w:proofErr w:type="spellStart"/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>Dual</w:t>
      </w:r>
      <w:proofErr w:type="spellEnd"/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PD nabízí 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rychlé automatické </w:t>
      </w:r>
      <w:r w:rsidR="00BD19D2">
        <w:rPr>
          <w:rFonts w:ascii="Arial" w:eastAsiaTheme="minorEastAsia" w:hAnsi="Arial" w:cs="Arial"/>
          <w:sz w:val="22"/>
          <w:szCs w:val="22"/>
          <w:lang w:val="cs-CZ" w:eastAsia="ja-JP"/>
        </w:rPr>
        <w:t>o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>stř</w:t>
      </w:r>
      <w:r w:rsidR="00BD19D2">
        <w:rPr>
          <w:rFonts w:ascii="Arial" w:eastAsiaTheme="minorEastAsia" w:hAnsi="Arial" w:cs="Arial"/>
          <w:sz w:val="22"/>
          <w:szCs w:val="22"/>
          <w:lang w:val="cs-CZ" w:eastAsia="ja-JP"/>
        </w:rPr>
        <w:t>ení</w:t>
      </w:r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>.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Při přepínání mezi 70 mm a 105 mm [</w:t>
      </w:r>
      <w:proofErr w:type="spellStart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>viii</w:t>
      </w:r>
      <w:proofErr w:type="spellEnd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] se zaostření upraví okamžitě, aby </w:t>
      </w:r>
      <w:r w:rsidR="00BC0545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bylo možné rychle zachytit krásu </w:t>
      </w:r>
      <w:r w:rsidR="00124B2F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jakéhokoliv </w:t>
      </w:r>
      <w:r w:rsidR="00BC0545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detailu. </w:t>
      </w:r>
      <w:proofErr w:type="spellStart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>Xperia</w:t>
      </w:r>
      <w:proofErr w:type="spellEnd"/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1 III </w:t>
      </w:r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nabízí také 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>ohniskov</w:t>
      </w:r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>é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vzdálenost</w:t>
      </w:r>
      <w:r w:rsidR="006B7129">
        <w:rPr>
          <w:rFonts w:ascii="Arial" w:eastAsiaTheme="minorEastAsia" w:hAnsi="Arial" w:cs="Arial"/>
          <w:sz w:val="22"/>
          <w:szCs w:val="22"/>
          <w:lang w:val="cs-CZ" w:eastAsia="ja-JP"/>
        </w:rPr>
        <w:t>i</w:t>
      </w:r>
      <w:r w:rsidRPr="00F35D14">
        <w:rPr>
          <w:rFonts w:ascii="Arial" w:eastAsiaTheme="minorEastAsia" w:hAnsi="Arial" w:cs="Arial"/>
          <w:sz w:val="22"/>
          <w:szCs w:val="22"/>
          <w:lang w:val="cs-CZ" w:eastAsia="ja-JP"/>
        </w:rPr>
        <w:t xml:space="preserve"> 16 mm a 24 mm pro větší kreativní flexibilitu při fotografování.</w:t>
      </w:r>
    </w:p>
    <w:p w14:paraId="14376212" w14:textId="2BBA161F" w:rsidR="00123638" w:rsidRPr="00F35D14" w:rsidRDefault="00123638" w:rsidP="00EC027B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sz w:val="22"/>
          <w:szCs w:val="22"/>
          <w:lang w:val="cs-CZ" w:eastAsia="ja-JP"/>
        </w:rPr>
      </w:pPr>
    </w:p>
    <w:p w14:paraId="785F26A1" w14:textId="77777777" w:rsidR="009172CB" w:rsidRPr="00F35D14" w:rsidRDefault="009172CB" w:rsidP="00123638">
      <w:pPr>
        <w:pStyle w:val="Normlnweb"/>
        <w:spacing w:before="0" w:beforeAutospacing="0" w:after="270" w:afterAutospacing="0"/>
        <w:rPr>
          <w:rFonts w:ascii="Helvetica" w:hAnsi="Helvetica" w:cs="Helvetica"/>
          <w:sz w:val="22"/>
          <w:szCs w:val="22"/>
          <w:lang w:val="cs-CZ"/>
        </w:rPr>
      </w:pPr>
    </w:p>
    <w:p w14:paraId="4E9C254C" w14:textId="77777777" w:rsidR="00037EBE" w:rsidRDefault="00037EBE" w:rsidP="00037EBE">
      <w:pPr>
        <w:pStyle w:val="Normlnweb"/>
        <w:spacing w:before="0" w:beforeAutospacing="0" w:after="270" w:afterAutospacing="0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KONEC</w:t>
      </w:r>
    </w:p>
    <w:p w14:paraId="574FBC89" w14:textId="77777777" w:rsidR="00037EBE" w:rsidRDefault="00037EBE" w:rsidP="00037EBE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Pro více informací, prosím, kontaktujte:</w:t>
      </w:r>
    </w:p>
    <w:p w14:paraId="2900AB23" w14:textId="77777777" w:rsidR="00037EBE" w:rsidRDefault="00037EBE" w:rsidP="00037EBE">
      <w:pPr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Lucie </w:t>
      </w:r>
      <w:proofErr w:type="spellStart"/>
      <w:r>
        <w:rPr>
          <w:rFonts w:ascii="Verdana" w:eastAsia="Verdana" w:hAnsi="Verdana" w:cs="Verdana"/>
          <w:sz w:val="18"/>
          <w:szCs w:val="18"/>
        </w:rPr>
        <w:t>Brochová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</w:t>
      </w:r>
      <w:proofErr w:type="spellStart"/>
      <w:r>
        <w:rPr>
          <w:rFonts w:ascii="Verdana" w:eastAsia="Verdana" w:hAnsi="Verdana" w:cs="Verdana"/>
          <w:sz w:val="18"/>
          <w:szCs w:val="18"/>
        </w:rPr>
        <w:t>Consultant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, PR agentura společnosti SONY, </w:t>
      </w:r>
      <w:proofErr w:type="spellStart"/>
      <w:r>
        <w:rPr>
          <w:rFonts w:ascii="Verdana" w:eastAsia="Verdana" w:hAnsi="Verdana" w:cs="Verdana"/>
          <w:sz w:val="18"/>
          <w:szCs w:val="18"/>
        </w:rPr>
        <w:t>Bison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&amp; Rose, +420 739 483 442, e-mail: </w:t>
      </w:r>
      <w:hyperlink r:id="rId17">
        <w:r>
          <w:rPr>
            <w:rFonts w:ascii="Verdana" w:eastAsia="Verdana" w:hAnsi="Verdana" w:cs="Verdana"/>
            <w:color w:val="0563C1"/>
            <w:sz w:val="18"/>
            <w:szCs w:val="18"/>
            <w:u w:val="single"/>
          </w:rPr>
          <w:t>lucie.brochova@bisonrose.cz</w:t>
        </w:r>
      </w:hyperlink>
    </w:p>
    <w:p w14:paraId="19B22F9D" w14:textId="77777777" w:rsidR="00037EBE" w:rsidRDefault="00037EBE" w:rsidP="00037EBE">
      <w:pPr>
        <w:jc w:val="both"/>
        <w:rPr>
          <w:rFonts w:ascii="Verdana" w:eastAsia="Verdana" w:hAnsi="Verdana" w:cs="Verdana"/>
          <w:sz w:val="18"/>
          <w:szCs w:val="18"/>
        </w:rPr>
      </w:pPr>
    </w:p>
    <w:p w14:paraId="63D961F7" w14:textId="77777777" w:rsidR="00037EBE" w:rsidRDefault="00037EBE" w:rsidP="00037EBE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lastRenderedPageBreak/>
        <w:t>O společnosti Sony</w:t>
      </w:r>
    </w:p>
    <w:p w14:paraId="259028F5" w14:textId="77777777" w:rsidR="00037EBE" w:rsidRDefault="00037EBE" w:rsidP="00037EBE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F31E46">
        <w:rPr>
          <w:rFonts w:ascii="Verdana" w:eastAsia="Verdana" w:hAnsi="Verdana" w:cs="Verdana"/>
          <w:sz w:val="18"/>
          <w:szCs w:val="18"/>
        </w:rPr>
        <w:t xml:space="preserve">Společnost Sony </w:t>
      </w:r>
      <w:proofErr w:type="spellStart"/>
      <w:r w:rsidRPr="00F31E46">
        <w:rPr>
          <w:rFonts w:ascii="Verdana" w:eastAsia="Verdana" w:hAnsi="Verdana" w:cs="Verdana"/>
          <w:sz w:val="18"/>
          <w:szCs w:val="18"/>
        </w:rPr>
        <w:t>Corporation</w:t>
      </w:r>
      <w:proofErr w:type="spellEnd"/>
      <w:r w:rsidRPr="00F31E46">
        <w:rPr>
          <w:rFonts w:ascii="Verdana" w:eastAsia="Verdana" w:hAnsi="Verdana" w:cs="Verdana"/>
          <w:sz w:val="18"/>
          <w:szCs w:val="18"/>
        </w:rPr>
        <w:t xml:space="preserve"> je zábavní společnost, jež staví na preciznosti a jedinečnosti svých technologií a</w:t>
      </w:r>
      <w:r w:rsidRPr="00F31E46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z</w:t>
      </w:r>
      <w:r w:rsidRPr="00F31E46">
        <w:rPr>
          <w:rFonts w:ascii="Calibri" w:hAnsi="Calibri" w:cs="Calibri"/>
          <w:color w:val="000000"/>
          <w:sz w:val="22"/>
          <w:szCs w:val="22"/>
        </w:rPr>
        <w:t>odpovídá za elektronick</w:t>
      </w:r>
      <w:r>
        <w:rPr>
          <w:rFonts w:ascii="Calibri" w:hAnsi="Calibri" w:cs="Calibri"/>
          <w:color w:val="000000"/>
          <w:sz w:val="22"/>
          <w:szCs w:val="22"/>
        </w:rPr>
        <w:t>é</w:t>
      </w:r>
      <w:r w:rsidRPr="00F31E46">
        <w:rPr>
          <w:rFonts w:ascii="Calibri" w:hAnsi="Calibri" w:cs="Calibri"/>
          <w:color w:val="000000"/>
          <w:sz w:val="22"/>
          <w:szCs w:val="22"/>
        </w:rPr>
        <w:t xml:space="preserve"> výrobky a řešen</w:t>
      </w:r>
      <w:r>
        <w:rPr>
          <w:rFonts w:ascii="Calibri" w:hAnsi="Calibri" w:cs="Calibri"/>
          <w:color w:val="000000"/>
          <w:sz w:val="22"/>
          <w:szCs w:val="22"/>
        </w:rPr>
        <w:t>í</w:t>
      </w:r>
      <w:r w:rsidRPr="00F31E46">
        <w:rPr>
          <w:rFonts w:ascii="Calibri" w:hAnsi="Calibri" w:cs="Calibri"/>
          <w:color w:val="000000"/>
          <w:sz w:val="22"/>
          <w:szCs w:val="22"/>
        </w:rPr>
        <w:t xml:space="preserve"> (EP&amp;S) ve skupině Sony. Řídí se základními filozofiemi </w:t>
      </w:r>
      <w:proofErr w:type="spellStart"/>
      <w:r w:rsidRPr="00F31E46">
        <w:rPr>
          <w:rFonts w:ascii="Calibri" w:hAnsi="Calibri" w:cs="Calibri"/>
          <w:color w:val="000000"/>
          <w:sz w:val="22"/>
          <w:szCs w:val="22"/>
        </w:rPr>
        <w:t>Kando</w:t>
      </w:r>
      <w:proofErr w:type="spellEnd"/>
      <w:r w:rsidRPr="00F31E46">
        <w:rPr>
          <w:rFonts w:ascii="Calibri" w:hAnsi="Calibri" w:cs="Calibri"/>
          <w:color w:val="000000"/>
          <w:sz w:val="22"/>
          <w:szCs w:val="22"/>
        </w:rPr>
        <w:t xml:space="preserve"> a </w:t>
      </w:r>
      <w:proofErr w:type="spellStart"/>
      <w:r w:rsidRPr="00F31E46">
        <w:rPr>
          <w:rFonts w:ascii="Calibri" w:hAnsi="Calibri" w:cs="Calibri"/>
          <w:color w:val="000000"/>
          <w:sz w:val="22"/>
          <w:szCs w:val="22"/>
        </w:rPr>
        <w:t>Anshin</w:t>
      </w:r>
      <w:proofErr w:type="spellEnd"/>
      <w:r w:rsidRPr="00F31E46">
        <w:rPr>
          <w:rFonts w:ascii="Calibri" w:hAnsi="Calibri" w:cs="Calibri"/>
          <w:color w:val="000000"/>
          <w:sz w:val="22"/>
          <w:szCs w:val="22"/>
        </w:rPr>
        <w:t xml:space="preserve">. </w:t>
      </w:r>
      <w:r w:rsidRPr="00F31E46">
        <w:rPr>
          <w:rFonts w:ascii="Verdana" w:eastAsia="Verdana" w:hAnsi="Verdana" w:cs="Verdana"/>
          <w:sz w:val="18"/>
          <w:szCs w:val="18"/>
        </w:rPr>
        <w:t>Cílem společnosti je prostřednictvím svých produktů a kreativity probudit emoce u samotných spotřebitelů i firem a zároveň jim dát pocit, že se produkty staly jejich neodmyslitelnou součástí a mohou si tak kousek unikátnosti vychutnat každý den – od domácí zábavy, zvuku</w:t>
      </w:r>
      <w:r>
        <w:rPr>
          <w:rFonts w:ascii="Verdana" w:eastAsia="Verdana" w:hAnsi="Verdana" w:cs="Verdana"/>
          <w:sz w:val="18"/>
          <w:szCs w:val="18"/>
        </w:rPr>
        <w:t xml:space="preserve"> a</w:t>
      </w:r>
      <w:r w:rsidRPr="00F31E46">
        <w:rPr>
          <w:rFonts w:ascii="Verdana" w:eastAsia="Verdana" w:hAnsi="Verdana" w:cs="Verdana"/>
          <w:sz w:val="18"/>
          <w:szCs w:val="18"/>
        </w:rPr>
        <w:t xml:space="preserve"> hudb</w:t>
      </w:r>
      <w:r>
        <w:rPr>
          <w:rFonts w:ascii="Verdana" w:eastAsia="Verdana" w:hAnsi="Verdana" w:cs="Verdana"/>
          <w:sz w:val="18"/>
          <w:szCs w:val="18"/>
        </w:rPr>
        <w:t>y</w:t>
      </w:r>
      <w:r w:rsidRPr="00F31E46">
        <w:rPr>
          <w:rFonts w:ascii="Verdana" w:eastAsia="Verdana" w:hAnsi="Verdana" w:cs="Verdana"/>
          <w:sz w:val="18"/>
          <w:szCs w:val="18"/>
        </w:rPr>
        <w:t>, fotografie</w:t>
      </w:r>
      <w:r>
        <w:rPr>
          <w:rFonts w:ascii="Verdana" w:eastAsia="Verdana" w:hAnsi="Verdana" w:cs="Verdana"/>
          <w:sz w:val="18"/>
          <w:szCs w:val="18"/>
        </w:rPr>
        <w:t xml:space="preserve"> a</w:t>
      </w:r>
      <w:r w:rsidRPr="00F31E46">
        <w:rPr>
          <w:rFonts w:ascii="Verdana" w:eastAsia="Verdana" w:hAnsi="Verdana" w:cs="Verdana"/>
          <w:sz w:val="18"/>
          <w:szCs w:val="18"/>
        </w:rPr>
        <w:t xml:space="preserve"> spotřební elektronik</w:t>
      </w:r>
      <w:r>
        <w:rPr>
          <w:rFonts w:ascii="Verdana" w:eastAsia="Verdana" w:hAnsi="Verdana" w:cs="Verdana"/>
          <w:sz w:val="18"/>
          <w:szCs w:val="18"/>
        </w:rPr>
        <w:t>y</w:t>
      </w:r>
      <w:r w:rsidRPr="00F31E46"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až po</w:t>
      </w:r>
      <w:r w:rsidRPr="00F31E46">
        <w:rPr>
          <w:rFonts w:ascii="Verdana" w:eastAsia="Verdana" w:hAnsi="Verdana" w:cs="Verdana"/>
          <w:sz w:val="18"/>
          <w:szCs w:val="18"/>
        </w:rPr>
        <w:t xml:space="preserve"> mobilní komunikace. Další informace jsou k dispozici na:</w:t>
      </w:r>
      <w:r>
        <w:rPr>
          <w:rFonts w:ascii="Verdana" w:eastAsia="Verdana" w:hAnsi="Verdana" w:cs="Verdana"/>
          <w:sz w:val="18"/>
          <w:szCs w:val="18"/>
        </w:rPr>
        <w:t> </w:t>
      </w:r>
      <w:hyperlink r:id="rId18">
        <w:r>
          <w:rPr>
            <w:rFonts w:ascii="Verdana" w:eastAsia="Verdana" w:hAnsi="Verdana" w:cs="Verdana"/>
            <w:color w:val="0563C1"/>
            <w:sz w:val="18"/>
            <w:szCs w:val="18"/>
            <w:u w:val="single"/>
          </w:rPr>
          <w:t>http://www.sony.net/</w:t>
        </w:r>
      </w:hyperlink>
    </w:p>
    <w:p w14:paraId="6F377CE4" w14:textId="3EBF2798" w:rsidR="00DC7A36" w:rsidRPr="00F35D14" w:rsidRDefault="00DC7A36">
      <w:pPr>
        <w:rPr>
          <w:rFonts w:ascii="Verdana" w:eastAsia="Verdana" w:hAnsi="Verdana" w:cs="Verdana"/>
          <w:sz w:val="18"/>
          <w:szCs w:val="18"/>
        </w:rPr>
      </w:pPr>
    </w:p>
    <w:p w14:paraId="465EDA4B" w14:textId="5D11F56A" w:rsidR="00DC7A36" w:rsidRPr="00F35D14" w:rsidRDefault="00091EBB">
      <w:pPr>
        <w:rPr>
          <w:rFonts w:ascii="Arial" w:hAnsi="Arial" w:cs="Arial"/>
          <w:lang w:eastAsia="ja-JP"/>
        </w:rPr>
      </w:pPr>
      <w:r w:rsidRPr="00F35D14">
        <w:rPr>
          <w:rFonts w:ascii="Arial" w:hAnsi="Arial" w:cs="Arial"/>
          <w:lang w:eastAsia="ja-JP"/>
        </w:rPr>
        <w:t>Poznámky</w:t>
      </w:r>
      <w:r w:rsidR="00DC7A36" w:rsidRPr="00F35D14">
        <w:rPr>
          <w:rFonts w:ascii="Arial" w:hAnsi="Arial" w:cs="Arial"/>
          <w:lang w:eastAsia="ja-JP"/>
        </w:rPr>
        <w:t>:</w:t>
      </w:r>
    </w:p>
    <w:p w14:paraId="3CFDD258" w14:textId="0C0AC118" w:rsidR="00D553CB" w:rsidRPr="00F35D14" w:rsidRDefault="004820A5" w:rsidP="004820A5">
      <w:pPr>
        <w:rPr>
          <w:rFonts w:ascii="Helvetica" w:hAnsi="Helvetica" w:cs="Helvetica"/>
          <w:sz w:val="21"/>
          <w:szCs w:val="21"/>
        </w:rPr>
      </w:pPr>
      <w:r w:rsidRPr="00F35D14">
        <w:rPr>
          <w:sz w:val="21"/>
          <w:szCs w:val="21"/>
        </w:rPr>
        <w:t>[i]</w:t>
      </w:r>
      <w:r w:rsidRPr="00F35D14">
        <w:rPr>
          <w:rFonts w:ascii="Helvetica" w:hAnsi="Helvetica" w:cs="Helvetica"/>
          <w:sz w:val="21"/>
          <w:szCs w:val="21"/>
        </w:rPr>
        <w:t> </w:t>
      </w:r>
      <w:r w:rsidR="00D553CB" w:rsidRPr="00F35D14">
        <w:rPr>
          <w:rFonts w:ascii="Helvetica" w:hAnsi="Helvetica" w:cs="Helvetica"/>
          <w:sz w:val="21"/>
          <w:szCs w:val="21"/>
        </w:rPr>
        <w:t xml:space="preserve">Režim </w:t>
      </w:r>
      <w:r w:rsidR="00037EBE">
        <w:rPr>
          <w:rFonts w:ascii="Helvetica" w:hAnsi="Helvetica" w:cs="Helvetica"/>
          <w:sz w:val="21"/>
          <w:szCs w:val="21"/>
        </w:rPr>
        <w:t>kontinuálního snímání</w:t>
      </w:r>
      <w:r w:rsidR="00D553CB" w:rsidRPr="00F35D14">
        <w:rPr>
          <w:rFonts w:ascii="Helvetica" w:hAnsi="Helvetica" w:cs="Helvetica"/>
          <w:sz w:val="21"/>
          <w:szCs w:val="21"/>
        </w:rPr>
        <w:t xml:space="preserve"> „</w:t>
      </w:r>
      <w:proofErr w:type="spellStart"/>
      <w:r w:rsidR="00D553CB" w:rsidRPr="00F35D14">
        <w:rPr>
          <w:rFonts w:ascii="Helvetica" w:hAnsi="Helvetica" w:cs="Helvetica"/>
          <w:sz w:val="21"/>
          <w:szCs w:val="21"/>
        </w:rPr>
        <w:t>Hi</w:t>
      </w:r>
      <w:proofErr w:type="spellEnd"/>
      <w:r w:rsidR="00D553CB" w:rsidRPr="00F35D14">
        <w:rPr>
          <w:rFonts w:ascii="Helvetica" w:hAnsi="Helvetica" w:cs="Helvetica"/>
          <w:sz w:val="21"/>
          <w:szCs w:val="21"/>
        </w:rPr>
        <w:t xml:space="preserve"> +“. V jiných zaostřovacích režimech než AF-</w:t>
      </w:r>
      <w:r w:rsidR="00D553CB" w:rsidRPr="00C802C9">
        <w:rPr>
          <w:rFonts w:ascii="Helvetica" w:hAnsi="Helvetica" w:cs="Helvetica"/>
          <w:color w:val="000000" w:themeColor="text1"/>
          <w:sz w:val="21"/>
          <w:szCs w:val="21"/>
        </w:rPr>
        <w:t xml:space="preserve">C s účinností 1/125 s nebo vyšší rychlost závěrky. V režimu AF-C, efektivní při 1/250 s nebo vyšší rychlost </w:t>
      </w:r>
      <w:r w:rsidR="00D553CB" w:rsidRPr="00F35D14">
        <w:rPr>
          <w:rFonts w:ascii="Helvetica" w:hAnsi="Helvetica" w:cs="Helvetica"/>
          <w:sz w:val="21"/>
          <w:szCs w:val="21"/>
        </w:rPr>
        <w:t>závěrky a maximální frekvence</w:t>
      </w:r>
      <w:r w:rsidR="00037EBE">
        <w:rPr>
          <w:rFonts w:ascii="Helvetica" w:hAnsi="Helvetica" w:cs="Helvetica"/>
          <w:sz w:val="21"/>
          <w:szCs w:val="21"/>
        </w:rPr>
        <w:t xml:space="preserve"> kontinuálního snímání</w:t>
      </w:r>
      <w:r w:rsidR="00D553CB" w:rsidRPr="00F35D14">
        <w:rPr>
          <w:rFonts w:ascii="Helvetica" w:hAnsi="Helvetica" w:cs="Helvetica"/>
          <w:sz w:val="21"/>
          <w:szCs w:val="21"/>
        </w:rPr>
        <w:t xml:space="preserve"> bude záviset na použitém režimu fotografování a použitém objektivu. 20 </w:t>
      </w:r>
      <w:proofErr w:type="spellStart"/>
      <w:r w:rsidR="00D553CB" w:rsidRPr="00F35D14">
        <w:rPr>
          <w:rFonts w:ascii="Helvetica" w:hAnsi="Helvetica" w:cs="Helvetica"/>
          <w:sz w:val="21"/>
          <w:szCs w:val="21"/>
        </w:rPr>
        <w:t>fps</w:t>
      </w:r>
      <w:proofErr w:type="spellEnd"/>
      <w:r w:rsidR="00D553CB" w:rsidRPr="00F35D14">
        <w:rPr>
          <w:rFonts w:ascii="Helvetica" w:hAnsi="Helvetica" w:cs="Helvetica"/>
          <w:sz w:val="21"/>
          <w:szCs w:val="21"/>
        </w:rPr>
        <w:t xml:space="preserve"> max. při snímání nekomprimovaných nebo bezztrátových komprimovaných </w:t>
      </w:r>
      <w:r w:rsidR="00037EBE">
        <w:rPr>
          <w:rFonts w:ascii="Helvetica" w:hAnsi="Helvetica" w:cs="Helvetica"/>
          <w:sz w:val="21"/>
          <w:szCs w:val="21"/>
        </w:rPr>
        <w:t>snímků v </w:t>
      </w:r>
      <w:r w:rsidR="00D553CB" w:rsidRPr="00F35D14">
        <w:rPr>
          <w:rFonts w:ascii="Helvetica" w:hAnsi="Helvetica" w:cs="Helvetica"/>
          <w:sz w:val="21"/>
          <w:szCs w:val="21"/>
        </w:rPr>
        <w:t>RAW</w:t>
      </w:r>
      <w:r w:rsidR="00037EBE">
        <w:rPr>
          <w:rFonts w:ascii="Helvetica" w:hAnsi="Helvetica" w:cs="Helvetica"/>
          <w:sz w:val="21"/>
          <w:szCs w:val="21"/>
        </w:rPr>
        <w:t>.</w:t>
      </w:r>
    </w:p>
    <w:p w14:paraId="7F205591" w14:textId="1A082592" w:rsidR="004820A5" w:rsidRPr="00F35D14" w:rsidRDefault="004820A5" w:rsidP="004820A5">
      <w:pPr>
        <w:rPr>
          <w:rFonts w:ascii="Helvetica" w:hAnsi="Helvetica" w:cs="Helvetica"/>
          <w:sz w:val="21"/>
          <w:szCs w:val="21"/>
        </w:rPr>
      </w:pPr>
      <w:r w:rsidRPr="00F35D14">
        <w:rPr>
          <w:rFonts w:ascii="Helvetica" w:hAnsi="Helvetica" w:cs="Helvetica"/>
          <w:sz w:val="21"/>
          <w:szCs w:val="21"/>
        </w:rPr>
        <w:t>[</w:t>
      </w:r>
      <w:proofErr w:type="spellStart"/>
      <w:r w:rsidRPr="00F35D14">
        <w:rPr>
          <w:rFonts w:ascii="Helvetica" w:hAnsi="Helvetica" w:cs="Helvetica"/>
          <w:sz w:val="21"/>
          <w:szCs w:val="21"/>
        </w:rPr>
        <w:t>ii</w:t>
      </w:r>
      <w:proofErr w:type="spellEnd"/>
      <w:r w:rsidRPr="00F35D14">
        <w:rPr>
          <w:rFonts w:ascii="Helvetica" w:hAnsi="Helvetica" w:cs="Helvetica"/>
          <w:sz w:val="21"/>
          <w:szCs w:val="21"/>
        </w:rPr>
        <w:t>] </w:t>
      </w:r>
      <w:r w:rsidR="00D553CB" w:rsidRPr="00F35D14">
        <w:rPr>
          <w:rFonts w:ascii="Helvetica" w:hAnsi="Helvetica" w:cs="Helvetica"/>
          <w:sz w:val="21"/>
          <w:szCs w:val="21"/>
        </w:rPr>
        <w:t>Při rychlostech závěrky 1/125 s nebo vyšší. Počet výpočtů AF bude záviset na použitém objektivu</w:t>
      </w:r>
      <w:r w:rsidRPr="00F35D14">
        <w:rPr>
          <w:rFonts w:ascii="Helvetica" w:hAnsi="Helvetica" w:cs="Helvetica"/>
          <w:sz w:val="21"/>
          <w:szCs w:val="21"/>
        </w:rPr>
        <w:t>.</w:t>
      </w:r>
    </w:p>
    <w:p w14:paraId="4DDDE1D0" w14:textId="77777777" w:rsidR="00D553CB" w:rsidRPr="00F35D14" w:rsidRDefault="004820A5" w:rsidP="00D553CB">
      <w:pPr>
        <w:rPr>
          <w:rFonts w:ascii="Helvetica" w:hAnsi="Helvetica" w:cs="Helvetica"/>
          <w:sz w:val="21"/>
          <w:szCs w:val="21"/>
        </w:rPr>
      </w:pPr>
      <w:r w:rsidRPr="00F35D14">
        <w:rPr>
          <w:sz w:val="21"/>
          <w:szCs w:val="21"/>
        </w:rPr>
        <w:t>[</w:t>
      </w:r>
      <w:proofErr w:type="spellStart"/>
      <w:r w:rsidRPr="00F35D14">
        <w:rPr>
          <w:sz w:val="21"/>
          <w:szCs w:val="21"/>
        </w:rPr>
        <w:t>iii</w:t>
      </w:r>
      <w:proofErr w:type="spellEnd"/>
      <w:r w:rsidRPr="00F35D14">
        <w:rPr>
          <w:sz w:val="21"/>
          <w:szCs w:val="21"/>
        </w:rPr>
        <w:t>]</w:t>
      </w:r>
      <w:r w:rsidRPr="00F35D14">
        <w:rPr>
          <w:rFonts w:ascii="Helvetica" w:hAnsi="Helvetica" w:cs="Helvetica"/>
          <w:sz w:val="21"/>
          <w:szCs w:val="21"/>
        </w:rPr>
        <w:t> </w:t>
      </w:r>
      <w:r w:rsidR="00D553CB" w:rsidRPr="00F35D14">
        <w:rPr>
          <w:rFonts w:ascii="Helvetica" w:hAnsi="Helvetica" w:cs="Helvetica"/>
          <w:sz w:val="21"/>
          <w:szCs w:val="21"/>
        </w:rPr>
        <w:t>Podmínky testu Sony. XAVC S-I 10bitový 4: 2: 2, 25 ° C (okolní, kamera při zahájení záznamu), teplota automatického vypnutí: vysoká. Hodnota se bude lišit v závislosti na podmínkách fotografování.</w:t>
      </w:r>
    </w:p>
    <w:p w14:paraId="610929F6" w14:textId="77777777" w:rsidR="00D553CB" w:rsidRPr="00F35D14" w:rsidRDefault="00D553CB" w:rsidP="00D553CB">
      <w:pPr>
        <w:rPr>
          <w:rFonts w:ascii="Helvetica" w:hAnsi="Helvetica" w:cs="Helvetica"/>
          <w:sz w:val="21"/>
          <w:szCs w:val="21"/>
          <w:lang w:eastAsia="en-GB"/>
        </w:rPr>
      </w:pPr>
      <w:r w:rsidRPr="00F35D14">
        <w:rPr>
          <w:rFonts w:ascii="Helvetica" w:hAnsi="Helvetica" w:cs="Helvetica"/>
          <w:sz w:val="21"/>
          <w:szCs w:val="21"/>
        </w:rPr>
        <w:t>[v] Zorný úhel (ekvivalent formátu 35 mm)</w:t>
      </w:r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</w:p>
    <w:p w14:paraId="57F6EF30" w14:textId="4D8E2408" w:rsidR="004820A5" w:rsidRPr="00F35D14" w:rsidRDefault="004820A5" w:rsidP="00D553CB">
      <w:pPr>
        <w:rPr>
          <w:rFonts w:ascii="Helvetica" w:hAnsi="Helvetica" w:cs="Helvetica"/>
          <w:sz w:val="21"/>
          <w:szCs w:val="21"/>
          <w:lang w:eastAsia="en-GB"/>
        </w:rPr>
      </w:pPr>
      <w:r w:rsidRPr="00F35D14">
        <w:rPr>
          <w:rFonts w:ascii="Helvetica" w:hAnsi="Helvetica" w:cs="Helvetica"/>
          <w:sz w:val="21"/>
          <w:szCs w:val="21"/>
          <w:lang w:eastAsia="en-GB"/>
        </w:rPr>
        <w:t>[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vi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>] </w:t>
      </w:r>
      <w:proofErr w:type="gramStart"/>
      <w:r w:rsidRPr="00F35D14">
        <w:rPr>
          <w:rFonts w:ascii="Helvetica" w:hAnsi="Helvetica" w:cs="Helvetica"/>
          <w:sz w:val="21"/>
          <w:szCs w:val="21"/>
          <w:lang w:eastAsia="en-GB"/>
        </w:rPr>
        <w:t>4K</w:t>
      </w:r>
      <w:proofErr w:type="gram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 (QFHD: 3840×2160)</w:t>
      </w:r>
    </w:p>
    <w:p w14:paraId="6072EDAD" w14:textId="77777777" w:rsidR="00D553CB" w:rsidRPr="00F35D14" w:rsidRDefault="004820A5" w:rsidP="004C30F2">
      <w:pPr>
        <w:rPr>
          <w:rFonts w:ascii="Helvetica" w:hAnsi="Helvetica" w:cs="Helvetica"/>
          <w:sz w:val="21"/>
          <w:szCs w:val="21"/>
          <w:lang w:eastAsia="en-GB"/>
        </w:rPr>
      </w:pPr>
      <w:r w:rsidRPr="00F35D14">
        <w:rPr>
          <w:rFonts w:ascii="Helvetica" w:hAnsi="Helvetica" w:cs="Helvetica"/>
          <w:sz w:val="21"/>
          <w:szCs w:val="21"/>
          <w:lang w:eastAsia="en-GB"/>
        </w:rPr>
        <w:t>[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vii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] </w:t>
      </w:r>
      <w:r w:rsidR="00D553CB" w:rsidRPr="00F35D14">
        <w:rPr>
          <w:rFonts w:ascii="Helvetica" w:hAnsi="Helvetica" w:cs="Helvetica"/>
          <w:sz w:val="21"/>
          <w:szCs w:val="21"/>
        </w:rPr>
        <w:t xml:space="preserve">Přesnost se může lišit v závislosti na okolních podmínkách. Mohou platit některá omezení </w:t>
      </w:r>
      <w:r w:rsidR="00D553CB" w:rsidRPr="00F35D14">
        <w:rPr>
          <w:rFonts w:ascii="Helvetica" w:hAnsi="Helvetica" w:cs="Helvetica"/>
          <w:sz w:val="21"/>
          <w:szCs w:val="21"/>
          <w:lang w:eastAsia="en-GB"/>
        </w:rPr>
        <w:t>výkonu</w:t>
      </w:r>
      <w:r w:rsidRPr="00F35D14">
        <w:rPr>
          <w:rFonts w:ascii="Helvetica" w:hAnsi="Helvetica" w:cs="Helvetica"/>
          <w:sz w:val="21"/>
          <w:szCs w:val="21"/>
          <w:lang w:eastAsia="en-GB"/>
        </w:rPr>
        <w:t>.</w:t>
      </w:r>
    </w:p>
    <w:p w14:paraId="40486251" w14:textId="34C1B3B7" w:rsidR="004A62FA" w:rsidRPr="00F35D14" w:rsidRDefault="00495B5B" w:rsidP="004C30F2">
      <w:pPr>
        <w:rPr>
          <w:rFonts w:ascii="Helvetica" w:hAnsi="Helvetica" w:cs="Helvetica"/>
          <w:sz w:val="21"/>
          <w:szCs w:val="21"/>
          <w:lang w:eastAsia="en-GB"/>
        </w:rPr>
      </w:pPr>
      <w:r w:rsidRPr="00F35D14">
        <w:rPr>
          <w:rFonts w:ascii="Helvetica" w:hAnsi="Helvetica" w:cs="Helvetica"/>
          <w:sz w:val="21"/>
          <w:szCs w:val="21"/>
          <w:lang w:eastAsia="en-GB"/>
        </w:rPr>
        <w:t>[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v</w:t>
      </w:r>
      <w:r w:rsidR="004820A5" w:rsidRPr="00F35D14">
        <w:rPr>
          <w:rFonts w:ascii="Helvetica" w:hAnsi="Helvetica" w:cs="Helvetica"/>
          <w:sz w:val="21"/>
          <w:szCs w:val="21"/>
          <w:lang w:eastAsia="en-GB"/>
        </w:rPr>
        <w:t>iii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]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Xperia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1 III /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Xperia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5 III má ohniskovou vzdálenost 70 mm a 105 mm v</w:t>
      </w:r>
      <w:r w:rsidR="00037EBE">
        <w:rPr>
          <w:rFonts w:ascii="Helvetica" w:hAnsi="Helvetica" w:cs="Helvetica"/>
          <w:sz w:val="21"/>
          <w:szCs w:val="21"/>
          <w:lang w:eastAsia="en-GB"/>
        </w:rPr>
        <w:t xml:space="preserve"> jednom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B8406B">
        <w:rPr>
          <w:rFonts w:ascii="Helvetica" w:hAnsi="Helvetica" w:cs="Helvetica"/>
          <w:sz w:val="21"/>
          <w:szCs w:val="21"/>
          <w:lang w:eastAsia="en-GB"/>
        </w:rPr>
        <w:t>výsuvném objektivu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spárované</w:t>
      </w:r>
      <w:r w:rsidR="00037EBE">
        <w:rPr>
          <w:rFonts w:ascii="Helvetica" w:hAnsi="Helvetica" w:cs="Helvetica"/>
          <w:sz w:val="21"/>
          <w:szCs w:val="21"/>
          <w:lang w:eastAsia="en-GB"/>
        </w:rPr>
        <w:t>m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se snímačem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Dual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PD. Ověřeno službou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SpecTRAX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od společnosti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Strategy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Analytics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037EBE">
        <w:rPr>
          <w:rFonts w:ascii="Helvetica" w:hAnsi="Helvetica" w:cs="Helvetica"/>
          <w:sz w:val="21"/>
          <w:szCs w:val="21"/>
          <w:lang w:eastAsia="en-GB"/>
        </w:rPr>
        <w:t>ve srovnání se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zveřejněným</w:t>
      </w:r>
      <w:r w:rsidR="00037EBE">
        <w:rPr>
          <w:rFonts w:ascii="Helvetica" w:hAnsi="Helvetica" w:cs="Helvetica"/>
          <w:sz w:val="21"/>
          <w:szCs w:val="21"/>
          <w:lang w:eastAsia="en-GB"/>
        </w:rPr>
        <w:t>i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specifikac</w:t>
      </w:r>
      <w:r w:rsidR="00037EBE">
        <w:rPr>
          <w:rFonts w:ascii="Helvetica" w:hAnsi="Helvetica" w:cs="Helvetica"/>
          <w:sz w:val="21"/>
          <w:szCs w:val="21"/>
          <w:lang w:eastAsia="en-GB"/>
        </w:rPr>
        <w:t>emi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fotoaparátu více než 18 500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smartphonů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. Platné </w:t>
      </w:r>
      <w:r w:rsidR="00037EBE">
        <w:rPr>
          <w:rFonts w:ascii="Helvetica" w:hAnsi="Helvetica" w:cs="Helvetica"/>
          <w:sz w:val="21"/>
          <w:szCs w:val="21"/>
          <w:lang w:eastAsia="en-GB"/>
        </w:rPr>
        <w:t>k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14. dubn</w:t>
      </w:r>
      <w:r w:rsidR="00037EBE">
        <w:rPr>
          <w:rFonts w:ascii="Helvetica" w:hAnsi="Helvetica" w:cs="Helvetica"/>
          <w:sz w:val="21"/>
          <w:szCs w:val="21"/>
          <w:lang w:eastAsia="en-GB"/>
        </w:rPr>
        <w:t>u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2021</w:t>
      </w:r>
      <w:r w:rsidR="003A756A">
        <w:rPr>
          <w:rFonts w:ascii="Helvetica" w:hAnsi="Helvetica" w:cs="Helvetica"/>
          <w:sz w:val="21"/>
          <w:szCs w:val="21"/>
          <w:lang w:eastAsia="en-GB"/>
        </w:rPr>
        <w:t>.</w:t>
      </w:r>
    </w:p>
    <w:p w14:paraId="15203212" w14:textId="06185138" w:rsidR="004A62FA" w:rsidRPr="00F35D14" w:rsidRDefault="004A62FA" w:rsidP="004C30F2">
      <w:pPr>
        <w:rPr>
          <w:rFonts w:ascii="Helvetica" w:hAnsi="Helvetica" w:cs="Helvetica"/>
          <w:sz w:val="21"/>
          <w:szCs w:val="21"/>
          <w:lang w:eastAsia="en-GB"/>
        </w:rPr>
      </w:pPr>
      <w:r w:rsidRPr="00F35D14">
        <w:rPr>
          <w:rFonts w:ascii="Helvetica" w:hAnsi="Helvetica" w:cs="Helvetica"/>
          <w:sz w:val="21"/>
          <w:szCs w:val="21"/>
          <w:lang w:eastAsia="en-GB"/>
        </w:rPr>
        <w:t>[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vi</w:t>
      </w:r>
      <w:r w:rsidR="004820A5" w:rsidRPr="00F35D14">
        <w:rPr>
          <w:rFonts w:ascii="Helvetica" w:hAnsi="Helvetica" w:cs="Helvetica"/>
          <w:sz w:val="21"/>
          <w:szCs w:val="21"/>
          <w:lang w:eastAsia="en-GB"/>
        </w:rPr>
        <w:t>iii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] 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Ověřeno službou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SpecTRAX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společnosti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Strategy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Analytics</w:t>
      </w:r>
      <w:proofErr w:type="spellEnd"/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</w:t>
      </w:r>
      <w:r w:rsidR="00037EBE">
        <w:rPr>
          <w:rFonts w:ascii="Helvetica" w:hAnsi="Helvetica" w:cs="Helvetica"/>
          <w:sz w:val="21"/>
          <w:szCs w:val="21"/>
          <w:lang w:eastAsia="en-GB"/>
        </w:rPr>
        <w:t>ve srovnání se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zveřejněným</w:t>
      </w:r>
      <w:r w:rsidR="00037EBE">
        <w:rPr>
          <w:rFonts w:ascii="Helvetica" w:hAnsi="Helvetica" w:cs="Helvetica"/>
          <w:sz w:val="21"/>
          <w:szCs w:val="21"/>
          <w:lang w:eastAsia="en-GB"/>
        </w:rPr>
        <w:t>i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specifikac</w:t>
      </w:r>
      <w:r w:rsidR="00037EBE">
        <w:rPr>
          <w:rFonts w:ascii="Helvetica" w:hAnsi="Helvetica" w:cs="Helvetica"/>
          <w:sz w:val="21"/>
          <w:szCs w:val="21"/>
          <w:lang w:eastAsia="en-GB"/>
        </w:rPr>
        <w:t>emi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zobrazení více než 18 500 </w:t>
      </w:r>
      <w:proofErr w:type="spellStart"/>
      <w:r w:rsidR="004C30F2" w:rsidRPr="00F35D14">
        <w:rPr>
          <w:rFonts w:ascii="Helvetica" w:hAnsi="Helvetica" w:cs="Helvetica"/>
          <w:sz w:val="21"/>
          <w:szCs w:val="21"/>
          <w:lang w:eastAsia="en-GB"/>
        </w:rPr>
        <w:t>smartphonů</w:t>
      </w:r>
      <w:proofErr w:type="spellEnd"/>
      <w:r w:rsidR="003A756A">
        <w:rPr>
          <w:rFonts w:ascii="Helvetica" w:hAnsi="Helvetica" w:cs="Helvetica"/>
          <w:sz w:val="21"/>
          <w:szCs w:val="21"/>
          <w:lang w:eastAsia="en-GB"/>
        </w:rPr>
        <w:t>.</w:t>
      </w:r>
    </w:p>
    <w:p w14:paraId="757FEE86" w14:textId="6DF08DBC" w:rsidR="004A62FA" w:rsidRPr="00F35D14" w:rsidRDefault="004A62FA" w:rsidP="004C30F2">
      <w:pPr>
        <w:rPr>
          <w:rFonts w:ascii="Helvetica" w:hAnsi="Helvetica" w:cs="Helvetica"/>
          <w:sz w:val="21"/>
          <w:szCs w:val="21"/>
          <w:lang w:eastAsia="en-GB"/>
        </w:rPr>
      </w:pPr>
      <w:r w:rsidRPr="00F35D14">
        <w:rPr>
          <w:rFonts w:ascii="Helvetica" w:hAnsi="Helvetica" w:cs="Helvetica"/>
          <w:sz w:val="21"/>
          <w:szCs w:val="21"/>
          <w:lang w:eastAsia="en-GB"/>
        </w:rPr>
        <w:t>[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v</w:t>
      </w:r>
      <w:r w:rsidR="004820A5" w:rsidRPr="00F35D14">
        <w:rPr>
          <w:rFonts w:ascii="Helvetica" w:hAnsi="Helvetica" w:cs="Helvetica"/>
          <w:sz w:val="21"/>
          <w:szCs w:val="21"/>
          <w:lang w:eastAsia="en-GB"/>
        </w:rPr>
        <w:t>v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] 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>Objekt nemusí být detekován v</w:t>
      </w:r>
      <w:r w:rsidR="00037EBE">
        <w:rPr>
          <w:rFonts w:ascii="Helvetica" w:hAnsi="Helvetica" w:cs="Helvetica"/>
          <w:sz w:val="21"/>
          <w:szCs w:val="21"/>
          <w:lang w:eastAsia="en-GB"/>
        </w:rPr>
        <w:t>livem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 xml:space="preserve"> prostředí </w:t>
      </w:r>
      <w:r w:rsidR="00EE16C1">
        <w:rPr>
          <w:rFonts w:ascii="Helvetica" w:hAnsi="Helvetica" w:cs="Helvetica"/>
          <w:sz w:val="21"/>
          <w:szCs w:val="21"/>
          <w:lang w:eastAsia="en-GB"/>
        </w:rPr>
        <w:t xml:space="preserve">při 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>fotografování</w:t>
      </w:r>
      <w:r w:rsidR="003A756A">
        <w:rPr>
          <w:rFonts w:ascii="Helvetica" w:hAnsi="Helvetica" w:cs="Helvetica"/>
          <w:sz w:val="21"/>
          <w:szCs w:val="21"/>
          <w:lang w:eastAsia="en-GB"/>
        </w:rPr>
        <w:t>.</w:t>
      </w:r>
    </w:p>
    <w:p w14:paraId="64F37990" w14:textId="342767F0" w:rsidR="00495B5B" w:rsidRPr="00F35D14" w:rsidRDefault="004A62FA" w:rsidP="004C30F2">
      <w:pPr>
        <w:rPr>
          <w:rFonts w:ascii="Helvetica" w:hAnsi="Helvetica" w:cs="Helvetica"/>
          <w:sz w:val="21"/>
          <w:szCs w:val="21"/>
          <w:lang w:eastAsia="en-GB"/>
        </w:rPr>
      </w:pPr>
      <w:r w:rsidRPr="00F35D14">
        <w:rPr>
          <w:rFonts w:ascii="Helvetica" w:hAnsi="Helvetica" w:cs="Helvetica"/>
          <w:sz w:val="21"/>
          <w:szCs w:val="21"/>
          <w:lang w:eastAsia="en-GB"/>
        </w:rPr>
        <w:t>[</w:t>
      </w:r>
      <w:proofErr w:type="spellStart"/>
      <w:r w:rsidRPr="00F35D14">
        <w:rPr>
          <w:rFonts w:ascii="Helvetica" w:hAnsi="Helvetica" w:cs="Helvetica"/>
          <w:sz w:val="21"/>
          <w:szCs w:val="21"/>
          <w:lang w:eastAsia="en-GB"/>
        </w:rPr>
        <w:t>v</w:t>
      </w:r>
      <w:r w:rsidR="004820A5" w:rsidRPr="00F35D14">
        <w:rPr>
          <w:rFonts w:ascii="Helvetica" w:hAnsi="Helvetica" w:cs="Helvetica"/>
          <w:sz w:val="21"/>
          <w:szCs w:val="21"/>
          <w:lang w:eastAsia="en-GB"/>
        </w:rPr>
        <w:t>vi</w:t>
      </w:r>
      <w:proofErr w:type="spellEnd"/>
      <w:r w:rsidRPr="00F35D14">
        <w:rPr>
          <w:rFonts w:ascii="Helvetica" w:hAnsi="Helvetica" w:cs="Helvetica"/>
          <w:sz w:val="21"/>
          <w:szCs w:val="21"/>
          <w:lang w:eastAsia="en-GB"/>
        </w:rPr>
        <w:t xml:space="preserve">] </w:t>
      </w:r>
      <w:r w:rsidR="004C30F2" w:rsidRPr="00F35D14">
        <w:rPr>
          <w:rFonts w:ascii="Helvetica" w:hAnsi="Helvetica" w:cs="Helvetica"/>
          <w:sz w:val="21"/>
          <w:szCs w:val="21"/>
          <w:lang w:eastAsia="en-GB"/>
        </w:rPr>
        <w:t>Ekvivalentní formát 35 mm</w:t>
      </w:r>
    </w:p>
    <w:p w14:paraId="666F8427" w14:textId="77777777" w:rsidR="00495B5B" w:rsidRPr="00F35D14" w:rsidRDefault="00495B5B">
      <w:pPr>
        <w:rPr>
          <w:rFonts w:ascii="Helvetica" w:hAnsi="Helvetica" w:cs="Helvetica"/>
          <w:sz w:val="21"/>
          <w:szCs w:val="21"/>
          <w:lang w:eastAsia="en-GB"/>
        </w:rPr>
      </w:pPr>
    </w:p>
    <w:sectPr w:rsidR="00495B5B" w:rsidRPr="00F35D14" w:rsidSect="00C249CB">
      <w:head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89CCD" w14:textId="77777777" w:rsidR="009813AF" w:rsidRDefault="009813AF" w:rsidP="00F11D78">
      <w:r>
        <w:separator/>
      </w:r>
    </w:p>
  </w:endnote>
  <w:endnote w:type="continuationSeparator" w:id="0">
    <w:p w14:paraId="352CE8F7" w14:textId="77777777" w:rsidR="009813AF" w:rsidRDefault="009813AF" w:rsidP="00F11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2F6BE" w14:textId="77777777" w:rsidR="009813AF" w:rsidRDefault="009813AF" w:rsidP="00F11D78">
      <w:r>
        <w:separator/>
      </w:r>
    </w:p>
  </w:footnote>
  <w:footnote w:type="continuationSeparator" w:id="0">
    <w:p w14:paraId="34A5F2A3" w14:textId="77777777" w:rsidR="009813AF" w:rsidRDefault="009813AF" w:rsidP="00F11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C0460" w14:textId="77777777" w:rsidR="007A369D" w:rsidRDefault="000955D6">
    <w:pPr>
      <w:pStyle w:val="Zhlav"/>
    </w:pPr>
    <w:r>
      <w:rPr>
        <w:noProof/>
      </w:rPr>
      <w:drawing>
        <wp:inline distT="0" distB="0" distL="0" distR="0" wp14:anchorId="6A39691F" wp14:editId="3782C96A">
          <wp:extent cx="1524000" cy="266700"/>
          <wp:effectExtent l="0" t="0" r="0" b="0"/>
          <wp:docPr id="1038838846" name="Picture 1523926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239268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63FDF"/>
    <w:multiLevelType w:val="hybridMultilevel"/>
    <w:tmpl w:val="0E985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D78"/>
    <w:rsid w:val="0000617F"/>
    <w:rsid w:val="00013FA4"/>
    <w:rsid w:val="000349D3"/>
    <w:rsid w:val="00037EBE"/>
    <w:rsid w:val="000625F2"/>
    <w:rsid w:val="00091EBB"/>
    <w:rsid w:val="000955D6"/>
    <w:rsid w:val="000B5EF5"/>
    <w:rsid w:val="000C3C93"/>
    <w:rsid w:val="000D4FCD"/>
    <w:rsid w:val="000E4706"/>
    <w:rsid w:val="00123638"/>
    <w:rsid w:val="00124B2F"/>
    <w:rsid w:val="00147EBF"/>
    <w:rsid w:val="00171515"/>
    <w:rsid w:val="001B7DC4"/>
    <w:rsid w:val="0021322E"/>
    <w:rsid w:val="0023012F"/>
    <w:rsid w:val="00235CFC"/>
    <w:rsid w:val="002443ED"/>
    <w:rsid w:val="0024712B"/>
    <w:rsid w:val="00282B34"/>
    <w:rsid w:val="002A06A6"/>
    <w:rsid w:val="002A2575"/>
    <w:rsid w:val="002A70EB"/>
    <w:rsid w:val="002A77B9"/>
    <w:rsid w:val="002D7092"/>
    <w:rsid w:val="002D75A4"/>
    <w:rsid w:val="002F0535"/>
    <w:rsid w:val="00314B7D"/>
    <w:rsid w:val="00322F54"/>
    <w:rsid w:val="00353514"/>
    <w:rsid w:val="003811A9"/>
    <w:rsid w:val="003977AA"/>
    <w:rsid w:val="003A756A"/>
    <w:rsid w:val="003F09CF"/>
    <w:rsid w:val="004544F2"/>
    <w:rsid w:val="004820A5"/>
    <w:rsid w:val="00493093"/>
    <w:rsid w:val="00495B5B"/>
    <w:rsid w:val="004A62FA"/>
    <w:rsid w:val="004B3F15"/>
    <w:rsid w:val="004C30F2"/>
    <w:rsid w:val="00523992"/>
    <w:rsid w:val="00544B4C"/>
    <w:rsid w:val="00581196"/>
    <w:rsid w:val="005E70E4"/>
    <w:rsid w:val="005E78CC"/>
    <w:rsid w:val="00651540"/>
    <w:rsid w:val="0067117B"/>
    <w:rsid w:val="0069732F"/>
    <w:rsid w:val="00697B88"/>
    <w:rsid w:val="006B7129"/>
    <w:rsid w:val="006D004D"/>
    <w:rsid w:val="006D3376"/>
    <w:rsid w:val="006D66CD"/>
    <w:rsid w:val="006F1F5F"/>
    <w:rsid w:val="007312BD"/>
    <w:rsid w:val="007765B7"/>
    <w:rsid w:val="007C1C63"/>
    <w:rsid w:val="007C5965"/>
    <w:rsid w:val="007D293A"/>
    <w:rsid w:val="00854039"/>
    <w:rsid w:val="00886B95"/>
    <w:rsid w:val="008A1D13"/>
    <w:rsid w:val="008E4EDD"/>
    <w:rsid w:val="009045E5"/>
    <w:rsid w:val="009172CB"/>
    <w:rsid w:val="009813AF"/>
    <w:rsid w:val="009A4210"/>
    <w:rsid w:val="009B3D60"/>
    <w:rsid w:val="009F6DD9"/>
    <w:rsid w:val="00A02EBE"/>
    <w:rsid w:val="00A852E3"/>
    <w:rsid w:val="00A971CB"/>
    <w:rsid w:val="00AC3B93"/>
    <w:rsid w:val="00B450CF"/>
    <w:rsid w:val="00B83711"/>
    <w:rsid w:val="00B8406B"/>
    <w:rsid w:val="00B967F4"/>
    <w:rsid w:val="00BB0448"/>
    <w:rsid w:val="00BB32BB"/>
    <w:rsid w:val="00BB7AE5"/>
    <w:rsid w:val="00BC0545"/>
    <w:rsid w:val="00BD19D2"/>
    <w:rsid w:val="00BF03FE"/>
    <w:rsid w:val="00C064CD"/>
    <w:rsid w:val="00C12F3F"/>
    <w:rsid w:val="00C16044"/>
    <w:rsid w:val="00C6489F"/>
    <w:rsid w:val="00C64BE1"/>
    <w:rsid w:val="00C802C9"/>
    <w:rsid w:val="00CB2FF5"/>
    <w:rsid w:val="00CD5082"/>
    <w:rsid w:val="00CF7552"/>
    <w:rsid w:val="00D16CA6"/>
    <w:rsid w:val="00D17C73"/>
    <w:rsid w:val="00D37A71"/>
    <w:rsid w:val="00D553CB"/>
    <w:rsid w:val="00DA2375"/>
    <w:rsid w:val="00DB1774"/>
    <w:rsid w:val="00DB5893"/>
    <w:rsid w:val="00DC7A36"/>
    <w:rsid w:val="00DD2A18"/>
    <w:rsid w:val="00E12351"/>
    <w:rsid w:val="00E24225"/>
    <w:rsid w:val="00E33CD9"/>
    <w:rsid w:val="00E35122"/>
    <w:rsid w:val="00E43F17"/>
    <w:rsid w:val="00E5287B"/>
    <w:rsid w:val="00E63E35"/>
    <w:rsid w:val="00EC027B"/>
    <w:rsid w:val="00EE16C1"/>
    <w:rsid w:val="00F06662"/>
    <w:rsid w:val="00F11D78"/>
    <w:rsid w:val="00F1323B"/>
    <w:rsid w:val="00F35D14"/>
    <w:rsid w:val="00F56BDD"/>
    <w:rsid w:val="00FC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721F9"/>
  <w15:chartTrackingRefBased/>
  <w15:docId w15:val="{F5E109DB-FD38-4C8F-92EF-66F1394D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0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11D7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11D78"/>
    <w:rPr>
      <w:rFonts w:eastAsiaTheme="minorEastAsia"/>
      <w:lang w:val="en-US"/>
    </w:rPr>
  </w:style>
  <w:style w:type="character" w:styleId="Hypertextovodkaz">
    <w:name w:val="Hyperlink"/>
    <w:basedOn w:val="Standardnpsmoodstavce"/>
    <w:uiPriority w:val="99"/>
    <w:unhideWhenUsed/>
    <w:rsid w:val="00F11D7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11D78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extvysvtlivek">
    <w:name w:val="endnote text"/>
    <w:basedOn w:val="Normln"/>
    <w:link w:val="TextvysvtlivekChar"/>
    <w:uiPriority w:val="99"/>
    <w:unhideWhenUsed/>
    <w:rsid w:val="00F11D78"/>
    <w:pPr>
      <w:snapToGrid w:val="0"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F11D78"/>
    <w:rPr>
      <w:rFonts w:eastAsiaTheme="minorEastAsia"/>
      <w:lang w:val="en-US"/>
    </w:rPr>
  </w:style>
  <w:style w:type="character" w:styleId="Odkaznavysvtlivky">
    <w:name w:val="endnote reference"/>
    <w:basedOn w:val="Standardnpsmoodstavce"/>
    <w:uiPriority w:val="99"/>
    <w:unhideWhenUsed/>
    <w:rsid w:val="00F11D78"/>
    <w:rPr>
      <w:vertAlign w:val="superscript"/>
    </w:rPr>
  </w:style>
  <w:style w:type="character" w:styleId="Siln">
    <w:name w:val="Strong"/>
    <w:basedOn w:val="Standardnpsmoodstavce"/>
    <w:uiPriority w:val="22"/>
    <w:qFormat/>
    <w:rsid w:val="00523992"/>
    <w:rPr>
      <w:b/>
      <w:bCs/>
    </w:rPr>
  </w:style>
  <w:style w:type="paragraph" w:styleId="Normlnweb">
    <w:name w:val="Normal (Web)"/>
    <w:basedOn w:val="Normln"/>
    <w:uiPriority w:val="99"/>
    <w:unhideWhenUsed/>
    <w:rsid w:val="002A70EB"/>
    <w:pPr>
      <w:spacing w:before="100" w:beforeAutospacing="1" w:after="100" w:afterAutospacing="1"/>
    </w:pPr>
    <w:rPr>
      <w:lang w:val="en-GB" w:eastAsia="en-GB"/>
    </w:rPr>
  </w:style>
  <w:style w:type="paragraph" w:customStyle="1" w:styleId="paragraph">
    <w:name w:val="paragraph"/>
    <w:basedOn w:val="Normln"/>
    <w:rsid w:val="004A62FA"/>
    <w:pPr>
      <w:spacing w:before="100" w:beforeAutospacing="1" w:after="100" w:afterAutospacing="1"/>
    </w:pPr>
    <w:rPr>
      <w:lang w:val="en-GB" w:eastAsia="en-GB"/>
    </w:rPr>
  </w:style>
  <w:style w:type="character" w:customStyle="1" w:styleId="normaltextrun">
    <w:name w:val="normaltextrun"/>
    <w:basedOn w:val="Standardnpsmoodstavce"/>
    <w:rsid w:val="004A62FA"/>
  </w:style>
  <w:style w:type="character" w:customStyle="1" w:styleId="eop">
    <w:name w:val="eop"/>
    <w:basedOn w:val="Standardnpsmoodstavce"/>
    <w:rsid w:val="004A62FA"/>
  </w:style>
  <w:style w:type="paragraph" w:styleId="Prosttext">
    <w:name w:val="Plain Text"/>
    <w:basedOn w:val="Normln"/>
    <w:link w:val="ProsttextChar"/>
    <w:uiPriority w:val="99"/>
    <w:unhideWhenUsed/>
    <w:rsid w:val="004A62FA"/>
    <w:rPr>
      <w:rFonts w:ascii="Yu Gothic" w:eastAsia="Yu Gothic" w:hAnsi="Yu Gothic" w:cs="Calibri"/>
      <w:sz w:val="22"/>
      <w:szCs w:val="22"/>
      <w:lang w:val="en-GB" w:eastAsia="en-GB"/>
    </w:rPr>
  </w:style>
  <w:style w:type="character" w:customStyle="1" w:styleId="ProsttextChar">
    <w:name w:val="Prostý text Char"/>
    <w:basedOn w:val="Standardnpsmoodstavce"/>
    <w:link w:val="Prosttext"/>
    <w:uiPriority w:val="99"/>
    <w:rsid w:val="004A62FA"/>
    <w:rPr>
      <w:rFonts w:ascii="Yu Gothic" w:eastAsia="Yu Gothic" w:hAnsi="Yu Gothic" w:cs="Calibri"/>
      <w:lang w:eastAsia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20A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0A5"/>
    <w:rPr>
      <w:rFonts w:ascii="Segoe UI" w:eastAsiaTheme="minorEastAsia" w:hAnsi="Segoe UI" w:cs="Segoe UI"/>
      <w:sz w:val="18"/>
      <w:szCs w:val="18"/>
      <w:lang w:val="en-US"/>
    </w:rPr>
  </w:style>
  <w:style w:type="character" w:styleId="Nevyeenzmnka">
    <w:name w:val="Unresolved Mention"/>
    <w:basedOn w:val="Standardnpsmoodstavce"/>
    <w:uiPriority w:val="99"/>
    <w:semiHidden/>
    <w:unhideWhenUsed/>
    <w:rsid w:val="00EC02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2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urldefense.proofpoint.com/v2/url?u=http-3A__www.sony.net_&amp;d=DwMFBA&amp;c=fP4tf--1dS0biCFlB0saz0I0kjO5v7-GLPtvShAo4cc&amp;r=xzpPYLn1GzYsuSUoW-j_rIbyJWhfYpxM61N_6wlHWI0&amp;m=yv9HkPmivRDAJufjHofMEqUt03sMx1dVhoLq_kj7dk0&amp;s=C6sA8H0t-wII_sKGx12KHhTYe377LjqX_oA4KQVL4OI&amp;e=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lucie.brochova@bisonrose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bvn6t6laKXs&amp;ab_channel=Sony%7CCameraChanne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bvn6t6laKXs&amp;ab_channel=Sony%7CCameraChannel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796B3DB56C1E4EB8EE79EEC402E7B7" ma:contentTypeVersion="12" ma:contentTypeDescription="Vytvoří nový dokument" ma:contentTypeScope="" ma:versionID="e61f5ff35c93bcd15a0325b30b1adc15">
  <xsd:schema xmlns:xsd="http://www.w3.org/2001/XMLSchema" xmlns:xs="http://www.w3.org/2001/XMLSchema" xmlns:p="http://schemas.microsoft.com/office/2006/metadata/properties" xmlns:ns2="dfbd74fc-906e-4e74-bf93-a4f1f992c4df" xmlns:ns3="c3aea190-4130-4b4e-abfd-e3559c02eddc" targetNamespace="http://schemas.microsoft.com/office/2006/metadata/properties" ma:root="true" ma:fieldsID="08466b82f67b7dee1e0f0fc9a49ee41d" ns2:_="" ns3:_="">
    <xsd:import namespace="dfbd74fc-906e-4e74-bf93-a4f1f992c4df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d74fc-906e-4e74-bf93-a4f1f992c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2508E9-36C9-472E-A7D5-C1E88B3EED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03B4BD-97DA-4FC8-AFBB-08237AE292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DF9633-82B6-4AAA-A8AF-0D7FC97427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d74fc-906e-4e74-bf93-a4f1f992c4df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5</Pages>
  <Words>1171</Words>
  <Characters>6910</Characters>
  <Application>Microsoft Office Word</Application>
  <DocSecurity>0</DocSecurity>
  <Lines>57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Goodman, Martina</dc:creator>
  <cp:keywords/>
  <dc:description/>
  <cp:lastModifiedBy>Tomáš Korch</cp:lastModifiedBy>
  <cp:revision>86</cp:revision>
  <dcterms:created xsi:type="dcterms:W3CDTF">2021-05-06T15:23:00Z</dcterms:created>
  <dcterms:modified xsi:type="dcterms:W3CDTF">2021-05-24T11:02:00Z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0x0101003B796B3DB56C1E4EB8EE79EEC402E7B7</vt:lpwstr>
  </property>
</Properties>
</file>