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0ED1" w14:textId="720A6998" w:rsidR="006E5BB4" w:rsidRPr="00DE0956" w:rsidRDefault="008D07CE" w:rsidP="006E5BB4">
      <w:pPr>
        <w:rPr>
          <w:b/>
          <w:sz w:val="40"/>
          <w:szCs w:val="40"/>
          <w:highlight w:val="yellow"/>
        </w:rPr>
      </w:pPr>
      <w:r>
        <w:rPr>
          <w:b/>
          <w:sz w:val="40"/>
          <w:szCs w:val="40"/>
        </w:rPr>
        <w:t>Golvmarknaden vänder ned</w:t>
      </w:r>
    </w:p>
    <w:p w14:paraId="35123A0C" w14:textId="43EAC58E" w:rsidR="008C28C2" w:rsidRPr="00F1466E" w:rsidRDefault="005F49D4" w:rsidP="002C2987">
      <w:pPr>
        <w:rPr>
          <w:b/>
        </w:rPr>
      </w:pPr>
      <w:r>
        <w:rPr>
          <w:b/>
        </w:rPr>
        <w:t>Den svenska byggmarknaden har ökat starkt under de senaste åren men i fjol bröts trenden.</w:t>
      </w:r>
      <w:bookmarkStart w:id="0" w:name="_GoBack"/>
      <w:bookmarkEnd w:id="0"/>
      <w:r w:rsidR="00B20A7F">
        <w:rPr>
          <w:b/>
        </w:rPr>
        <w:t xml:space="preserve"> </w:t>
      </w:r>
      <w:r w:rsidR="00653FC4">
        <w:rPr>
          <w:b/>
        </w:rPr>
        <w:t>Trendbrottet</w:t>
      </w:r>
      <w:r w:rsidR="002C2987">
        <w:rPr>
          <w:b/>
        </w:rPr>
        <w:t xml:space="preserve"> har </w:t>
      </w:r>
      <w:r>
        <w:rPr>
          <w:b/>
        </w:rPr>
        <w:t xml:space="preserve">även påverkat golvmarknaden </w:t>
      </w:r>
      <w:r w:rsidR="00653FC4">
        <w:rPr>
          <w:b/>
        </w:rPr>
        <w:t>där tillväxten avtagit</w:t>
      </w:r>
      <w:r w:rsidR="00BC7583">
        <w:rPr>
          <w:b/>
        </w:rPr>
        <w:t xml:space="preserve"> och</w:t>
      </w:r>
      <w:r w:rsidR="00DD4A0E">
        <w:rPr>
          <w:b/>
        </w:rPr>
        <w:t xml:space="preserve"> </w:t>
      </w:r>
      <w:r w:rsidR="00BC7583">
        <w:rPr>
          <w:b/>
        </w:rPr>
        <w:t>i</w:t>
      </w:r>
      <w:r w:rsidR="00C50A89">
        <w:rPr>
          <w:b/>
        </w:rPr>
        <w:t xml:space="preserve"> år förvänta</w:t>
      </w:r>
      <w:r>
        <w:rPr>
          <w:b/>
        </w:rPr>
        <w:t>r vi</w:t>
      </w:r>
      <w:r w:rsidR="00C50A89">
        <w:rPr>
          <w:b/>
        </w:rPr>
        <w:t xml:space="preserve"> oss </w:t>
      </w:r>
      <w:r w:rsidR="00BC7583">
        <w:rPr>
          <w:b/>
        </w:rPr>
        <w:t>att den sjunker</w:t>
      </w:r>
      <w:r w:rsidR="00C50A89">
        <w:rPr>
          <w:b/>
        </w:rPr>
        <w:t xml:space="preserve"> för första gången sedan 2013. </w:t>
      </w:r>
    </w:p>
    <w:p w14:paraId="6321FAC4" w14:textId="5E4D9664" w:rsidR="005F49D4" w:rsidRDefault="008468C9" w:rsidP="005F49D4">
      <w:pPr>
        <w:rPr>
          <w:noProof/>
        </w:rPr>
      </w:pPr>
      <w:r>
        <w:rPr>
          <w:rFonts w:cs="Helvetica"/>
          <w:noProof/>
        </w:rPr>
        <w:drawing>
          <wp:anchor distT="0" distB="0" distL="114300" distR="114300" simplePos="0" relativeHeight="251659264" behindDoc="1" locked="0" layoutInCell="1" allowOverlap="1" wp14:anchorId="53B83DFC" wp14:editId="44AA0838">
            <wp:simplePos x="0" y="0"/>
            <wp:positionH relativeFrom="margin">
              <wp:posOffset>2000250</wp:posOffset>
            </wp:positionH>
            <wp:positionV relativeFrom="paragraph">
              <wp:posOffset>9525</wp:posOffset>
            </wp:positionV>
            <wp:extent cx="3680460" cy="2301240"/>
            <wp:effectExtent l="0" t="0" r="0" b="3810"/>
            <wp:wrapTight wrapText="bothSides">
              <wp:wrapPolygon edited="0">
                <wp:start x="0" y="0"/>
                <wp:lineTo x="0" y="21457"/>
                <wp:lineTo x="21466" y="21457"/>
                <wp:lineTo x="21466"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vmarknad diagram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0460" cy="2301240"/>
                    </a:xfrm>
                    <a:prstGeom prst="rect">
                      <a:avLst/>
                    </a:prstGeom>
                  </pic:spPr>
                </pic:pic>
              </a:graphicData>
            </a:graphic>
            <wp14:sizeRelH relativeFrom="margin">
              <wp14:pctWidth>0</wp14:pctWidth>
            </wp14:sizeRelH>
            <wp14:sizeRelV relativeFrom="margin">
              <wp14:pctHeight>0</wp14:pctHeight>
            </wp14:sizeRelV>
          </wp:anchor>
        </w:drawing>
      </w:r>
      <w:r w:rsidR="005F49D4">
        <w:rPr>
          <w:rFonts w:cs="Helvetica"/>
        </w:rPr>
        <w:t xml:space="preserve">Tillväxten i golvmarknaden har </w:t>
      </w:r>
      <w:r w:rsidR="00BC7583">
        <w:rPr>
          <w:rFonts w:cs="Helvetica"/>
        </w:rPr>
        <w:t>under de senaste åren mattats av och under 2018 uppgick den till 2 procent. S</w:t>
      </w:r>
      <w:r w:rsidR="00161164">
        <w:rPr>
          <w:rFonts w:cs="Helvetica"/>
        </w:rPr>
        <w:t>vagast utveckl</w:t>
      </w:r>
      <w:r w:rsidR="00BC7583">
        <w:rPr>
          <w:rFonts w:cs="Helvetica"/>
        </w:rPr>
        <w:t>ades</w:t>
      </w:r>
      <w:r w:rsidR="00161164">
        <w:rPr>
          <w:rFonts w:cs="Helvetica"/>
        </w:rPr>
        <w:t xml:space="preserve"> </w:t>
      </w:r>
      <w:r w:rsidR="00BC7583">
        <w:rPr>
          <w:rFonts w:cs="Helvetica"/>
        </w:rPr>
        <w:t>hushållens renoveringar</w:t>
      </w:r>
      <w:r w:rsidR="0035106C">
        <w:rPr>
          <w:rFonts w:cs="Helvetica"/>
        </w:rPr>
        <w:t xml:space="preserve"> som även i år fortsätter sin kräftgång. Under 2019</w:t>
      </w:r>
      <w:r w:rsidR="005F49D4">
        <w:rPr>
          <w:rFonts w:cs="Helvetica"/>
        </w:rPr>
        <w:t xml:space="preserve"> </w:t>
      </w:r>
      <w:r w:rsidR="0035106C">
        <w:rPr>
          <w:rFonts w:cs="Helvetica"/>
        </w:rPr>
        <w:t>f</w:t>
      </w:r>
      <w:r w:rsidR="005F49D4">
        <w:rPr>
          <w:rFonts w:cs="Helvetica"/>
        </w:rPr>
        <w:t>örvänta</w:t>
      </w:r>
      <w:r w:rsidR="0035106C">
        <w:rPr>
          <w:rFonts w:cs="Helvetica"/>
        </w:rPr>
        <w:t>r vi</w:t>
      </w:r>
      <w:r w:rsidR="005F49D4">
        <w:rPr>
          <w:rFonts w:cs="Helvetica"/>
        </w:rPr>
        <w:t xml:space="preserve"> oss att </w:t>
      </w:r>
      <w:r w:rsidR="0035106C">
        <w:rPr>
          <w:rFonts w:cs="Helvetica"/>
        </w:rPr>
        <w:t>golvmarknaden</w:t>
      </w:r>
      <w:r w:rsidR="005F49D4">
        <w:rPr>
          <w:rFonts w:cs="Helvetica"/>
        </w:rPr>
        <w:t xml:space="preserve"> går tillbaka</w:t>
      </w:r>
      <w:r w:rsidR="00161164">
        <w:rPr>
          <w:rFonts w:cs="Helvetica"/>
        </w:rPr>
        <w:t xml:space="preserve"> då nybygg</w:t>
      </w:r>
      <w:r w:rsidR="00A12268">
        <w:rPr>
          <w:rFonts w:cs="Helvetica"/>
        </w:rPr>
        <w:t>na</w:t>
      </w:r>
      <w:r w:rsidR="00161164">
        <w:rPr>
          <w:rFonts w:cs="Helvetica"/>
        </w:rPr>
        <w:t xml:space="preserve">tion minskar </w:t>
      </w:r>
      <w:r w:rsidR="005F49D4">
        <w:rPr>
          <w:rFonts w:cs="Helvetica"/>
        </w:rPr>
        <w:t xml:space="preserve">samtidigt som </w:t>
      </w:r>
      <w:r w:rsidR="0035106C">
        <w:rPr>
          <w:rFonts w:cs="Helvetica"/>
        </w:rPr>
        <w:t>renoveringsmarknaden visar svag tillväxt</w:t>
      </w:r>
      <w:r w:rsidR="00161164">
        <w:rPr>
          <w:rFonts w:cs="Helvetica"/>
        </w:rPr>
        <w:t>.</w:t>
      </w:r>
      <w:r w:rsidR="00A12268" w:rsidRPr="00A12268">
        <w:rPr>
          <w:noProof/>
        </w:rPr>
        <w:t xml:space="preserve"> </w:t>
      </w:r>
      <w:r>
        <w:rPr>
          <w:noProof/>
        </w:rPr>
        <w:br/>
      </w:r>
    </w:p>
    <w:p w14:paraId="57B9BBD8" w14:textId="205B1179" w:rsidR="00161164" w:rsidRDefault="00281511" w:rsidP="00161164">
      <w:pPr>
        <w:pStyle w:val="Liststycke"/>
        <w:numPr>
          <w:ilvl w:val="0"/>
          <w:numId w:val="1"/>
        </w:numPr>
        <w:rPr>
          <w:rFonts w:cs="Helvetica"/>
        </w:rPr>
      </w:pPr>
      <w:r>
        <w:rPr>
          <w:rFonts w:cs="Helvetica"/>
        </w:rPr>
        <w:t xml:space="preserve">Utvecklingen varierar däremot mellan olika material. </w:t>
      </w:r>
      <w:r w:rsidR="00FA54E1">
        <w:rPr>
          <w:rFonts w:cs="Helvetica"/>
        </w:rPr>
        <w:t xml:space="preserve">Vår prognosmodell för golv indikerar </w:t>
      </w:r>
      <w:r>
        <w:rPr>
          <w:rFonts w:cs="Helvetica"/>
        </w:rPr>
        <w:t>exempelvis att Laminat går lite starkare än vad plastmattor och parkettgolv gör säger</w:t>
      </w:r>
      <w:r w:rsidR="00A12268">
        <w:rPr>
          <w:rFonts w:cs="Helvetica"/>
        </w:rPr>
        <w:t xml:space="preserve"> </w:t>
      </w:r>
      <w:r w:rsidR="00653FC4">
        <w:rPr>
          <w:rFonts w:cs="Helvetica"/>
        </w:rPr>
        <w:t xml:space="preserve">Prognoschef </w:t>
      </w:r>
      <w:r w:rsidR="00A12268">
        <w:rPr>
          <w:rFonts w:cs="Helvetica"/>
        </w:rPr>
        <w:t>Thomas Ekvall</w:t>
      </w:r>
      <w:r w:rsidR="00653FC4">
        <w:rPr>
          <w:rFonts w:cs="Helvetica"/>
        </w:rPr>
        <w:t xml:space="preserve"> </w:t>
      </w:r>
      <w:r w:rsidR="00A12268">
        <w:rPr>
          <w:rFonts w:cs="Helvetica"/>
        </w:rPr>
        <w:t>på Prognoscentret.</w:t>
      </w:r>
    </w:p>
    <w:p w14:paraId="0ECD51B7" w14:textId="54488C10" w:rsidR="00A12268" w:rsidRPr="00A12268" w:rsidRDefault="008468C9" w:rsidP="00A12268">
      <w:pPr>
        <w:rPr>
          <w:rFonts w:cs="Helvetica"/>
        </w:rPr>
      </w:pPr>
      <w:r>
        <w:rPr>
          <w:rFonts w:cs="Helvetica"/>
        </w:rPr>
        <w:br/>
      </w:r>
      <w:r>
        <w:rPr>
          <w:rFonts w:ascii="Helvetica" w:hAnsi="Helvetica" w:cs="Helvetica"/>
          <w:color w:val="555555"/>
          <w:sz w:val="20"/>
          <w:szCs w:val="20"/>
        </w:rPr>
        <w:br/>
      </w:r>
      <w:r>
        <w:rPr>
          <w:rFonts w:ascii="Helvetica" w:hAnsi="Helvetica" w:cs="Helvetica"/>
          <w:color w:val="555555"/>
          <w:sz w:val="20"/>
          <w:szCs w:val="20"/>
        </w:rPr>
        <w:br/>
      </w:r>
      <w:r>
        <w:rPr>
          <w:rFonts w:ascii="Helvetica" w:hAnsi="Helvetica" w:cs="Helvetica"/>
          <w:color w:val="555555"/>
          <w:sz w:val="20"/>
          <w:szCs w:val="20"/>
        </w:rPr>
        <w:t xml:space="preserve">Prognoscentret är ett oberoende analysföretag och har sedan starten 1978 utvecklats till att idag vara Nordens ledande leverantör av högkvalitativa marknadsanalyser inom bygg, bostads- och fastighetsmarknaderna. Vårt mål är att stärka våra kunders marknadsposition genom att tillgodose deras behov av högkvalitativa analyser om marknadens storlek, utveckling och struktur. Informationen är ett optimalt verktyg för beslutsfattande på en såväl strategisk som operativ nivå. Vidare är vi Norges och Sveriges representanter i </w:t>
      </w:r>
      <w:proofErr w:type="spellStart"/>
      <w:r>
        <w:rPr>
          <w:rFonts w:ascii="Helvetica" w:hAnsi="Helvetica" w:cs="Helvetica"/>
          <w:color w:val="555555"/>
          <w:sz w:val="20"/>
          <w:szCs w:val="20"/>
        </w:rPr>
        <w:t>Euroconstruct</w:t>
      </w:r>
      <w:proofErr w:type="spellEnd"/>
      <w:r>
        <w:rPr>
          <w:rFonts w:ascii="Helvetica" w:hAnsi="Helvetica" w:cs="Helvetica"/>
          <w:color w:val="555555"/>
          <w:sz w:val="20"/>
          <w:szCs w:val="20"/>
        </w:rPr>
        <w:t xml:space="preserve"> som består av 19 ekonomiska och tekniska undersökningsinstitut i väst och central Europa.</w:t>
      </w:r>
    </w:p>
    <w:sectPr w:rsidR="00A12268" w:rsidRPr="00A12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353B4"/>
    <w:multiLevelType w:val="hybridMultilevel"/>
    <w:tmpl w:val="2C66A49A"/>
    <w:lvl w:ilvl="0" w:tplc="BF8C01D8">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BB4"/>
    <w:rsid w:val="0000313E"/>
    <w:rsid w:val="0000538C"/>
    <w:rsid w:val="00021237"/>
    <w:rsid w:val="00027517"/>
    <w:rsid w:val="00041672"/>
    <w:rsid w:val="00043307"/>
    <w:rsid w:val="0004397B"/>
    <w:rsid w:val="00045FFD"/>
    <w:rsid w:val="000511DD"/>
    <w:rsid w:val="00054E03"/>
    <w:rsid w:val="00056DEC"/>
    <w:rsid w:val="00073041"/>
    <w:rsid w:val="00091540"/>
    <w:rsid w:val="000A155F"/>
    <w:rsid w:val="000A4888"/>
    <w:rsid w:val="000A4D3A"/>
    <w:rsid w:val="000A4F7F"/>
    <w:rsid w:val="000C1DDB"/>
    <w:rsid w:val="000C7917"/>
    <w:rsid w:val="000D013C"/>
    <w:rsid w:val="000F52E4"/>
    <w:rsid w:val="000F5869"/>
    <w:rsid w:val="001104C2"/>
    <w:rsid w:val="00121374"/>
    <w:rsid w:val="001261A9"/>
    <w:rsid w:val="001314B3"/>
    <w:rsid w:val="00134020"/>
    <w:rsid w:val="00143CE7"/>
    <w:rsid w:val="00161164"/>
    <w:rsid w:val="00164459"/>
    <w:rsid w:val="00166332"/>
    <w:rsid w:val="00172802"/>
    <w:rsid w:val="00174F9A"/>
    <w:rsid w:val="001776ED"/>
    <w:rsid w:val="001808CC"/>
    <w:rsid w:val="00191E31"/>
    <w:rsid w:val="00192853"/>
    <w:rsid w:val="001947EB"/>
    <w:rsid w:val="00195699"/>
    <w:rsid w:val="001A1183"/>
    <w:rsid w:val="001A20E5"/>
    <w:rsid w:val="001A2DE1"/>
    <w:rsid w:val="001A50A8"/>
    <w:rsid w:val="001C429F"/>
    <w:rsid w:val="001C55F5"/>
    <w:rsid w:val="001E28BD"/>
    <w:rsid w:val="001E51CE"/>
    <w:rsid w:val="001E5458"/>
    <w:rsid w:val="001F3853"/>
    <w:rsid w:val="00211775"/>
    <w:rsid w:val="002126E3"/>
    <w:rsid w:val="0021521E"/>
    <w:rsid w:val="002152AC"/>
    <w:rsid w:val="00243361"/>
    <w:rsid w:val="00244B7F"/>
    <w:rsid w:val="00247557"/>
    <w:rsid w:val="002512C9"/>
    <w:rsid w:val="00252DF7"/>
    <w:rsid w:val="002530D1"/>
    <w:rsid w:val="002606AD"/>
    <w:rsid w:val="002647A5"/>
    <w:rsid w:val="002776E3"/>
    <w:rsid w:val="00281511"/>
    <w:rsid w:val="002817AB"/>
    <w:rsid w:val="0028536E"/>
    <w:rsid w:val="00285D56"/>
    <w:rsid w:val="00290E04"/>
    <w:rsid w:val="002A2D6E"/>
    <w:rsid w:val="002B10F3"/>
    <w:rsid w:val="002C0E59"/>
    <w:rsid w:val="002C2335"/>
    <w:rsid w:val="002C2987"/>
    <w:rsid w:val="002C75E2"/>
    <w:rsid w:val="002D39C1"/>
    <w:rsid w:val="002D3E72"/>
    <w:rsid w:val="002D48DF"/>
    <w:rsid w:val="002F4112"/>
    <w:rsid w:val="00302EC1"/>
    <w:rsid w:val="003033CB"/>
    <w:rsid w:val="00312B29"/>
    <w:rsid w:val="003155F3"/>
    <w:rsid w:val="00336E97"/>
    <w:rsid w:val="00337B58"/>
    <w:rsid w:val="00341FAF"/>
    <w:rsid w:val="0035106C"/>
    <w:rsid w:val="0036441F"/>
    <w:rsid w:val="00375D39"/>
    <w:rsid w:val="0038233F"/>
    <w:rsid w:val="003977D2"/>
    <w:rsid w:val="003A0D4B"/>
    <w:rsid w:val="003A5F3B"/>
    <w:rsid w:val="003A7346"/>
    <w:rsid w:val="003C5323"/>
    <w:rsid w:val="003C6FF6"/>
    <w:rsid w:val="003E119C"/>
    <w:rsid w:val="003E2E18"/>
    <w:rsid w:val="003E6385"/>
    <w:rsid w:val="003F293F"/>
    <w:rsid w:val="003F4062"/>
    <w:rsid w:val="004060F5"/>
    <w:rsid w:val="004111B6"/>
    <w:rsid w:val="004138E8"/>
    <w:rsid w:val="004277A5"/>
    <w:rsid w:val="00434F8C"/>
    <w:rsid w:val="00435738"/>
    <w:rsid w:val="00437DF5"/>
    <w:rsid w:val="00450508"/>
    <w:rsid w:val="00457E2C"/>
    <w:rsid w:val="00471503"/>
    <w:rsid w:val="0049163E"/>
    <w:rsid w:val="004A0D0D"/>
    <w:rsid w:val="004A62EB"/>
    <w:rsid w:val="004B224A"/>
    <w:rsid w:val="004C669C"/>
    <w:rsid w:val="004F00B0"/>
    <w:rsid w:val="004F7C06"/>
    <w:rsid w:val="0051283E"/>
    <w:rsid w:val="005176EF"/>
    <w:rsid w:val="005208A9"/>
    <w:rsid w:val="00521F3A"/>
    <w:rsid w:val="0052345F"/>
    <w:rsid w:val="0054033C"/>
    <w:rsid w:val="00544CD1"/>
    <w:rsid w:val="0055319D"/>
    <w:rsid w:val="00581829"/>
    <w:rsid w:val="00592C87"/>
    <w:rsid w:val="00595728"/>
    <w:rsid w:val="005A02D7"/>
    <w:rsid w:val="005A4DDF"/>
    <w:rsid w:val="005A7E87"/>
    <w:rsid w:val="005B1D61"/>
    <w:rsid w:val="005B4652"/>
    <w:rsid w:val="005C0679"/>
    <w:rsid w:val="005C1A8E"/>
    <w:rsid w:val="005D7ADC"/>
    <w:rsid w:val="005F49D4"/>
    <w:rsid w:val="00600542"/>
    <w:rsid w:val="00614B30"/>
    <w:rsid w:val="00636055"/>
    <w:rsid w:val="00637291"/>
    <w:rsid w:val="00637521"/>
    <w:rsid w:val="00640717"/>
    <w:rsid w:val="00641924"/>
    <w:rsid w:val="00653FC4"/>
    <w:rsid w:val="00657E3B"/>
    <w:rsid w:val="00661D69"/>
    <w:rsid w:val="00666430"/>
    <w:rsid w:val="00667BDE"/>
    <w:rsid w:val="00670062"/>
    <w:rsid w:val="00672C2A"/>
    <w:rsid w:val="00675635"/>
    <w:rsid w:val="00682FB3"/>
    <w:rsid w:val="006861B7"/>
    <w:rsid w:val="00687686"/>
    <w:rsid w:val="00687A23"/>
    <w:rsid w:val="00692EF8"/>
    <w:rsid w:val="00697968"/>
    <w:rsid w:val="006B13AE"/>
    <w:rsid w:val="006D1533"/>
    <w:rsid w:val="006D34FC"/>
    <w:rsid w:val="006D42A4"/>
    <w:rsid w:val="006E2BDD"/>
    <w:rsid w:val="006E5BB4"/>
    <w:rsid w:val="006E635A"/>
    <w:rsid w:val="006E6F4A"/>
    <w:rsid w:val="006F46EE"/>
    <w:rsid w:val="006F55DC"/>
    <w:rsid w:val="007059B7"/>
    <w:rsid w:val="007121E7"/>
    <w:rsid w:val="00714195"/>
    <w:rsid w:val="00724A81"/>
    <w:rsid w:val="00741762"/>
    <w:rsid w:val="00744949"/>
    <w:rsid w:val="00744A3A"/>
    <w:rsid w:val="00762553"/>
    <w:rsid w:val="007668BC"/>
    <w:rsid w:val="00770404"/>
    <w:rsid w:val="0077210B"/>
    <w:rsid w:val="0077493A"/>
    <w:rsid w:val="00776626"/>
    <w:rsid w:val="00783F95"/>
    <w:rsid w:val="007A3072"/>
    <w:rsid w:val="007B0F75"/>
    <w:rsid w:val="007B6D92"/>
    <w:rsid w:val="007C13B0"/>
    <w:rsid w:val="007C45C8"/>
    <w:rsid w:val="007C7230"/>
    <w:rsid w:val="007D0B7A"/>
    <w:rsid w:val="007D34A6"/>
    <w:rsid w:val="007E33BB"/>
    <w:rsid w:val="007E6B54"/>
    <w:rsid w:val="007F2A7E"/>
    <w:rsid w:val="007F3441"/>
    <w:rsid w:val="007F417B"/>
    <w:rsid w:val="007F713E"/>
    <w:rsid w:val="008037B1"/>
    <w:rsid w:val="00807210"/>
    <w:rsid w:val="00816AA2"/>
    <w:rsid w:val="00821EBC"/>
    <w:rsid w:val="00823F8D"/>
    <w:rsid w:val="008273C5"/>
    <w:rsid w:val="00830884"/>
    <w:rsid w:val="0083543B"/>
    <w:rsid w:val="008468C9"/>
    <w:rsid w:val="00850DBF"/>
    <w:rsid w:val="008527B8"/>
    <w:rsid w:val="00853060"/>
    <w:rsid w:val="008601A6"/>
    <w:rsid w:val="00863A01"/>
    <w:rsid w:val="00865846"/>
    <w:rsid w:val="008731D1"/>
    <w:rsid w:val="00875626"/>
    <w:rsid w:val="00876871"/>
    <w:rsid w:val="008773D7"/>
    <w:rsid w:val="008904A1"/>
    <w:rsid w:val="008A1CFC"/>
    <w:rsid w:val="008A68D7"/>
    <w:rsid w:val="008C28C2"/>
    <w:rsid w:val="008C5151"/>
    <w:rsid w:val="008D07CE"/>
    <w:rsid w:val="008D2EF5"/>
    <w:rsid w:val="008D35E9"/>
    <w:rsid w:val="008E3870"/>
    <w:rsid w:val="008E4CB3"/>
    <w:rsid w:val="008F1769"/>
    <w:rsid w:val="008F4255"/>
    <w:rsid w:val="009013FC"/>
    <w:rsid w:val="00902E25"/>
    <w:rsid w:val="0090390A"/>
    <w:rsid w:val="00905266"/>
    <w:rsid w:val="00907146"/>
    <w:rsid w:val="00914B0E"/>
    <w:rsid w:val="0092248F"/>
    <w:rsid w:val="00923A74"/>
    <w:rsid w:val="009255B5"/>
    <w:rsid w:val="009314DC"/>
    <w:rsid w:val="009375D7"/>
    <w:rsid w:val="00944274"/>
    <w:rsid w:val="009447BC"/>
    <w:rsid w:val="009522F6"/>
    <w:rsid w:val="009557B4"/>
    <w:rsid w:val="0096422D"/>
    <w:rsid w:val="0097255D"/>
    <w:rsid w:val="0097359C"/>
    <w:rsid w:val="00977965"/>
    <w:rsid w:val="009805E8"/>
    <w:rsid w:val="009854B3"/>
    <w:rsid w:val="00996DA3"/>
    <w:rsid w:val="009A335C"/>
    <w:rsid w:val="009A3F4F"/>
    <w:rsid w:val="009B13CF"/>
    <w:rsid w:val="009B5841"/>
    <w:rsid w:val="009B763B"/>
    <w:rsid w:val="009C04AB"/>
    <w:rsid w:val="009C058D"/>
    <w:rsid w:val="009C1EBF"/>
    <w:rsid w:val="009D0135"/>
    <w:rsid w:val="009D6FEB"/>
    <w:rsid w:val="009E1B8E"/>
    <w:rsid w:val="009E3934"/>
    <w:rsid w:val="009F738F"/>
    <w:rsid w:val="00A12268"/>
    <w:rsid w:val="00A1229F"/>
    <w:rsid w:val="00A170BC"/>
    <w:rsid w:val="00A175DB"/>
    <w:rsid w:val="00A26F19"/>
    <w:rsid w:val="00A3022A"/>
    <w:rsid w:val="00A34B49"/>
    <w:rsid w:val="00A3622E"/>
    <w:rsid w:val="00A3636B"/>
    <w:rsid w:val="00A36D28"/>
    <w:rsid w:val="00A437FD"/>
    <w:rsid w:val="00A451F0"/>
    <w:rsid w:val="00A510E3"/>
    <w:rsid w:val="00A53F60"/>
    <w:rsid w:val="00A54BA9"/>
    <w:rsid w:val="00A61CBD"/>
    <w:rsid w:val="00A65616"/>
    <w:rsid w:val="00A66B07"/>
    <w:rsid w:val="00A67A3E"/>
    <w:rsid w:val="00A74EE3"/>
    <w:rsid w:val="00A75332"/>
    <w:rsid w:val="00A8072D"/>
    <w:rsid w:val="00A85351"/>
    <w:rsid w:val="00A942F8"/>
    <w:rsid w:val="00AA4135"/>
    <w:rsid w:val="00AA6DBF"/>
    <w:rsid w:val="00AB14E2"/>
    <w:rsid w:val="00AC0A4F"/>
    <w:rsid w:val="00AC0C5B"/>
    <w:rsid w:val="00AC63F9"/>
    <w:rsid w:val="00AD0F51"/>
    <w:rsid w:val="00AD6E63"/>
    <w:rsid w:val="00AE3056"/>
    <w:rsid w:val="00AE674B"/>
    <w:rsid w:val="00AE7387"/>
    <w:rsid w:val="00AF2195"/>
    <w:rsid w:val="00B02D0B"/>
    <w:rsid w:val="00B14D68"/>
    <w:rsid w:val="00B20A7F"/>
    <w:rsid w:val="00B222BD"/>
    <w:rsid w:val="00B34983"/>
    <w:rsid w:val="00B365E0"/>
    <w:rsid w:val="00B44327"/>
    <w:rsid w:val="00B62105"/>
    <w:rsid w:val="00B65D7D"/>
    <w:rsid w:val="00B968F0"/>
    <w:rsid w:val="00B974DC"/>
    <w:rsid w:val="00BA2E6B"/>
    <w:rsid w:val="00BB3ECC"/>
    <w:rsid w:val="00BB3FEA"/>
    <w:rsid w:val="00BC0208"/>
    <w:rsid w:val="00BC0B33"/>
    <w:rsid w:val="00BC1DAF"/>
    <w:rsid w:val="00BC21C9"/>
    <w:rsid w:val="00BC7583"/>
    <w:rsid w:val="00BD3F8F"/>
    <w:rsid w:val="00BD43E4"/>
    <w:rsid w:val="00BD5AF8"/>
    <w:rsid w:val="00BD7A8F"/>
    <w:rsid w:val="00BE0189"/>
    <w:rsid w:val="00BE219D"/>
    <w:rsid w:val="00BE2E75"/>
    <w:rsid w:val="00BF62AC"/>
    <w:rsid w:val="00C0118E"/>
    <w:rsid w:val="00C033BE"/>
    <w:rsid w:val="00C13682"/>
    <w:rsid w:val="00C14D5C"/>
    <w:rsid w:val="00C1580E"/>
    <w:rsid w:val="00C16952"/>
    <w:rsid w:val="00C21DE2"/>
    <w:rsid w:val="00C223D3"/>
    <w:rsid w:val="00C30DA5"/>
    <w:rsid w:val="00C50636"/>
    <w:rsid w:val="00C50A89"/>
    <w:rsid w:val="00C56EC1"/>
    <w:rsid w:val="00C634FB"/>
    <w:rsid w:val="00C71D07"/>
    <w:rsid w:val="00C749C1"/>
    <w:rsid w:val="00C83D5F"/>
    <w:rsid w:val="00C870A0"/>
    <w:rsid w:val="00C90694"/>
    <w:rsid w:val="00CA2F9E"/>
    <w:rsid w:val="00CA3A0D"/>
    <w:rsid w:val="00CA3FAB"/>
    <w:rsid w:val="00CA427A"/>
    <w:rsid w:val="00CA66C0"/>
    <w:rsid w:val="00CB1456"/>
    <w:rsid w:val="00CB41DA"/>
    <w:rsid w:val="00CB4E5A"/>
    <w:rsid w:val="00CC2551"/>
    <w:rsid w:val="00CE0CBE"/>
    <w:rsid w:val="00CE4E57"/>
    <w:rsid w:val="00CF23EF"/>
    <w:rsid w:val="00CF75EE"/>
    <w:rsid w:val="00D0378E"/>
    <w:rsid w:val="00D03D24"/>
    <w:rsid w:val="00D0415C"/>
    <w:rsid w:val="00D043EB"/>
    <w:rsid w:val="00D066C2"/>
    <w:rsid w:val="00D11A1D"/>
    <w:rsid w:val="00D159A0"/>
    <w:rsid w:val="00D17322"/>
    <w:rsid w:val="00D315C1"/>
    <w:rsid w:val="00D41270"/>
    <w:rsid w:val="00D437A5"/>
    <w:rsid w:val="00D573F1"/>
    <w:rsid w:val="00D57737"/>
    <w:rsid w:val="00D66D99"/>
    <w:rsid w:val="00D71687"/>
    <w:rsid w:val="00D74124"/>
    <w:rsid w:val="00D7417B"/>
    <w:rsid w:val="00D760DB"/>
    <w:rsid w:val="00D80DFB"/>
    <w:rsid w:val="00D8287D"/>
    <w:rsid w:val="00D839A2"/>
    <w:rsid w:val="00D92ECF"/>
    <w:rsid w:val="00D92FA4"/>
    <w:rsid w:val="00D95C53"/>
    <w:rsid w:val="00DC0B48"/>
    <w:rsid w:val="00DD27B7"/>
    <w:rsid w:val="00DD4A0E"/>
    <w:rsid w:val="00DE0956"/>
    <w:rsid w:val="00DE6215"/>
    <w:rsid w:val="00DF477E"/>
    <w:rsid w:val="00E0143B"/>
    <w:rsid w:val="00E046FD"/>
    <w:rsid w:val="00E14A0D"/>
    <w:rsid w:val="00E24454"/>
    <w:rsid w:val="00E258F0"/>
    <w:rsid w:val="00E27DDB"/>
    <w:rsid w:val="00E37243"/>
    <w:rsid w:val="00E41759"/>
    <w:rsid w:val="00E44350"/>
    <w:rsid w:val="00E51147"/>
    <w:rsid w:val="00E547FB"/>
    <w:rsid w:val="00E62E03"/>
    <w:rsid w:val="00E734C1"/>
    <w:rsid w:val="00E77088"/>
    <w:rsid w:val="00E849B2"/>
    <w:rsid w:val="00EA6123"/>
    <w:rsid w:val="00EB1DA2"/>
    <w:rsid w:val="00EB5A01"/>
    <w:rsid w:val="00EC61D7"/>
    <w:rsid w:val="00ED279D"/>
    <w:rsid w:val="00EF13AB"/>
    <w:rsid w:val="00EF4D67"/>
    <w:rsid w:val="00F03B92"/>
    <w:rsid w:val="00F1466E"/>
    <w:rsid w:val="00F16645"/>
    <w:rsid w:val="00F17654"/>
    <w:rsid w:val="00F20D9D"/>
    <w:rsid w:val="00F2681E"/>
    <w:rsid w:val="00F277AA"/>
    <w:rsid w:val="00F30835"/>
    <w:rsid w:val="00F3311D"/>
    <w:rsid w:val="00F349E6"/>
    <w:rsid w:val="00F5655D"/>
    <w:rsid w:val="00F71363"/>
    <w:rsid w:val="00F73ACF"/>
    <w:rsid w:val="00F74CC4"/>
    <w:rsid w:val="00F77354"/>
    <w:rsid w:val="00F82099"/>
    <w:rsid w:val="00F85FF8"/>
    <w:rsid w:val="00F9253C"/>
    <w:rsid w:val="00F93EF4"/>
    <w:rsid w:val="00F93FDE"/>
    <w:rsid w:val="00F95ADB"/>
    <w:rsid w:val="00F97FEA"/>
    <w:rsid w:val="00FA54E1"/>
    <w:rsid w:val="00FB44C8"/>
    <w:rsid w:val="00FC0E94"/>
    <w:rsid w:val="00FC38D0"/>
    <w:rsid w:val="00FC7891"/>
    <w:rsid w:val="00FD7147"/>
    <w:rsid w:val="00FE2AF3"/>
    <w:rsid w:val="00FF2ECC"/>
    <w:rsid w:val="00FF7B53"/>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BD06"/>
  <w15:docId w15:val="{70305408-B26E-498C-BB0D-FE1840AF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BB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F713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13E"/>
    <w:rPr>
      <w:rFonts w:ascii="Segoe UI" w:hAnsi="Segoe UI" w:cs="Segoe UI"/>
      <w:sz w:val="18"/>
      <w:szCs w:val="18"/>
    </w:rPr>
  </w:style>
  <w:style w:type="paragraph" w:styleId="Liststycke">
    <w:name w:val="List Paragraph"/>
    <w:basedOn w:val="Normal"/>
    <w:uiPriority w:val="34"/>
    <w:qFormat/>
    <w:rsid w:val="00161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1212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Jarmula</dc:creator>
  <cp:lastModifiedBy>Emelie Bratt</cp:lastModifiedBy>
  <cp:revision>2</cp:revision>
  <cp:lastPrinted>2019-04-10T13:33:00Z</cp:lastPrinted>
  <dcterms:created xsi:type="dcterms:W3CDTF">2019-04-10T13:33:00Z</dcterms:created>
  <dcterms:modified xsi:type="dcterms:W3CDTF">2019-04-10T13:33:00Z</dcterms:modified>
</cp:coreProperties>
</file>