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4A" w:rsidRPr="00B910EC" w:rsidRDefault="00F6592B" w:rsidP="00B910EC">
      <w:pPr>
        <w:spacing w:line="360" w:lineRule="auto"/>
        <w:rPr>
          <w:b/>
          <w:sz w:val="22"/>
          <w:lang w:val="sv-SE"/>
        </w:rPr>
      </w:pPr>
      <w:proofErr w:type="spellStart"/>
      <w:r w:rsidRPr="00B910EC">
        <w:rPr>
          <w:b/>
          <w:sz w:val="22"/>
          <w:lang w:val="sv-SE"/>
        </w:rPr>
        <w:t>Norconsult</w:t>
      </w:r>
      <w:proofErr w:type="spellEnd"/>
      <w:r w:rsidRPr="00B910EC">
        <w:rPr>
          <w:b/>
          <w:sz w:val="22"/>
          <w:lang w:val="sv-SE"/>
        </w:rPr>
        <w:t xml:space="preserve"> förvärvar </w:t>
      </w:r>
      <w:proofErr w:type="spellStart"/>
      <w:r w:rsidRPr="00B910EC">
        <w:rPr>
          <w:b/>
          <w:sz w:val="22"/>
          <w:lang w:val="sv-SE"/>
        </w:rPr>
        <w:t>Bitcon</w:t>
      </w:r>
      <w:proofErr w:type="spellEnd"/>
    </w:p>
    <w:p w:rsidR="00B910EC" w:rsidRDefault="00B910EC" w:rsidP="00B910EC">
      <w:pPr>
        <w:spacing w:line="360" w:lineRule="auto"/>
        <w:rPr>
          <w:b/>
          <w:lang w:val="sv-SE"/>
        </w:rPr>
      </w:pPr>
    </w:p>
    <w:p w:rsidR="00B910EC" w:rsidRDefault="00F6592B" w:rsidP="00B910EC">
      <w:pPr>
        <w:spacing w:line="360" w:lineRule="auto"/>
        <w:rPr>
          <w:b/>
          <w:szCs w:val="20"/>
          <w:lang w:val="sv-SE"/>
        </w:rPr>
      </w:pPr>
      <w:proofErr w:type="spellStart"/>
      <w:r w:rsidRPr="00B910EC">
        <w:rPr>
          <w:b/>
          <w:lang w:val="sv-SE"/>
        </w:rPr>
        <w:t>Norconsult</w:t>
      </w:r>
      <w:proofErr w:type="spellEnd"/>
      <w:r w:rsidRPr="00B910EC">
        <w:rPr>
          <w:b/>
          <w:lang w:val="sv-SE"/>
        </w:rPr>
        <w:t xml:space="preserve"> </w:t>
      </w:r>
      <w:r w:rsidR="00266828" w:rsidRPr="00B910EC">
        <w:rPr>
          <w:b/>
          <w:lang w:val="sv-SE"/>
        </w:rPr>
        <w:t xml:space="preserve">stärker tjänsteutbudet nationellt inom vatten och avlopp </w:t>
      </w:r>
      <w:r w:rsidRPr="00B910EC">
        <w:rPr>
          <w:b/>
          <w:lang w:val="sv-SE"/>
        </w:rPr>
        <w:t xml:space="preserve">genom förvärvet av </w:t>
      </w:r>
      <w:proofErr w:type="spellStart"/>
      <w:r w:rsidRPr="00B910EC">
        <w:rPr>
          <w:b/>
          <w:szCs w:val="20"/>
          <w:lang w:val="sv-SE"/>
        </w:rPr>
        <w:t>Bitcon</w:t>
      </w:r>
      <w:proofErr w:type="spellEnd"/>
      <w:r w:rsidRPr="00B910EC">
        <w:rPr>
          <w:b/>
          <w:szCs w:val="20"/>
          <w:lang w:val="sv-SE"/>
        </w:rPr>
        <w:t xml:space="preserve">, ett ingenjörsföretag med inriktning på industriell automation med kontor i Kalmar och Karlskrona. </w:t>
      </w:r>
    </w:p>
    <w:p w:rsidR="00B910EC" w:rsidRPr="005F16AB" w:rsidRDefault="008D7E49" w:rsidP="005F16AB">
      <w:pPr>
        <w:spacing w:line="360" w:lineRule="auto"/>
        <w:rPr>
          <w:sz w:val="18"/>
          <w:szCs w:val="18"/>
          <w:lang w:val="sv-SE"/>
        </w:rPr>
      </w:pPr>
      <w:r w:rsidRPr="00B910EC">
        <w:rPr>
          <w:sz w:val="18"/>
          <w:szCs w:val="18"/>
          <w:lang w:val="sv-SE"/>
        </w:rPr>
        <w:br/>
      </w:r>
      <w:proofErr w:type="spellStart"/>
      <w:r w:rsidR="00636DC2" w:rsidRPr="00B910EC">
        <w:rPr>
          <w:sz w:val="18"/>
          <w:szCs w:val="18"/>
          <w:lang w:val="sv-SE"/>
        </w:rPr>
        <w:t>Bitcon</w:t>
      </w:r>
      <w:r w:rsidR="00636DC2" w:rsidRPr="00B910EC">
        <w:rPr>
          <w:sz w:val="18"/>
          <w:szCs w:val="18"/>
          <w:shd w:val="clear" w:color="auto" w:fill="FFFFFF"/>
          <w:lang w:val="sv-SE"/>
        </w:rPr>
        <w:t>s</w:t>
      </w:r>
      <w:proofErr w:type="spellEnd"/>
      <w:r w:rsidR="00636DC2" w:rsidRPr="00B910EC">
        <w:rPr>
          <w:sz w:val="18"/>
          <w:szCs w:val="18"/>
          <w:shd w:val="clear" w:color="auto" w:fill="FFFFFF"/>
          <w:lang w:val="sv-SE"/>
        </w:rPr>
        <w:t xml:space="preserve"> </w:t>
      </w:r>
      <w:r w:rsidR="004A6C9B" w:rsidRPr="00B910EC">
        <w:rPr>
          <w:sz w:val="18"/>
          <w:szCs w:val="18"/>
          <w:shd w:val="clear" w:color="auto" w:fill="FFFFFF"/>
          <w:lang w:val="sv-SE"/>
        </w:rPr>
        <w:t xml:space="preserve">kunder </w:t>
      </w:r>
      <w:r w:rsidR="00EA56F9" w:rsidRPr="00B910EC">
        <w:rPr>
          <w:sz w:val="18"/>
          <w:szCs w:val="18"/>
          <w:shd w:val="clear" w:color="auto" w:fill="FFFFFF"/>
          <w:lang w:val="sv-SE"/>
        </w:rPr>
        <w:t xml:space="preserve">är </w:t>
      </w:r>
      <w:r w:rsidR="004A6C9B" w:rsidRPr="00B910EC">
        <w:rPr>
          <w:sz w:val="18"/>
          <w:szCs w:val="18"/>
          <w:shd w:val="clear" w:color="auto" w:fill="FFFFFF"/>
          <w:lang w:val="sv-SE"/>
        </w:rPr>
        <w:t>entrepren</w:t>
      </w:r>
      <w:r w:rsidR="00EA56F9" w:rsidRPr="00B910EC">
        <w:rPr>
          <w:sz w:val="18"/>
          <w:szCs w:val="18"/>
          <w:shd w:val="clear" w:color="auto" w:fill="FFFFFF"/>
          <w:lang w:val="sv-SE"/>
        </w:rPr>
        <w:t>örer</w:t>
      </w:r>
      <w:r w:rsidR="004A6C9B" w:rsidRPr="00B910EC">
        <w:rPr>
          <w:sz w:val="18"/>
          <w:szCs w:val="18"/>
          <w:shd w:val="clear" w:color="auto" w:fill="FFFFFF"/>
          <w:lang w:val="sv-SE"/>
        </w:rPr>
        <w:t>, privata företag</w:t>
      </w:r>
      <w:r w:rsidR="005F16AB">
        <w:rPr>
          <w:sz w:val="18"/>
          <w:szCs w:val="18"/>
          <w:shd w:val="clear" w:color="auto" w:fill="FFFFFF"/>
          <w:lang w:val="sv-SE"/>
        </w:rPr>
        <w:t>,</w:t>
      </w:r>
      <w:r w:rsidR="004A6C9B" w:rsidRPr="00B910EC">
        <w:rPr>
          <w:sz w:val="18"/>
          <w:szCs w:val="18"/>
          <w:shd w:val="clear" w:color="auto" w:fill="FFFFFF"/>
          <w:lang w:val="sv-SE"/>
        </w:rPr>
        <w:t xml:space="preserve"> offentliga aktörer</w:t>
      </w:r>
      <w:r w:rsidR="00EA56F9" w:rsidRPr="00B910EC">
        <w:rPr>
          <w:sz w:val="18"/>
          <w:szCs w:val="18"/>
          <w:shd w:val="clear" w:color="auto" w:fill="FFFFFF"/>
          <w:lang w:val="sv-SE"/>
        </w:rPr>
        <w:t xml:space="preserve"> samt inom industrin</w:t>
      </w:r>
      <w:r w:rsidR="004A6C9B" w:rsidRPr="00B910EC">
        <w:rPr>
          <w:sz w:val="18"/>
          <w:szCs w:val="18"/>
          <w:shd w:val="clear" w:color="auto" w:fill="FFFFFF"/>
          <w:lang w:val="sv-SE"/>
        </w:rPr>
        <w:t>.</w:t>
      </w:r>
      <w:r w:rsidR="00636DC2" w:rsidRPr="00B910EC">
        <w:rPr>
          <w:sz w:val="18"/>
          <w:szCs w:val="18"/>
          <w:shd w:val="clear" w:color="auto" w:fill="FFFFFF"/>
          <w:lang w:val="sv-SE"/>
        </w:rPr>
        <w:t xml:space="preserve"> </w:t>
      </w:r>
      <w:r w:rsidR="004A6C9B" w:rsidRPr="00B910EC">
        <w:rPr>
          <w:sz w:val="18"/>
          <w:szCs w:val="18"/>
          <w:lang w:val="sv-SE"/>
        </w:rPr>
        <w:t xml:space="preserve">Genom förvärvet får </w:t>
      </w:r>
      <w:proofErr w:type="spellStart"/>
      <w:r w:rsidR="004A6C9B" w:rsidRPr="00B910EC">
        <w:rPr>
          <w:sz w:val="18"/>
          <w:szCs w:val="18"/>
          <w:lang w:val="sv-SE"/>
        </w:rPr>
        <w:t>Norconsult</w:t>
      </w:r>
      <w:proofErr w:type="spellEnd"/>
      <w:r w:rsidR="004A6C9B" w:rsidRPr="00B910EC">
        <w:rPr>
          <w:sz w:val="18"/>
          <w:szCs w:val="18"/>
          <w:lang w:val="sv-SE"/>
        </w:rPr>
        <w:t xml:space="preserve"> inte bara 10 nya kompetenta medarbetare, man utökar såväl tjänsteutbudet som </w:t>
      </w:r>
      <w:r w:rsidR="00E836F0">
        <w:rPr>
          <w:sz w:val="18"/>
          <w:szCs w:val="18"/>
          <w:lang w:val="sv-SE"/>
        </w:rPr>
        <w:t xml:space="preserve">den </w:t>
      </w:r>
      <w:r w:rsidR="004A6C9B" w:rsidRPr="00B910EC">
        <w:rPr>
          <w:sz w:val="18"/>
          <w:szCs w:val="18"/>
          <w:lang w:val="sv-SE"/>
        </w:rPr>
        <w:t xml:space="preserve">geografiska tillgängligheten i landet genom </w:t>
      </w:r>
      <w:r w:rsidR="00636DC2" w:rsidRPr="00B910EC">
        <w:rPr>
          <w:sz w:val="18"/>
          <w:szCs w:val="18"/>
          <w:lang w:val="sv-SE"/>
        </w:rPr>
        <w:t xml:space="preserve">två </w:t>
      </w:r>
      <w:r w:rsidR="004A6C9B" w:rsidRPr="00B910EC">
        <w:rPr>
          <w:sz w:val="18"/>
          <w:szCs w:val="18"/>
          <w:lang w:val="sv-SE"/>
        </w:rPr>
        <w:t xml:space="preserve">nya kontor i Kalmar och Karlskrona. </w:t>
      </w:r>
      <w:r w:rsidR="005F16AB">
        <w:rPr>
          <w:sz w:val="18"/>
          <w:szCs w:val="18"/>
          <w:lang w:val="sv-SE"/>
        </w:rPr>
        <w:br/>
      </w:r>
      <w:r w:rsidR="005F16AB">
        <w:rPr>
          <w:sz w:val="18"/>
          <w:szCs w:val="18"/>
          <w:lang w:val="sv-SE"/>
        </w:rPr>
        <w:br/>
        <w:t xml:space="preserve">- </w:t>
      </w:r>
      <w:proofErr w:type="spellStart"/>
      <w:r w:rsidR="00B910EC" w:rsidRPr="005F16AB">
        <w:rPr>
          <w:sz w:val="18"/>
          <w:szCs w:val="18"/>
          <w:lang w:val="sv-SE"/>
        </w:rPr>
        <w:t>Norconsults</w:t>
      </w:r>
      <w:proofErr w:type="spellEnd"/>
      <w:r w:rsidR="00B910EC" w:rsidRPr="005F16AB">
        <w:rPr>
          <w:sz w:val="18"/>
          <w:szCs w:val="18"/>
          <w:lang w:val="sv-SE"/>
        </w:rPr>
        <w:t xml:space="preserve"> kontaktnät och vår gemensamma kunskap inom automation och VA är en ypperlig kombination som kommer gynna våra kunder, säger Stefan Berg, VD för </w:t>
      </w:r>
      <w:proofErr w:type="spellStart"/>
      <w:r w:rsidR="00B910EC" w:rsidRPr="005F16AB">
        <w:rPr>
          <w:sz w:val="18"/>
          <w:szCs w:val="18"/>
          <w:lang w:val="sv-SE"/>
        </w:rPr>
        <w:t>Bitcon</w:t>
      </w:r>
      <w:proofErr w:type="spellEnd"/>
      <w:r w:rsidR="00B910EC" w:rsidRPr="005F16AB">
        <w:rPr>
          <w:sz w:val="18"/>
          <w:szCs w:val="18"/>
          <w:lang w:val="sv-SE"/>
        </w:rPr>
        <w:t>. Vi ser fram emot att ta vårt mångåriga och nära samarbete till nästa nivå</w:t>
      </w:r>
      <w:r w:rsidR="005F16AB">
        <w:rPr>
          <w:sz w:val="18"/>
          <w:szCs w:val="18"/>
          <w:lang w:val="sv-SE"/>
        </w:rPr>
        <w:t>, fortsätter han.</w:t>
      </w:r>
      <w:r w:rsidR="005F16AB">
        <w:rPr>
          <w:sz w:val="18"/>
          <w:szCs w:val="18"/>
          <w:lang w:val="sv-SE"/>
        </w:rPr>
        <w:br/>
      </w:r>
      <w:r w:rsidR="005F16AB">
        <w:rPr>
          <w:sz w:val="18"/>
          <w:szCs w:val="18"/>
          <w:lang w:val="sv-SE"/>
        </w:rPr>
        <w:br/>
        <w:t xml:space="preserve">- </w:t>
      </w:r>
      <w:r w:rsidR="00B910EC" w:rsidRPr="005F16AB">
        <w:rPr>
          <w:sz w:val="18"/>
          <w:szCs w:val="18"/>
          <w:lang w:val="sv-SE"/>
        </w:rPr>
        <w:t xml:space="preserve">Vi arbetar tillsammans redan </w:t>
      </w:r>
      <w:r w:rsidR="00266828" w:rsidRPr="005F16AB">
        <w:rPr>
          <w:sz w:val="18"/>
          <w:szCs w:val="18"/>
          <w:lang w:val="sv-SE"/>
        </w:rPr>
        <w:t>i flera stora projekt, som Mörbylånga Vattenverk och nya Äventyrsbadet på Liseberg</w:t>
      </w:r>
      <w:r w:rsidR="005F16AB">
        <w:rPr>
          <w:sz w:val="18"/>
          <w:szCs w:val="18"/>
          <w:lang w:val="sv-SE"/>
        </w:rPr>
        <w:t xml:space="preserve">. </w:t>
      </w:r>
      <w:r w:rsidR="00266828" w:rsidRPr="005F16AB">
        <w:rPr>
          <w:sz w:val="18"/>
          <w:szCs w:val="18"/>
          <w:lang w:val="sv-SE"/>
        </w:rPr>
        <w:t>Därför känns det extra kul att vi nu ska bli kollegor på riktigt</w:t>
      </w:r>
      <w:r w:rsidR="00B910EC" w:rsidRPr="005F16AB">
        <w:rPr>
          <w:sz w:val="18"/>
          <w:szCs w:val="18"/>
          <w:lang w:val="sv-SE"/>
        </w:rPr>
        <w:t xml:space="preserve">, </w:t>
      </w:r>
      <w:r w:rsidR="005F16AB">
        <w:rPr>
          <w:sz w:val="18"/>
          <w:szCs w:val="18"/>
          <w:lang w:val="sv-SE"/>
        </w:rPr>
        <w:t xml:space="preserve">säger Johan </w:t>
      </w:r>
      <w:r w:rsidR="001F5E02">
        <w:rPr>
          <w:sz w:val="18"/>
          <w:szCs w:val="18"/>
          <w:lang w:val="sv-SE"/>
        </w:rPr>
        <w:t>Saltin, sektionschef</w:t>
      </w:r>
      <w:r w:rsidR="005F16AB" w:rsidRPr="005F16AB">
        <w:rPr>
          <w:sz w:val="18"/>
          <w:szCs w:val="18"/>
          <w:lang w:val="sv-SE"/>
        </w:rPr>
        <w:t xml:space="preserve"> på </w:t>
      </w:r>
      <w:proofErr w:type="spellStart"/>
      <w:r w:rsidR="005F16AB" w:rsidRPr="005F16AB">
        <w:rPr>
          <w:sz w:val="18"/>
          <w:szCs w:val="18"/>
          <w:lang w:val="sv-SE"/>
        </w:rPr>
        <w:t>Norconsult</w:t>
      </w:r>
      <w:proofErr w:type="spellEnd"/>
      <w:r w:rsidR="005F16AB" w:rsidRPr="005F16AB">
        <w:rPr>
          <w:sz w:val="18"/>
          <w:szCs w:val="18"/>
          <w:lang w:val="sv-SE"/>
        </w:rPr>
        <w:t>.</w:t>
      </w:r>
    </w:p>
    <w:p w:rsidR="00B910EC" w:rsidRPr="00B910EC" w:rsidRDefault="00B910EC" w:rsidP="00B910EC">
      <w:pPr>
        <w:spacing w:line="360" w:lineRule="auto"/>
        <w:rPr>
          <w:sz w:val="18"/>
          <w:szCs w:val="18"/>
          <w:lang w:val="sv-SE"/>
        </w:rPr>
      </w:pPr>
      <w:bookmarkStart w:id="0" w:name="_GoBack"/>
      <w:bookmarkEnd w:id="0"/>
    </w:p>
    <w:p w:rsidR="004A6C9B" w:rsidRPr="001F5E02" w:rsidRDefault="00266828" w:rsidP="001F5E02">
      <w:pPr>
        <w:spacing w:line="360" w:lineRule="auto"/>
        <w:rPr>
          <w:sz w:val="18"/>
          <w:szCs w:val="18"/>
          <w:lang w:val="sv-SE"/>
        </w:rPr>
      </w:pPr>
      <w:r w:rsidRPr="00B910EC">
        <w:rPr>
          <w:sz w:val="18"/>
          <w:szCs w:val="18"/>
          <w:lang w:val="sv-SE"/>
        </w:rPr>
        <w:t>Att bredda sig geografiskt och marknadsmässigt ligger</w:t>
      </w:r>
      <w:r w:rsidR="00B910EC">
        <w:rPr>
          <w:sz w:val="18"/>
          <w:szCs w:val="18"/>
          <w:lang w:val="sv-SE"/>
        </w:rPr>
        <w:t xml:space="preserve"> helt</w:t>
      </w:r>
      <w:r w:rsidRPr="00B910EC">
        <w:rPr>
          <w:sz w:val="18"/>
          <w:szCs w:val="18"/>
          <w:lang w:val="sv-SE"/>
        </w:rPr>
        <w:t xml:space="preserve"> i linje med </w:t>
      </w:r>
      <w:proofErr w:type="spellStart"/>
      <w:r w:rsidRPr="00B910EC">
        <w:rPr>
          <w:sz w:val="18"/>
          <w:szCs w:val="18"/>
          <w:lang w:val="sv-SE"/>
        </w:rPr>
        <w:t>Norconsults</w:t>
      </w:r>
      <w:proofErr w:type="spellEnd"/>
      <w:r w:rsidRPr="00B910EC">
        <w:rPr>
          <w:sz w:val="18"/>
          <w:szCs w:val="18"/>
          <w:lang w:val="sv-SE"/>
        </w:rPr>
        <w:t xml:space="preserve"> vision om att bli en av de tre främsta konsultbolagen inom samhällsbyggnad. </w:t>
      </w:r>
      <w:r w:rsidR="001F5E02">
        <w:rPr>
          <w:sz w:val="18"/>
          <w:szCs w:val="18"/>
          <w:lang w:val="sv-SE"/>
        </w:rPr>
        <w:br/>
      </w:r>
      <w:r w:rsidR="001F5E02">
        <w:rPr>
          <w:sz w:val="18"/>
          <w:szCs w:val="18"/>
          <w:lang w:val="sv-SE"/>
        </w:rPr>
        <w:br/>
        <w:t xml:space="preserve">- </w:t>
      </w:r>
      <w:r w:rsidR="004A6C9B" w:rsidRPr="001F5E02">
        <w:rPr>
          <w:sz w:val="18"/>
          <w:szCs w:val="18"/>
          <w:lang w:val="sv-SE"/>
        </w:rPr>
        <w:t>Vår ambition har länge varit att e</w:t>
      </w:r>
      <w:r w:rsidR="00281F98" w:rsidRPr="001F5E02">
        <w:rPr>
          <w:sz w:val="18"/>
          <w:szCs w:val="18"/>
          <w:lang w:val="sv-SE"/>
        </w:rPr>
        <w:t>tablera</w:t>
      </w:r>
      <w:r w:rsidR="004A6C9B" w:rsidRPr="001F5E02">
        <w:rPr>
          <w:sz w:val="18"/>
          <w:szCs w:val="18"/>
          <w:lang w:val="sv-SE"/>
        </w:rPr>
        <w:t xml:space="preserve"> </w:t>
      </w:r>
      <w:proofErr w:type="spellStart"/>
      <w:r w:rsidR="00281F98" w:rsidRPr="001F5E02">
        <w:rPr>
          <w:sz w:val="18"/>
          <w:szCs w:val="18"/>
          <w:lang w:val="sv-SE"/>
        </w:rPr>
        <w:t>Norconsult</w:t>
      </w:r>
      <w:proofErr w:type="spellEnd"/>
      <w:r w:rsidR="00281F98" w:rsidRPr="001F5E02">
        <w:rPr>
          <w:sz w:val="18"/>
          <w:szCs w:val="18"/>
          <w:lang w:val="sv-SE"/>
        </w:rPr>
        <w:t xml:space="preserve"> </w:t>
      </w:r>
      <w:r w:rsidR="004A6C9B" w:rsidRPr="001F5E02">
        <w:rPr>
          <w:sz w:val="18"/>
          <w:szCs w:val="18"/>
          <w:lang w:val="sv-SE"/>
        </w:rPr>
        <w:t>på ostkuste</w:t>
      </w:r>
      <w:r w:rsidR="008D7E49" w:rsidRPr="001F5E02">
        <w:rPr>
          <w:sz w:val="18"/>
          <w:szCs w:val="18"/>
          <w:lang w:val="sv-SE"/>
        </w:rPr>
        <w:t>n</w:t>
      </w:r>
      <w:r w:rsidR="004A6C9B" w:rsidRPr="001F5E02">
        <w:rPr>
          <w:sz w:val="18"/>
          <w:szCs w:val="18"/>
          <w:lang w:val="sv-SE"/>
        </w:rPr>
        <w:t xml:space="preserve">, vilket vi får möjlighet att göra nu. Vi stärker oss inte bara på automationssidan utan också inom VA, miljö, mark och landskap och vårt bolag som helhet, </w:t>
      </w:r>
      <w:r w:rsidR="005F16AB" w:rsidRPr="001F5E02">
        <w:rPr>
          <w:sz w:val="18"/>
          <w:szCs w:val="18"/>
          <w:lang w:val="sv-SE"/>
        </w:rPr>
        <w:t>avslutar</w:t>
      </w:r>
      <w:r w:rsidR="004A6C9B" w:rsidRPr="001F5E02">
        <w:rPr>
          <w:sz w:val="18"/>
          <w:szCs w:val="18"/>
          <w:lang w:val="sv-SE"/>
        </w:rPr>
        <w:t xml:space="preserve"> Johan. </w:t>
      </w:r>
    </w:p>
    <w:p w:rsidR="004A6C9B" w:rsidRPr="00636DC2" w:rsidRDefault="004A6C9B" w:rsidP="00636DC2">
      <w:pPr>
        <w:rPr>
          <w:sz w:val="18"/>
          <w:szCs w:val="18"/>
          <w:lang w:val="sv-SE"/>
        </w:rPr>
      </w:pPr>
    </w:p>
    <w:p w:rsidR="00281F98" w:rsidRDefault="00281F98" w:rsidP="00636DC2">
      <w:pPr>
        <w:rPr>
          <w:b/>
          <w:sz w:val="18"/>
          <w:szCs w:val="18"/>
          <w:lang w:val="sv-SE"/>
        </w:rPr>
      </w:pPr>
    </w:p>
    <w:p w:rsidR="00F6592B" w:rsidRPr="00636DC2" w:rsidRDefault="004A6C9B" w:rsidP="00636DC2">
      <w:pPr>
        <w:rPr>
          <w:b/>
          <w:sz w:val="18"/>
          <w:szCs w:val="18"/>
          <w:lang w:val="sv-SE"/>
        </w:rPr>
      </w:pPr>
      <w:r w:rsidRPr="00636DC2">
        <w:rPr>
          <w:b/>
          <w:sz w:val="18"/>
          <w:szCs w:val="18"/>
          <w:lang w:val="sv-SE"/>
        </w:rPr>
        <w:t>Kontaktperson</w:t>
      </w:r>
    </w:p>
    <w:p w:rsidR="004A6C9B" w:rsidRPr="00636DC2" w:rsidRDefault="004A6C9B" w:rsidP="00636DC2">
      <w:pPr>
        <w:rPr>
          <w:szCs w:val="20"/>
          <w:lang w:val="sv-SE"/>
        </w:rPr>
      </w:pPr>
    </w:p>
    <w:p w:rsidR="004A6C9B" w:rsidRDefault="00266828" w:rsidP="00636DC2">
      <w:pPr>
        <w:spacing w:line="360" w:lineRule="auto"/>
        <w:rPr>
          <w:sz w:val="16"/>
          <w:szCs w:val="20"/>
          <w:lang w:val="sv-SE"/>
        </w:rPr>
      </w:pPr>
      <w:r>
        <w:rPr>
          <w:sz w:val="16"/>
          <w:szCs w:val="20"/>
          <w:lang w:val="sv-SE"/>
        </w:rPr>
        <w:t>Anna-Jeanette Larnelius</w:t>
      </w:r>
    </w:p>
    <w:p w:rsidR="00266828" w:rsidRDefault="00266828" w:rsidP="00636DC2">
      <w:pPr>
        <w:spacing w:line="360" w:lineRule="auto"/>
        <w:rPr>
          <w:sz w:val="16"/>
          <w:szCs w:val="20"/>
          <w:lang w:val="sv-SE"/>
        </w:rPr>
      </w:pPr>
      <w:proofErr w:type="spellStart"/>
      <w:r>
        <w:rPr>
          <w:sz w:val="16"/>
          <w:szCs w:val="20"/>
          <w:lang w:val="sv-SE"/>
        </w:rPr>
        <w:t>vVD</w:t>
      </w:r>
      <w:proofErr w:type="spellEnd"/>
      <w:r>
        <w:rPr>
          <w:sz w:val="16"/>
          <w:szCs w:val="20"/>
          <w:lang w:val="sv-SE"/>
        </w:rPr>
        <w:t>, Affärsområdeschef Mark &amp; Vatten</w:t>
      </w:r>
    </w:p>
    <w:p w:rsidR="00266828" w:rsidRPr="00636DC2" w:rsidRDefault="00E836F0" w:rsidP="00636DC2">
      <w:pPr>
        <w:spacing w:line="360" w:lineRule="auto"/>
        <w:rPr>
          <w:sz w:val="16"/>
          <w:lang w:val="sv-SE"/>
        </w:rPr>
      </w:pPr>
      <w:hyperlink r:id="rId7" w:history="1">
        <w:r w:rsidR="00266828" w:rsidRPr="007C7EFB">
          <w:rPr>
            <w:rStyle w:val="Hyperlnk"/>
            <w:sz w:val="16"/>
            <w:szCs w:val="20"/>
            <w:lang w:val="sv-SE"/>
          </w:rPr>
          <w:t>a-j.larnelius@norconsult.com</w:t>
        </w:r>
      </w:hyperlink>
      <w:r w:rsidR="00266828">
        <w:rPr>
          <w:sz w:val="16"/>
          <w:szCs w:val="20"/>
          <w:lang w:val="sv-SE"/>
        </w:rPr>
        <w:t xml:space="preserve"> </w:t>
      </w:r>
    </w:p>
    <w:sectPr w:rsidR="00266828" w:rsidRPr="00636DC2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2B" w:rsidRDefault="00F6592B" w:rsidP="00BA2A4A">
      <w:r>
        <w:separator/>
      </w:r>
    </w:p>
  </w:endnote>
  <w:endnote w:type="continuationSeparator" w:id="0">
    <w:p w:rsidR="00F6592B" w:rsidRDefault="00F6592B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7268E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910EC" w:rsidRDefault="00BA2A4A" w:rsidP="00BA2A4A">
    <w:pPr>
      <w:pBdr>
        <w:top w:val="single" w:sz="4" w:space="1" w:color="auto"/>
      </w:pBdr>
      <w:rPr>
        <w:sz w:val="16"/>
        <w:szCs w:val="16"/>
        <w:lang w:val="sv-SE"/>
      </w:rPr>
    </w:pPr>
    <w:r w:rsidRPr="005F16AB">
      <w:rPr>
        <w:sz w:val="16"/>
        <w:szCs w:val="16"/>
        <w:lang w:val="sv-SE"/>
      </w:rPr>
      <w:br/>
    </w:r>
    <w:r w:rsidR="00E30DEE" w:rsidRPr="00BA2A4A">
      <w:rPr>
        <w:sz w:val="16"/>
        <w:szCs w:val="16"/>
      </w:rPr>
      <w:fldChar w:fldCharType="begin"/>
    </w:r>
    <w:r w:rsidR="00E30DEE" w:rsidRPr="005F16AB">
      <w:rPr>
        <w:sz w:val="16"/>
        <w:szCs w:val="16"/>
        <w:lang w:val="sv-SE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5F16AB">
      <w:rPr>
        <w:noProof/>
        <w:sz w:val="16"/>
        <w:szCs w:val="16"/>
        <w:lang w:val="sv-SE"/>
      </w:rPr>
      <w:t>1</w:t>
    </w:r>
    <w:r w:rsidR="00E30DEE" w:rsidRPr="00BA2A4A">
      <w:rPr>
        <w:sz w:val="16"/>
        <w:szCs w:val="16"/>
      </w:rPr>
      <w:fldChar w:fldCharType="end"/>
    </w:r>
    <w:r w:rsidR="00E30DEE" w:rsidRPr="005F16AB">
      <w:rPr>
        <w:sz w:val="16"/>
        <w:szCs w:val="16"/>
        <w:lang w:val="sv-SE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5F16AB">
      <w:rPr>
        <w:sz w:val="16"/>
        <w:szCs w:val="16"/>
        <w:lang w:val="sv-SE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5F16AB">
      <w:rPr>
        <w:noProof/>
        <w:sz w:val="16"/>
        <w:szCs w:val="16"/>
        <w:lang w:val="sv-SE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910EC">
      <w:rPr>
        <w:sz w:val="16"/>
        <w:szCs w:val="16"/>
        <w:lang w:val="sv-SE"/>
      </w:rPr>
      <w:t>)</w:t>
    </w:r>
  </w:p>
  <w:p w:rsidR="00CA714A" w:rsidRPr="00B910EC" w:rsidRDefault="00CA714A" w:rsidP="00BA2A4A">
    <w:pPr>
      <w:rPr>
        <w:sz w:val="16"/>
        <w:szCs w:val="16"/>
        <w:lang w:val="sv-SE"/>
      </w:rPr>
    </w:pPr>
    <w:r w:rsidRPr="00B910EC">
      <w:rPr>
        <w:sz w:val="16"/>
        <w:szCs w:val="16"/>
        <w:lang w:val="sv-SE"/>
      </w:rPr>
      <w:br/>
    </w:r>
    <w:r w:rsidR="00D413E8" w:rsidRPr="00BA2A4A">
      <w:rPr>
        <w:sz w:val="16"/>
        <w:szCs w:val="16"/>
      </w:rPr>
      <w:fldChar w:fldCharType="begin"/>
    </w:r>
    <w:r w:rsidR="00D413E8" w:rsidRPr="00B910EC">
      <w:rPr>
        <w:sz w:val="16"/>
        <w:szCs w:val="16"/>
        <w:lang w:val="sv-SE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B910EC">
      <w:rPr>
        <w:noProof/>
        <w:sz w:val="16"/>
        <w:szCs w:val="16"/>
        <w:lang w:val="sv-SE"/>
      </w:rPr>
      <w:t>u:\internt\vs\information\webb\hemsida\nyheter &amp; kampanjer\2019\2019-04\pressmeddelande_norconsult_bitcon_190503.docx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2B" w:rsidRDefault="00F6592B" w:rsidP="00BA2A4A">
      <w:r>
        <w:separator/>
      </w:r>
    </w:p>
  </w:footnote>
  <w:footnote w:type="continuationSeparator" w:id="0">
    <w:p w:rsidR="00F6592B" w:rsidRDefault="00F6592B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Pr="001F5E02" w:rsidRDefault="00EA6DF4" w:rsidP="00BA2A4A">
    <w:pPr>
      <w:pStyle w:val="Sidhuvud"/>
      <w:rPr>
        <w:rFonts w:ascii="Arial" w:hAnsi="Arial"/>
        <w:sz w:val="20"/>
      </w:rPr>
    </w:pPr>
    <w:r w:rsidRPr="001F5E02">
      <w:rPr>
        <w:rFonts w:ascii="Arial" w:hAnsi="Arial"/>
        <w:noProof/>
        <w:sz w:val="20"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6592B" w:rsidRPr="001F5E02">
      <w:rPr>
        <w:rFonts w:ascii="Arial" w:hAnsi="Arial"/>
        <w:sz w:val="20"/>
      </w:rPr>
      <w:t>Pressmeddelande</w:t>
    </w:r>
    <w:proofErr w:type="spellEnd"/>
  </w:p>
  <w:p w:rsidR="00F6592B" w:rsidRPr="001F5E02" w:rsidRDefault="00F6592B" w:rsidP="00BA2A4A">
    <w:pPr>
      <w:pStyle w:val="Sidhuvud"/>
      <w:rPr>
        <w:rFonts w:ascii="Arial" w:hAnsi="Arial"/>
        <w:sz w:val="20"/>
      </w:rPr>
    </w:pPr>
  </w:p>
  <w:p w:rsidR="00F6592B" w:rsidRPr="001F5E02" w:rsidRDefault="00F6592B" w:rsidP="00BA2A4A">
    <w:pPr>
      <w:pStyle w:val="Sidhuvud"/>
      <w:rPr>
        <w:rFonts w:ascii="Arial" w:hAnsi="Arial"/>
        <w:sz w:val="20"/>
      </w:rPr>
    </w:pPr>
    <w:r w:rsidRPr="001F5E02">
      <w:rPr>
        <w:rFonts w:ascii="Arial" w:hAnsi="Arial"/>
        <w:sz w:val="20"/>
      </w:rPr>
      <w:t>2019-05-</w:t>
    </w:r>
    <w:r w:rsidR="005F16AB" w:rsidRPr="001F5E02">
      <w:rPr>
        <w:rFonts w:ascii="Arial" w:hAnsi="Arial"/>
        <w:sz w:val="20"/>
      </w:rPr>
      <w:t>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F460A0"/>
    <w:multiLevelType w:val="hybridMultilevel"/>
    <w:tmpl w:val="A2621BB2"/>
    <w:lvl w:ilvl="0" w:tplc="EDEE6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87586"/>
    <w:multiLevelType w:val="hybridMultilevel"/>
    <w:tmpl w:val="AFC23E60"/>
    <w:lvl w:ilvl="0" w:tplc="824C3B62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044E2"/>
    <w:multiLevelType w:val="hybridMultilevel"/>
    <w:tmpl w:val="CD7CADD8"/>
    <w:lvl w:ilvl="0" w:tplc="2A0EDA28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2B"/>
    <w:rsid w:val="00081FC2"/>
    <w:rsid w:val="000D0B96"/>
    <w:rsid w:val="000D3604"/>
    <w:rsid w:val="000E2E51"/>
    <w:rsid w:val="000F758F"/>
    <w:rsid w:val="001062FC"/>
    <w:rsid w:val="00141C9D"/>
    <w:rsid w:val="001A222C"/>
    <w:rsid w:val="001F5E02"/>
    <w:rsid w:val="00202B3F"/>
    <w:rsid w:val="00266828"/>
    <w:rsid w:val="002759AA"/>
    <w:rsid w:val="00281F98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725AB"/>
    <w:rsid w:val="00490DE9"/>
    <w:rsid w:val="004A6C9B"/>
    <w:rsid w:val="004A73FD"/>
    <w:rsid w:val="004D6D88"/>
    <w:rsid w:val="005B0ABA"/>
    <w:rsid w:val="005D62C8"/>
    <w:rsid w:val="005F16AB"/>
    <w:rsid w:val="0060490B"/>
    <w:rsid w:val="00636DC2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8D7E49"/>
    <w:rsid w:val="009B02AE"/>
    <w:rsid w:val="009B77C9"/>
    <w:rsid w:val="009F719A"/>
    <w:rsid w:val="00AA2435"/>
    <w:rsid w:val="00B01626"/>
    <w:rsid w:val="00B63495"/>
    <w:rsid w:val="00B755BD"/>
    <w:rsid w:val="00B85E61"/>
    <w:rsid w:val="00B910EC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836F0"/>
    <w:rsid w:val="00EA56F9"/>
    <w:rsid w:val="00EA6DF4"/>
    <w:rsid w:val="00EE0965"/>
    <w:rsid w:val="00EF7F37"/>
    <w:rsid w:val="00F6592B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274FBC8"/>
  <w14:defaultImageDpi w14:val="300"/>
  <w15:docId w15:val="{1E0C1873-3F07-41DC-966B-1C3FCDB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F6592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A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j.larnelius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76</TotalTime>
  <Pages>1</Pages>
  <Words>218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8</cp:revision>
  <cp:lastPrinted>2019-05-03T11:40:00Z</cp:lastPrinted>
  <dcterms:created xsi:type="dcterms:W3CDTF">2019-04-29T13:33:00Z</dcterms:created>
  <dcterms:modified xsi:type="dcterms:W3CDTF">2019-05-06T07:47:00Z</dcterms:modified>
</cp:coreProperties>
</file>