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DD9" w:rsidRDefault="006C3DD9" w:rsidP="006C3DD9">
      <w:pPr>
        <w:pStyle w:val="Normalwebb"/>
        <w:spacing w:before="0" w:beforeAutospacing="0" w:line="270" w:lineRule="atLeast"/>
        <w:rPr>
          <w:rFonts w:ascii="Helvetica" w:hAnsi="Helvetica" w:cs="Helvetica"/>
          <w:color w:val="555555"/>
          <w:sz w:val="20"/>
          <w:szCs w:val="20"/>
        </w:rPr>
      </w:pPr>
      <w:r w:rsidRPr="006C3DD9">
        <w:rPr>
          <w:rStyle w:val="Stark"/>
          <w:rFonts w:ascii="Helvetica" w:hAnsi="Helvetica" w:cs="Helvetica"/>
          <w:color w:val="555555"/>
          <w:sz w:val="20"/>
          <w:szCs w:val="20"/>
        </w:rPr>
        <w:t xml:space="preserve">Art </w:t>
      </w:r>
      <w:proofErr w:type="spellStart"/>
      <w:r w:rsidRPr="006C3DD9">
        <w:rPr>
          <w:rStyle w:val="Stark"/>
          <w:rFonts w:ascii="Helvetica" w:hAnsi="Helvetica" w:cs="Helvetica"/>
          <w:color w:val="555555"/>
          <w:sz w:val="20"/>
          <w:szCs w:val="20"/>
        </w:rPr>
        <w:t>Clinic</w:t>
      </w:r>
      <w:proofErr w:type="spellEnd"/>
      <w:r w:rsidRPr="006C3DD9">
        <w:rPr>
          <w:rStyle w:val="Stark"/>
          <w:rFonts w:ascii="Helvetica" w:hAnsi="Helvetica" w:cs="Helvetica"/>
          <w:color w:val="555555"/>
          <w:sz w:val="20"/>
          <w:szCs w:val="20"/>
        </w:rPr>
        <w:t xml:space="preserve"> tecknar avtal med Västra Götalandsregionen (VGR) inom Allmän ortopedi</w:t>
      </w:r>
      <w:r>
        <w:rPr>
          <w:rStyle w:val="Stark"/>
          <w:rFonts w:ascii="Helvetica" w:hAnsi="Helvetica" w:cs="Helvetica"/>
          <w:color w:val="555555"/>
          <w:sz w:val="20"/>
          <w:szCs w:val="20"/>
        </w:rPr>
        <w:br/>
      </w:r>
      <w:r>
        <w:rPr>
          <w:rStyle w:val="Stark"/>
          <w:rFonts w:ascii="Helvetica" w:hAnsi="Helvetica" w:cs="Helvetica"/>
          <w:color w:val="555555"/>
          <w:sz w:val="20"/>
          <w:szCs w:val="20"/>
        </w:rPr>
        <w:br/>
      </w:r>
      <w:r>
        <w:rPr>
          <w:rStyle w:val="Stark"/>
          <w:rFonts w:ascii="Helvetica" w:hAnsi="Helvetica" w:cs="Helvetica"/>
          <w:color w:val="555555"/>
          <w:sz w:val="20"/>
          <w:szCs w:val="20"/>
        </w:rPr>
        <w:t xml:space="preserve">Efter en lång upphandlingsprocess är det nu klart att Västra Götalandsregionen (VGR) väljer att teckna avtal med Art </w:t>
      </w:r>
      <w:proofErr w:type="spellStart"/>
      <w:r>
        <w:rPr>
          <w:rStyle w:val="Stark"/>
          <w:rFonts w:ascii="Helvetica" w:hAnsi="Helvetica" w:cs="Helvetica"/>
          <w:color w:val="555555"/>
          <w:sz w:val="20"/>
          <w:szCs w:val="20"/>
        </w:rPr>
        <w:t>Clinic</w:t>
      </w:r>
      <w:proofErr w:type="spellEnd"/>
      <w:r>
        <w:rPr>
          <w:rStyle w:val="Stark"/>
          <w:rFonts w:ascii="Helvetica" w:hAnsi="Helvetica" w:cs="Helvetica"/>
          <w:color w:val="555555"/>
          <w:sz w:val="20"/>
          <w:szCs w:val="20"/>
        </w:rPr>
        <w:t xml:space="preserve"> AB som underleverantör gällande allmän ortopedi i regionen.</w:t>
      </w:r>
    </w:p>
    <w:p w:rsidR="006C3DD9" w:rsidRDefault="006C3DD9" w:rsidP="006C3DD9">
      <w:pPr>
        <w:pStyle w:val="Normalwebb"/>
        <w:spacing w:before="0" w:beforeAutospacing="0" w:line="270" w:lineRule="atLeast"/>
        <w:rPr>
          <w:rFonts w:ascii="Helvetica" w:hAnsi="Helvetica" w:cs="Helvetica"/>
          <w:color w:val="555555"/>
          <w:sz w:val="20"/>
          <w:szCs w:val="20"/>
        </w:rPr>
      </w:pPr>
      <w:r>
        <w:rPr>
          <w:rStyle w:val="Betoning"/>
          <w:rFonts w:ascii="Helvetica" w:hAnsi="Helvetica" w:cs="Helvetica"/>
          <w:color w:val="555555"/>
          <w:sz w:val="20"/>
          <w:szCs w:val="20"/>
        </w:rPr>
        <w:t>"Vi är mycket glada och stolta över att få vara en underleverantör till Västra Götalands Regionen gällande allmän ortopedi, det är verkligen roligt att se att vårt arbete med ständiga förbättringar och fokus på kvalitetsfrågor och patientsäkerhet har gett resultat"</w:t>
      </w:r>
      <w:r>
        <w:rPr>
          <w:rFonts w:ascii="Helvetica" w:hAnsi="Helvetica" w:cs="Helvetica"/>
          <w:color w:val="555555"/>
          <w:sz w:val="20"/>
          <w:szCs w:val="20"/>
        </w:rPr>
        <w:br/>
        <w:t xml:space="preserve">Ronnie Pettersson VD och grundare, Art </w:t>
      </w:r>
      <w:proofErr w:type="spellStart"/>
      <w:r>
        <w:rPr>
          <w:rFonts w:ascii="Helvetica" w:hAnsi="Helvetica" w:cs="Helvetica"/>
          <w:color w:val="555555"/>
          <w:sz w:val="20"/>
          <w:szCs w:val="20"/>
        </w:rPr>
        <w:t>Clinic</w:t>
      </w:r>
      <w:proofErr w:type="spellEnd"/>
      <w:r>
        <w:rPr>
          <w:rFonts w:ascii="Helvetica" w:hAnsi="Helvetica" w:cs="Helvetica"/>
          <w:color w:val="555555"/>
          <w:sz w:val="20"/>
          <w:szCs w:val="20"/>
        </w:rPr>
        <w:t>.</w:t>
      </w:r>
    </w:p>
    <w:p w:rsidR="006C3DD9" w:rsidRDefault="006C3DD9" w:rsidP="006C3DD9">
      <w:pPr>
        <w:pStyle w:val="Normalwebb"/>
        <w:spacing w:before="0" w:beforeAutospacing="0" w:line="270" w:lineRule="atLeast"/>
        <w:rPr>
          <w:rFonts w:ascii="Helvetica" w:hAnsi="Helvetica" w:cs="Helvetica"/>
          <w:color w:val="555555"/>
          <w:sz w:val="20"/>
          <w:szCs w:val="20"/>
        </w:rPr>
      </w:pPr>
      <w:r>
        <w:rPr>
          <w:rStyle w:val="Stark"/>
          <w:rFonts w:ascii="Helvetica" w:hAnsi="Helvetica" w:cs="Helvetica"/>
          <w:color w:val="555555"/>
          <w:sz w:val="20"/>
          <w:szCs w:val="20"/>
        </w:rPr>
        <w:t>Avtalet är ett så kallat Riksavtal vilket innebär att vi även kan ta emot patienter från andra landsting där man stått i vårdkö i mer än 90 dagar* gällande allmänortopedin.</w:t>
      </w:r>
      <w:r>
        <w:rPr>
          <w:rFonts w:ascii="Helvetica" w:hAnsi="Helvetica" w:cs="Helvetica"/>
          <w:color w:val="555555"/>
          <w:sz w:val="20"/>
          <w:szCs w:val="20"/>
        </w:rPr>
        <w:t> Avtalet innefattar ca 1 950 bedömningsbesök/per år och ev. efterföljande operation/behandling.</w:t>
      </w:r>
    </w:p>
    <w:p w:rsidR="006C3DD9" w:rsidRDefault="006C3DD9" w:rsidP="006C3DD9">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Avtalsperioden är 2018-04-01 till 2020-03-31 med rä</w:t>
      </w:r>
      <w:bookmarkStart w:id="0" w:name="_GoBack"/>
      <w:bookmarkEnd w:id="0"/>
      <w:r>
        <w:rPr>
          <w:rFonts w:ascii="Helvetica" w:hAnsi="Helvetica" w:cs="Helvetica"/>
          <w:color w:val="555555"/>
          <w:sz w:val="20"/>
          <w:szCs w:val="20"/>
        </w:rPr>
        <w:t>tt till förlängning på ytterligare 2 år.</w:t>
      </w:r>
    </w:p>
    <w:p w:rsidR="006C3DD9" w:rsidRDefault="006C3DD9" w:rsidP="006C3DD9">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Art </w:t>
      </w:r>
      <w:proofErr w:type="spellStart"/>
      <w:r>
        <w:rPr>
          <w:rFonts w:ascii="Helvetica" w:hAnsi="Helvetica" w:cs="Helvetica"/>
          <w:color w:val="555555"/>
          <w:sz w:val="20"/>
          <w:szCs w:val="20"/>
        </w:rPr>
        <w:t>Clinic</w:t>
      </w:r>
      <w:proofErr w:type="spellEnd"/>
      <w:r>
        <w:rPr>
          <w:rFonts w:ascii="Helvetica" w:hAnsi="Helvetica" w:cs="Helvetica"/>
          <w:color w:val="555555"/>
          <w:sz w:val="20"/>
          <w:szCs w:val="20"/>
        </w:rPr>
        <w:t xml:space="preserve"> grundades 1999 i Göteborg och har idag kliniker i Göteborg, Jönköping, Uppsala och Luleå samt konsultationsverksamhet på ytterligare ett flertal orter runt om i Sverige. Koncernen hade en omsättning på ca 240 MSEK under 2017. Art </w:t>
      </w:r>
      <w:proofErr w:type="spellStart"/>
      <w:r>
        <w:rPr>
          <w:rFonts w:ascii="Helvetica" w:hAnsi="Helvetica" w:cs="Helvetica"/>
          <w:color w:val="555555"/>
          <w:sz w:val="20"/>
          <w:szCs w:val="20"/>
        </w:rPr>
        <w:t>Clinic</w:t>
      </w:r>
      <w:proofErr w:type="spellEnd"/>
      <w:r>
        <w:rPr>
          <w:rFonts w:ascii="Helvetica" w:hAnsi="Helvetica" w:cs="Helvetica"/>
          <w:color w:val="555555"/>
          <w:sz w:val="20"/>
          <w:szCs w:val="20"/>
        </w:rPr>
        <w:t>-koncernen erbjuder bl.a. ortopedi, ryggkirurgi, plastikkirurgi. Koncernen är ISO-certifierad enligt 9001:2015. </w:t>
      </w:r>
    </w:p>
    <w:p w:rsidR="006C3DD9" w:rsidRDefault="006C3DD9" w:rsidP="006C3DD9">
      <w:pPr>
        <w:pStyle w:val="Normalwebb"/>
        <w:spacing w:before="0" w:beforeAutospacing="0" w:line="270" w:lineRule="atLeast"/>
        <w:rPr>
          <w:rFonts w:ascii="Helvetica" w:hAnsi="Helvetica" w:cs="Helvetica"/>
          <w:color w:val="555555"/>
          <w:sz w:val="20"/>
          <w:szCs w:val="20"/>
        </w:rPr>
      </w:pPr>
      <w:r>
        <w:rPr>
          <w:rStyle w:val="Betoning"/>
          <w:rFonts w:ascii="Helvetica" w:hAnsi="Helvetica" w:cs="Helvetica"/>
          <w:color w:val="555555"/>
          <w:sz w:val="20"/>
          <w:szCs w:val="20"/>
        </w:rPr>
        <w:t xml:space="preserve">*För dig som patient innebär detta att du behöver remiss till Art </w:t>
      </w:r>
      <w:proofErr w:type="spellStart"/>
      <w:r>
        <w:rPr>
          <w:rStyle w:val="Betoning"/>
          <w:rFonts w:ascii="Helvetica" w:hAnsi="Helvetica" w:cs="Helvetica"/>
          <w:color w:val="555555"/>
          <w:sz w:val="20"/>
          <w:szCs w:val="20"/>
        </w:rPr>
        <w:t>Clinic</w:t>
      </w:r>
      <w:proofErr w:type="spellEnd"/>
      <w:r>
        <w:rPr>
          <w:rStyle w:val="Betoning"/>
          <w:rFonts w:ascii="Helvetica" w:hAnsi="Helvetica" w:cs="Helvetica"/>
          <w:color w:val="555555"/>
          <w:sz w:val="20"/>
          <w:szCs w:val="20"/>
        </w:rPr>
        <w:t xml:space="preserve"> som du kan få från ditt sjukhus. Läs mer om hur du kan bli patient på Art </w:t>
      </w:r>
      <w:proofErr w:type="spellStart"/>
      <w:r>
        <w:rPr>
          <w:rStyle w:val="Betoning"/>
          <w:rFonts w:ascii="Helvetica" w:hAnsi="Helvetica" w:cs="Helvetica"/>
          <w:color w:val="555555"/>
          <w:sz w:val="20"/>
          <w:szCs w:val="20"/>
        </w:rPr>
        <w:t>Clinic</w:t>
      </w:r>
      <w:proofErr w:type="spellEnd"/>
      <w:r>
        <w:rPr>
          <w:rStyle w:val="Betoning"/>
          <w:rFonts w:ascii="Helvetica" w:hAnsi="Helvetica" w:cs="Helvetica"/>
          <w:color w:val="555555"/>
          <w:sz w:val="20"/>
          <w:szCs w:val="20"/>
        </w:rPr>
        <w:t>, </w:t>
      </w:r>
      <w:hyperlink r:id="rId4" w:tgtFrame="_blank" w:history="1">
        <w:r>
          <w:rPr>
            <w:rStyle w:val="Hyperlnk"/>
            <w:rFonts w:ascii="Helvetica" w:hAnsi="Helvetica" w:cs="Helvetica"/>
            <w:sz w:val="20"/>
            <w:szCs w:val="20"/>
          </w:rPr>
          <w:t>här</w:t>
        </w:r>
      </w:hyperlink>
      <w:r>
        <w:rPr>
          <w:rStyle w:val="Betoning"/>
          <w:rFonts w:ascii="Helvetica" w:hAnsi="Helvetica" w:cs="Helvetica"/>
          <w:color w:val="555555"/>
          <w:sz w:val="20"/>
          <w:szCs w:val="20"/>
        </w:rPr>
        <w:t>.</w:t>
      </w:r>
    </w:p>
    <w:p w:rsidR="005B10EF" w:rsidRDefault="005B10EF"/>
    <w:sectPr w:rsidR="005B1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D9"/>
    <w:rsid w:val="00101CAA"/>
    <w:rsid w:val="005B10EF"/>
    <w:rsid w:val="006C3D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F1F2"/>
  <w15:chartTrackingRefBased/>
  <w15:docId w15:val="{CFDEC6D1-0A83-451A-9492-66E7BF43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C3DD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C3DD9"/>
    <w:rPr>
      <w:b/>
      <w:bCs/>
    </w:rPr>
  </w:style>
  <w:style w:type="character" w:styleId="Betoning">
    <w:name w:val="Emphasis"/>
    <w:basedOn w:val="Standardstycketeckensnitt"/>
    <w:uiPriority w:val="20"/>
    <w:qFormat/>
    <w:rsid w:val="006C3DD9"/>
    <w:rPr>
      <w:i/>
      <w:iCs/>
    </w:rPr>
  </w:style>
  <w:style w:type="character" w:styleId="Hyperlnk">
    <w:name w:val="Hyperlink"/>
    <w:basedOn w:val="Standardstycketeckensnitt"/>
    <w:uiPriority w:val="99"/>
    <w:semiHidden/>
    <w:unhideWhenUsed/>
    <w:rsid w:val="006C3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3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tclinic.se/patient-pa-art-clini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1293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Johansson</dc:creator>
  <cp:keywords/>
  <dc:description/>
  <cp:lastModifiedBy>Alexander Johansson</cp:lastModifiedBy>
  <cp:revision>1</cp:revision>
  <dcterms:created xsi:type="dcterms:W3CDTF">2018-04-19T07:15:00Z</dcterms:created>
  <dcterms:modified xsi:type="dcterms:W3CDTF">2018-04-19T07:18:00Z</dcterms:modified>
</cp:coreProperties>
</file>