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62" w:rsidRPr="00057D12" w:rsidRDefault="00071928" w:rsidP="00B64B00">
      <w:pPr>
        <w:pStyle w:val="TipsundThemenStandard"/>
        <w:spacing w:after="0" w:line="240" w:lineRule="atLeast"/>
        <w:rPr>
          <w:b/>
          <w:u w:val="single"/>
        </w:rPr>
      </w:pPr>
      <w:r>
        <w:rPr>
          <w:b/>
          <w:u w:val="single"/>
        </w:rPr>
        <w:t>Reisekrankenversicherung: SIGNAL IDUNA kooperiert mit Travelcheck</w:t>
      </w:r>
    </w:p>
    <w:p w:rsidR="00BC2A62" w:rsidRPr="00071928" w:rsidRDefault="00071928" w:rsidP="00B64B00">
      <w:pPr>
        <w:pStyle w:val="TipsundThemenStandard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Bi</w:t>
      </w:r>
      <w:r w:rsidRPr="00071928">
        <w:rPr>
          <w:b/>
          <w:sz w:val="28"/>
          <w:szCs w:val="28"/>
        </w:rPr>
        <w:t>s zu 100 Euro zusätzliches Urlaubsgeld</w:t>
      </w:r>
      <w:r w:rsidR="009A2913">
        <w:rPr>
          <w:b/>
          <w:sz w:val="28"/>
          <w:szCs w:val="28"/>
        </w:rPr>
        <w:t xml:space="preserve"> pro Reise</w:t>
      </w:r>
    </w:p>
    <w:p w:rsidR="00071928" w:rsidRDefault="00071928" w:rsidP="00B64B00">
      <w:pPr>
        <w:pStyle w:val="TipsundThemenStandard"/>
        <w:spacing w:after="0" w:line="240" w:lineRule="atLeast"/>
        <w:rPr>
          <w:b/>
        </w:rPr>
      </w:pPr>
    </w:p>
    <w:p w:rsidR="002C3BD4" w:rsidRPr="002C3BD4" w:rsidRDefault="00BA5480" w:rsidP="00B64B00">
      <w:pPr>
        <w:pStyle w:val="TipsundThemenStandard"/>
        <w:spacing w:after="0" w:line="240" w:lineRule="atLeast"/>
        <w:rPr>
          <w:b/>
        </w:rPr>
      </w:pPr>
      <w:r>
        <w:rPr>
          <w:b/>
        </w:rPr>
        <w:t xml:space="preserve">(Juli 2017) </w:t>
      </w:r>
      <w:bookmarkStart w:id="0" w:name="_GoBack"/>
      <w:bookmarkEnd w:id="0"/>
      <w:r w:rsidR="00B64B00" w:rsidRPr="002C3BD4">
        <w:rPr>
          <w:b/>
        </w:rPr>
        <w:t xml:space="preserve">Wer ins Ausland reist, ob privat oder auch beruflich, kommt um den Abschluss einer Reisekrankenversicherung nicht herum. </w:t>
      </w:r>
      <w:r w:rsidR="00C13787">
        <w:rPr>
          <w:b/>
        </w:rPr>
        <w:t>Mit ihrer „Reise-Krankenversicherung Premium Urlaubsgeld“ bietet die SIGNAL IDUNA zusammen mit ihrem Kooperationspartner Travelcheck eine pfiffige Urlaubslösung an.</w:t>
      </w:r>
    </w:p>
    <w:p w:rsidR="002C3BD4" w:rsidRDefault="002C3BD4" w:rsidP="00B64B00">
      <w:pPr>
        <w:pStyle w:val="TipsundThemenStandard"/>
        <w:spacing w:after="0" w:line="240" w:lineRule="atLeast"/>
      </w:pPr>
    </w:p>
    <w:p w:rsidR="0076076A" w:rsidRDefault="00C13787" w:rsidP="00B64B00">
      <w:pPr>
        <w:pStyle w:val="TipsundThemenStandard"/>
        <w:spacing w:after="0" w:line="240" w:lineRule="atLeast"/>
      </w:pPr>
      <w:r>
        <w:t xml:space="preserve">Es ist wieder Urlaubszeit, und geht’s ins Ausland, verreisen die Deutschen am liebsten zu unseren europäischen Nachbarn. </w:t>
      </w:r>
      <w:r w:rsidR="002C3BD4">
        <w:t xml:space="preserve">Zwar besteht </w:t>
      </w:r>
      <w:r w:rsidR="00B445A2">
        <w:t xml:space="preserve">zum Beispiel </w:t>
      </w:r>
      <w:r w:rsidR="002C3BD4">
        <w:t>in Ländern der Europäischen Union prinzipiell Krankenversicherungsschutz</w:t>
      </w:r>
      <w:r w:rsidR="00B85A16">
        <w:t xml:space="preserve"> in der gesetzlichen Krankenversicherung</w:t>
      </w:r>
      <w:r w:rsidR="002C3BD4">
        <w:t xml:space="preserve">. </w:t>
      </w:r>
      <w:r w:rsidR="00CF6EB6">
        <w:t>Doch</w:t>
      </w:r>
      <w:r w:rsidR="0076076A">
        <w:t xml:space="preserve"> Leistungen wie </w:t>
      </w:r>
      <w:r w:rsidR="00CF6EB6">
        <w:t>ein</w:t>
      </w:r>
      <w:r w:rsidR="0076076A">
        <w:t xml:space="preserve"> </w:t>
      </w:r>
      <w:r w:rsidR="00CF6EB6">
        <w:t xml:space="preserve">unter Umständen nötiger </w:t>
      </w:r>
      <w:r w:rsidR="0076076A">
        <w:t xml:space="preserve">Krankenrücktransport nach Hause </w:t>
      </w:r>
      <w:r w:rsidR="00CF6EB6">
        <w:t xml:space="preserve">sind </w:t>
      </w:r>
      <w:r w:rsidR="0076076A">
        <w:t xml:space="preserve">immer selbst zu zahlen. </w:t>
      </w:r>
      <w:r w:rsidR="00746279">
        <w:t xml:space="preserve">Patienten </w:t>
      </w:r>
      <w:r w:rsidR="005C321D">
        <w:t xml:space="preserve">können dabei </w:t>
      </w:r>
      <w:r w:rsidR="00746279">
        <w:t>schnell mit mehreren zehntausend</w:t>
      </w:r>
      <w:r w:rsidR="005C321D">
        <w:t xml:space="preserve"> Euro zur Kasse gebeten werden</w:t>
      </w:r>
      <w:r w:rsidR="00746279">
        <w:t>.</w:t>
      </w:r>
    </w:p>
    <w:p w:rsidR="0076076A" w:rsidRDefault="0076076A" w:rsidP="00B64B00">
      <w:pPr>
        <w:pStyle w:val="TipsundThemenStandard"/>
        <w:spacing w:after="0" w:line="240" w:lineRule="atLeast"/>
      </w:pPr>
    </w:p>
    <w:p w:rsidR="0076076A" w:rsidRDefault="0076076A" w:rsidP="00B64B00">
      <w:pPr>
        <w:pStyle w:val="TipsundThemenStandard"/>
        <w:spacing w:after="0" w:line="240" w:lineRule="atLeast"/>
      </w:pPr>
      <w:r>
        <w:t xml:space="preserve">Hier springt die Reisekrankenversicherung ein, die unabhängige Experten für </w:t>
      </w:r>
      <w:r w:rsidR="00BF2B3A">
        <w:t>unverzichtbar</w:t>
      </w:r>
      <w:r>
        <w:t xml:space="preserve"> erachten</w:t>
      </w:r>
      <w:r w:rsidR="00192ADF">
        <w:t xml:space="preserve"> –</w:t>
      </w:r>
      <w:r w:rsidR="00F621AA">
        <w:t xml:space="preserve"> </w:t>
      </w:r>
      <w:r w:rsidR="00192ADF">
        <w:t>auch für privat Krankenversicherte</w:t>
      </w:r>
      <w:r>
        <w:t xml:space="preserve">. </w:t>
      </w:r>
      <w:r w:rsidR="009A2056">
        <w:rPr>
          <w:rFonts w:cs="Arial"/>
          <w:szCs w:val="22"/>
        </w:rPr>
        <w:t xml:space="preserve">Sie übernimmt zudem </w:t>
      </w:r>
      <w:r w:rsidR="009A2056" w:rsidRPr="00EA43D5">
        <w:rPr>
          <w:rFonts w:cs="Arial"/>
          <w:szCs w:val="22"/>
        </w:rPr>
        <w:t>die Kosten für Arzthonorare und stationäre Behandlung.</w:t>
      </w:r>
    </w:p>
    <w:p w:rsidR="00B64B00" w:rsidRDefault="00B64B00" w:rsidP="00B64B00">
      <w:pPr>
        <w:pStyle w:val="TipsundThemenStandard"/>
        <w:spacing w:after="0" w:line="240" w:lineRule="atLeast"/>
      </w:pPr>
    </w:p>
    <w:p w:rsidR="00B64B00" w:rsidRDefault="009A2056" w:rsidP="00B64B00">
      <w:pPr>
        <w:pStyle w:val="TipsundThemenStandard"/>
        <w:spacing w:after="0" w:line="240" w:lineRule="atLeast"/>
      </w:pPr>
      <w:r>
        <w:t>D</w:t>
      </w:r>
      <w:r w:rsidR="0076076A">
        <w:t>en</w:t>
      </w:r>
      <w:r w:rsidR="00B64B00">
        <w:t xml:space="preserve"> Krankenrücktransport nach Deutschland </w:t>
      </w:r>
      <w:r>
        <w:t xml:space="preserve">hat die SIGNAL IDUNA besonders kundenfreundlich </w:t>
      </w:r>
      <w:r w:rsidR="00B64B00">
        <w:t xml:space="preserve">geregelt. </w:t>
      </w:r>
      <w:r w:rsidR="00BF2B3A">
        <w:t>Es reicht</w:t>
      </w:r>
      <w:r w:rsidR="00B64B00">
        <w:t xml:space="preserve"> bereits aus, wenn </w:t>
      </w:r>
      <w:r w:rsidR="009D74C2">
        <w:t>er</w:t>
      </w:r>
      <w:r w:rsidR="00B64B00">
        <w:t xml:space="preserve"> medizinisch sinnvoll und vertretbar ist</w:t>
      </w:r>
      <w:r w:rsidR="00F621AA">
        <w:t xml:space="preserve"> oder beispielsweise der Krankenhausaufenthalt im Ausland voraussichtlich länger dauert als 14 Tage</w:t>
      </w:r>
      <w:r w:rsidR="00B64B00">
        <w:t xml:space="preserve">. </w:t>
      </w:r>
    </w:p>
    <w:p w:rsidR="00192ADF" w:rsidRDefault="00192ADF" w:rsidP="00B64B00">
      <w:pPr>
        <w:pStyle w:val="TipsundThemenStandard"/>
        <w:spacing w:after="0" w:line="240" w:lineRule="atLeast"/>
      </w:pPr>
    </w:p>
    <w:p w:rsidR="00C13787" w:rsidRDefault="00C13787" w:rsidP="00B64B00">
      <w:pPr>
        <w:pStyle w:val="TipsundThemenStandard"/>
        <w:spacing w:after="0" w:line="240" w:lineRule="atLeast"/>
      </w:pPr>
      <w:r>
        <w:t xml:space="preserve">Wie aber funktioniert </w:t>
      </w:r>
      <w:r w:rsidR="00F621AA">
        <w:t xml:space="preserve">nun </w:t>
      </w:r>
      <w:r>
        <w:t>„Reise-Krankenversicherung Premium Urlaubsgeld“? Wer seine Reisekrankenversicherung bei der SIGNAL IDUNA</w:t>
      </w:r>
      <w:r w:rsidR="00071928">
        <w:t xml:space="preserve"> abschließt, zum Beispiel </w:t>
      </w:r>
      <w:r w:rsidR="00F46D46">
        <w:t>über</w:t>
      </w:r>
      <w:r w:rsidR="00071928">
        <w:t xml:space="preserve"> </w:t>
      </w:r>
      <w:hyperlink r:id="rId5" w:history="1">
        <w:r w:rsidR="00F46D46" w:rsidRPr="001A6707">
          <w:rPr>
            <w:rStyle w:val="Hyperlink"/>
          </w:rPr>
          <w:t>www.signal-iduna.de/urlaubsgeld</w:t>
        </w:r>
      </w:hyperlink>
      <w:r w:rsidR="00F46D46">
        <w:t>, be</w:t>
      </w:r>
      <w:r w:rsidR="002D5055">
        <w:t>kommt</w:t>
      </w:r>
      <w:r>
        <w:t xml:space="preserve"> per Mail einen Travelcheck-Gutschein. Bucht er dann seine Reise bei Travelcheck, </w:t>
      </w:r>
      <w:r w:rsidR="00F46D46">
        <w:t xml:space="preserve">kann er den Gutschein einlösen und </w:t>
      </w:r>
      <w:r>
        <w:t>erhält eine Woche vor Reisebeginn bis zu 100 Euro direkt auf sein Konto.</w:t>
      </w:r>
      <w:r w:rsidR="00B85A16">
        <w:t xml:space="preserve"> Nach dem Einlösen des Gutscheins erhält er außerdem einen neuen Gutschein für die nächste Reise</w:t>
      </w:r>
      <w:r w:rsidR="009A2913">
        <w:t>.</w:t>
      </w:r>
    </w:p>
    <w:p w:rsidR="00C13787" w:rsidRDefault="00C13787" w:rsidP="00B64B00">
      <w:pPr>
        <w:pStyle w:val="TipsundThemenStandard"/>
        <w:spacing w:after="0" w:line="240" w:lineRule="atLeast"/>
      </w:pPr>
    </w:p>
    <w:p w:rsidR="00192ADF" w:rsidRDefault="00071928" w:rsidP="00B64B00">
      <w:pPr>
        <w:pStyle w:val="TipsundThemenStandard"/>
        <w:spacing w:after="0" w:line="240" w:lineRule="atLeast"/>
      </w:pPr>
      <w:r>
        <w:t xml:space="preserve">Einmal mehr hat Finanztest </w:t>
      </w:r>
      <w:r w:rsidR="00F621AA">
        <w:t xml:space="preserve">übrigens </w:t>
      </w:r>
      <w:r>
        <w:t xml:space="preserve">der Reisekrankenversicherung der SIGNAL IDUNA </w:t>
      </w:r>
      <w:r w:rsidR="00F621AA">
        <w:t>eine hohe</w:t>
      </w:r>
      <w:r>
        <w:t xml:space="preserve"> Qualität bescheinigt: </w:t>
      </w:r>
      <w:r w:rsidR="00192ADF">
        <w:t>I</w:t>
      </w:r>
      <w:r w:rsidR="00B85A16">
        <w:t xml:space="preserve">m </w:t>
      </w:r>
      <w:r w:rsidR="00192ADF">
        <w:t>aktuellen Test schnitt die Jahres-</w:t>
      </w:r>
      <w:r w:rsidR="0002033D">
        <w:t>Police</w:t>
      </w:r>
      <w:r w:rsidR="00192ADF">
        <w:t xml:space="preserve"> für Singles und Familien mit der Note „Sehr gut“ ab.</w:t>
      </w:r>
      <w:r w:rsidR="009A2056">
        <w:t xml:space="preserve"> </w:t>
      </w:r>
    </w:p>
    <w:p w:rsidR="00B40726" w:rsidRDefault="00B40726" w:rsidP="002964BC"/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00"/>
    <w:rsid w:val="0002033D"/>
    <w:rsid w:val="00044BFE"/>
    <w:rsid w:val="00057D12"/>
    <w:rsid w:val="00071928"/>
    <w:rsid w:val="00192ADF"/>
    <w:rsid w:val="00224CD5"/>
    <w:rsid w:val="002964BC"/>
    <w:rsid w:val="002C3BD4"/>
    <w:rsid w:val="002D5055"/>
    <w:rsid w:val="005C321D"/>
    <w:rsid w:val="00746279"/>
    <w:rsid w:val="0076076A"/>
    <w:rsid w:val="00972BFB"/>
    <w:rsid w:val="009A2056"/>
    <w:rsid w:val="009A2913"/>
    <w:rsid w:val="009D74C2"/>
    <w:rsid w:val="00B24F70"/>
    <w:rsid w:val="00B40726"/>
    <w:rsid w:val="00B445A2"/>
    <w:rsid w:val="00B64B00"/>
    <w:rsid w:val="00B85A16"/>
    <w:rsid w:val="00BA5480"/>
    <w:rsid w:val="00BC2A62"/>
    <w:rsid w:val="00BF2B3A"/>
    <w:rsid w:val="00C13787"/>
    <w:rsid w:val="00CF6EB6"/>
    <w:rsid w:val="00E646E1"/>
    <w:rsid w:val="00F46D46"/>
    <w:rsid w:val="00F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DDA0-3292-4CAC-BBD8-F46C94E6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B64B00"/>
    <w:pPr>
      <w:spacing w:after="240" w:line="288" w:lineRule="auto"/>
    </w:pPr>
    <w:rPr>
      <w:rFonts w:eastAsia="Times New Roman" w:cs="Times New Roman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BC2A6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nal-iduna.de/urlaubsg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3</cp:revision>
  <cp:lastPrinted>2017-06-27T10:39:00Z</cp:lastPrinted>
  <dcterms:created xsi:type="dcterms:W3CDTF">2017-06-27T13:58:00Z</dcterms:created>
  <dcterms:modified xsi:type="dcterms:W3CDTF">2017-06-28T07:39:00Z</dcterms:modified>
</cp:coreProperties>
</file>