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753C" w14:textId="1990BAE6" w:rsidR="003C199A" w:rsidRPr="00872691" w:rsidRDefault="00D54A4C" w:rsidP="003C199A">
      <w:r w:rsidRPr="0036106C">
        <w:t>Jönköping den</w:t>
      </w:r>
      <w:r w:rsidR="00DE571F">
        <w:t xml:space="preserve"> </w:t>
      </w:r>
      <w:r w:rsidR="008A6A37">
        <w:t>3</w:t>
      </w:r>
      <w:bookmarkStart w:id="0" w:name="_GoBack"/>
      <w:bookmarkEnd w:id="0"/>
      <w:r w:rsidR="00734DCC">
        <w:t xml:space="preserve"> september</w:t>
      </w:r>
      <w:r w:rsidR="004E388E">
        <w:t xml:space="preserve"> </w:t>
      </w:r>
      <w:r w:rsidR="00DE571F">
        <w:t>2019</w:t>
      </w:r>
    </w:p>
    <w:p w14:paraId="1A30B287" w14:textId="66382A28" w:rsidR="00291E82" w:rsidRPr="006201C7" w:rsidRDefault="00734DCC" w:rsidP="00734DCC">
      <w:pPr>
        <w:rPr>
          <w:rFonts w:asciiTheme="minorHAnsi" w:hAnsiTheme="minorHAnsi"/>
          <w:color w:val="000000" w:themeColor="text1"/>
          <w:sz w:val="64"/>
          <w:szCs w:val="64"/>
        </w:rPr>
      </w:pPr>
      <w:r w:rsidRPr="006201C7">
        <w:rPr>
          <w:rFonts w:asciiTheme="majorHAnsi" w:eastAsiaTheme="majorEastAsia" w:hAnsiTheme="majorHAnsi" w:cstheme="majorBidi"/>
          <w:color w:val="EE7219" w:themeColor="accent1"/>
          <w:spacing w:val="-10"/>
          <w:sz w:val="64"/>
          <w:szCs w:val="64"/>
        </w:rPr>
        <w:t xml:space="preserve">Infobric revolutionerar byggbranschen med mobilt dörrlås </w:t>
      </w:r>
      <w:bookmarkStart w:id="1" w:name="_Hlk504564973"/>
    </w:p>
    <w:bookmarkEnd w:id="1"/>
    <w:p w14:paraId="21042874" w14:textId="1B04E772" w:rsidR="00734DCC" w:rsidRPr="00147778" w:rsidRDefault="00734DCC" w:rsidP="00734DCC">
      <w:pPr>
        <w:spacing w:line="276" w:lineRule="auto"/>
        <w:rPr>
          <w:color w:val="auto"/>
          <w:sz w:val="19"/>
          <w:szCs w:val="19"/>
        </w:rPr>
      </w:pPr>
      <w:r w:rsidRPr="00147778">
        <w:rPr>
          <w:b/>
          <w:bCs/>
          <w:color w:val="auto"/>
          <w:sz w:val="19"/>
          <w:szCs w:val="19"/>
        </w:rPr>
        <w:t>Infobric utvecklar digitala lösningar och innovationer som ökar säkerheten och effektiviteten på byggarbetsplatsen. Nu lanserar företaget ett helt nytt dörrlås där mobilt är ledordet. Med Ease Smart Lock tar Infobric byggprojektet bort från tidskrävande nyckelhantering och in i den digitala världen. Systemet gör hanteringen av inpassering och behörigheter på byggarbetsplatsen smidigare och säkrare än någonsin tidigare</w:t>
      </w:r>
      <w:r w:rsidRPr="00147778">
        <w:rPr>
          <w:color w:val="auto"/>
          <w:sz w:val="19"/>
          <w:szCs w:val="19"/>
        </w:rPr>
        <w:t xml:space="preserve">. </w:t>
      </w:r>
    </w:p>
    <w:p w14:paraId="64E54378" w14:textId="262FC739" w:rsidR="004640E2" w:rsidRPr="00147778" w:rsidRDefault="006201C7" w:rsidP="00734DCC">
      <w:pPr>
        <w:spacing w:line="276" w:lineRule="auto"/>
        <w:rPr>
          <w:color w:val="auto"/>
          <w:sz w:val="19"/>
          <w:szCs w:val="19"/>
        </w:rPr>
      </w:pPr>
      <w:r w:rsidRPr="00147778">
        <w:rPr>
          <w:b/>
          <w:bCs/>
          <w:noProof/>
          <w:color w:val="auto"/>
          <w:sz w:val="19"/>
          <w:szCs w:val="19"/>
        </w:rPr>
        <w:drawing>
          <wp:anchor distT="0" distB="0" distL="114300" distR="114300" simplePos="0" relativeHeight="251658240" behindDoc="1" locked="0" layoutInCell="1" allowOverlap="1" wp14:anchorId="0BE8BF77" wp14:editId="290261C2">
            <wp:simplePos x="0" y="0"/>
            <wp:positionH relativeFrom="margin">
              <wp:posOffset>3294049</wp:posOffset>
            </wp:positionH>
            <wp:positionV relativeFrom="paragraph">
              <wp:posOffset>107177</wp:posOffset>
            </wp:positionV>
            <wp:extent cx="2681605" cy="4023360"/>
            <wp:effectExtent l="0" t="0" r="4445" b="0"/>
            <wp:wrapTight wrapText="bothSides">
              <wp:wrapPolygon edited="0">
                <wp:start x="0" y="0"/>
                <wp:lineTo x="0" y="21477"/>
                <wp:lineTo x="21482" y="21477"/>
                <wp:lineTo x="21482"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r-door_02.jpg"/>
                    <pic:cNvPicPr/>
                  </pic:nvPicPr>
                  <pic:blipFill>
                    <a:blip r:embed="rId8" cstate="print">
                      <a:extLst>
                        <a:ext uri="{28A0092B-C50C-407E-A947-70E740481C1C}">
                          <a14:useLocalDpi xmlns:a14="http://schemas.microsoft.com/office/drawing/2010/main"/>
                        </a:ext>
                      </a:extLst>
                    </a:blip>
                    <a:stretch>
                      <a:fillRect/>
                    </a:stretch>
                  </pic:blipFill>
                  <pic:spPr>
                    <a:xfrm>
                      <a:off x="0" y="0"/>
                      <a:ext cx="2681605" cy="4023360"/>
                    </a:xfrm>
                    <a:prstGeom prst="rect">
                      <a:avLst/>
                    </a:prstGeom>
                  </pic:spPr>
                </pic:pic>
              </a:graphicData>
            </a:graphic>
            <wp14:sizeRelH relativeFrom="page">
              <wp14:pctWidth>0</wp14:pctWidth>
            </wp14:sizeRelH>
            <wp14:sizeRelV relativeFrom="page">
              <wp14:pctHeight>0</wp14:pctHeight>
            </wp14:sizeRelV>
          </wp:anchor>
        </w:drawing>
      </w:r>
      <w:r w:rsidR="004640E2" w:rsidRPr="00147778">
        <w:rPr>
          <w:color w:val="auto"/>
          <w:sz w:val="19"/>
          <w:szCs w:val="19"/>
        </w:rPr>
        <w:t xml:space="preserve">Lösningen består av ett smartlås som installeras på det befintliga dörrlåset. De arbetare som behöver åtkomst kan sedan öppna dörren med byggbranschens mest använda app för närvaroregistrering – Ease CheckIn. Installationen av Ease Smart Lock </w:t>
      </w:r>
      <w:r w:rsidR="003D1F8C" w:rsidRPr="00147778">
        <w:rPr>
          <w:color w:val="auto"/>
          <w:sz w:val="19"/>
          <w:szCs w:val="19"/>
        </w:rPr>
        <w:t>går snabbt</w:t>
      </w:r>
      <w:r w:rsidR="004640E2" w:rsidRPr="00147778">
        <w:rPr>
          <w:color w:val="auto"/>
          <w:sz w:val="19"/>
          <w:szCs w:val="19"/>
        </w:rPr>
        <w:t xml:space="preserve">, gör ingen åverkan på dörren och låset flyttas enkelt vidare till nästa projekt. Systemet bygger på plattformen Infobric Ease som ger möjlighet till personalliggare, inpassering och maskinstyrning i ett och samma system. Allt är tillgängligt online för administratören och ger full kontroll över samtliga lås och behörigheter i realtid. Samtidigt loggas alla aktiviteter så att den som är ansvarig enkelt kan följa upp vilka som varit på plats och när. </w:t>
      </w:r>
    </w:p>
    <w:p w14:paraId="272FCC41" w14:textId="77777777" w:rsidR="006E2D86" w:rsidRPr="00147778" w:rsidRDefault="006E2D86" w:rsidP="006E2D86">
      <w:pPr>
        <w:spacing w:line="276" w:lineRule="auto"/>
        <w:rPr>
          <w:color w:val="auto"/>
          <w:sz w:val="19"/>
          <w:szCs w:val="19"/>
        </w:rPr>
      </w:pPr>
      <w:r w:rsidRPr="00147778">
        <w:rPr>
          <w:color w:val="auto"/>
          <w:sz w:val="19"/>
          <w:szCs w:val="19"/>
        </w:rPr>
        <w:t xml:space="preserve">Teknologi för att styra, övervaka och förbättra flödet av personer, maskiner och utrustning spelar en avgörande roll för att effektivisera och öka säkerheten i byggbranschen. Och effektivisering behövs. En branschundersökning visar att så mycket som 35 procent av arbetstiden för vissa yrkesgrupper läggs på att vänta*. Ett mobilt dörrlås för att ge personal och underentreprenörer tillträde på ett smidigt sätt på tillfälliga projekt, exempelvis stambyten i privatbostäder, har länge varit efterfrågat av Infobrics kunder. De alternativ som funnits på marknaden hittills har varit för komplicerade att både installera och använda, eller gjort åverkan på dörren. Med Ease Smart Lock lanserar Infobric den första helt mobila lösningen på marknaden, där det enda som krävs för att använda låset är en smarttelefon. </w:t>
      </w:r>
    </w:p>
    <w:p w14:paraId="079FE424" w14:textId="77777777" w:rsidR="00734DCC" w:rsidRPr="00147778" w:rsidRDefault="00734DCC" w:rsidP="00734DCC">
      <w:pPr>
        <w:spacing w:line="276" w:lineRule="auto"/>
        <w:rPr>
          <w:i/>
          <w:iCs/>
          <w:color w:val="auto"/>
          <w:sz w:val="19"/>
          <w:szCs w:val="19"/>
        </w:rPr>
      </w:pPr>
      <w:r w:rsidRPr="00147778">
        <w:rPr>
          <w:color w:val="auto"/>
          <w:sz w:val="19"/>
          <w:szCs w:val="19"/>
        </w:rPr>
        <w:t>Ett av företagen som testat produkten är Norrahammars Bygg i Jönköping. Under ett stambyte i ett flerbostadshus fick man möjligheten att arbeta med Ease Smart Lock, och reaktionerna är mycket positiva. Jan Rommedahl, VD på Norrahammars Bygg utvärderar produktens fördelar.</w:t>
      </w:r>
      <w:r w:rsidRPr="00147778">
        <w:rPr>
          <w:i/>
          <w:iCs/>
          <w:color w:val="auto"/>
          <w:sz w:val="19"/>
          <w:szCs w:val="19"/>
        </w:rPr>
        <w:t xml:space="preserve"> </w:t>
      </w:r>
    </w:p>
    <w:p w14:paraId="432E8040" w14:textId="1BE8F69C" w:rsidR="00734DCC" w:rsidRDefault="00734DCC" w:rsidP="00734DCC">
      <w:pPr>
        <w:spacing w:line="276" w:lineRule="auto"/>
        <w:rPr>
          <w:i/>
          <w:iCs/>
          <w:color w:val="auto"/>
          <w:sz w:val="19"/>
          <w:szCs w:val="19"/>
        </w:rPr>
      </w:pPr>
      <w:r w:rsidRPr="00147778">
        <w:rPr>
          <w:i/>
          <w:iCs/>
          <w:color w:val="auto"/>
          <w:sz w:val="19"/>
          <w:szCs w:val="19"/>
        </w:rPr>
        <w:t>– Vid stambyten är det vanligt med 6-8 olika yrkesgrupper som behöver tillträde för att göra arbeten. Tidigare har det gått åt mycket spilltid för att hämta och lämna nycklar. Ease Smart Lock tar bort det problemet helt. Installationen av låset går väldigt snabbt och det är lika smidigt att plocka ner det när projektet är avslutat. Samtidigt blir det ingen åverkan på dörren. Tidigare produkter vi testat har krävt att man borrar nya hål för installationen, men här lämnar man dörren i precis samma skick som innan.</w:t>
      </w:r>
    </w:p>
    <w:p w14:paraId="53498DA5" w14:textId="4262F5A8" w:rsidR="00AC0248" w:rsidRPr="00147778" w:rsidRDefault="00911F16" w:rsidP="00734DCC">
      <w:pPr>
        <w:spacing w:line="276" w:lineRule="auto"/>
        <w:rPr>
          <w:i/>
          <w:iCs/>
          <w:color w:val="auto"/>
          <w:sz w:val="19"/>
          <w:szCs w:val="19"/>
        </w:rPr>
      </w:pPr>
      <w:r w:rsidRPr="00147778">
        <w:rPr>
          <w:noProof/>
          <w:color w:val="auto"/>
          <w:sz w:val="19"/>
          <w:szCs w:val="19"/>
        </w:rPr>
        <w:lastRenderedPageBreak/>
        <w:drawing>
          <wp:anchor distT="0" distB="0" distL="114300" distR="114300" simplePos="0" relativeHeight="251659264" behindDoc="1" locked="0" layoutInCell="1" allowOverlap="1" wp14:anchorId="4AE33530" wp14:editId="4FB859B5">
            <wp:simplePos x="0" y="0"/>
            <wp:positionH relativeFrom="column">
              <wp:posOffset>-685800</wp:posOffset>
            </wp:positionH>
            <wp:positionV relativeFrom="paragraph">
              <wp:posOffset>302895</wp:posOffset>
            </wp:positionV>
            <wp:extent cx="2131695" cy="2329180"/>
            <wp:effectExtent l="0" t="0" r="0" b="0"/>
            <wp:wrapTight wrapText="bothSides">
              <wp:wrapPolygon edited="0">
                <wp:start x="8300" y="0"/>
                <wp:lineTo x="7142" y="177"/>
                <wp:lineTo x="7335" y="11306"/>
                <wp:lineTo x="193" y="14133"/>
                <wp:lineTo x="193" y="14486"/>
                <wp:lineTo x="2316" y="16960"/>
                <wp:lineTo x="6177" y="19786"/>
                <wp:lineTo x="10038" y="21200"/>
                <wp:lineTo x="10231" y="21376"/>
                <wp:lineTo x="12161" y="21376"/>
                <wp:lineTo x="12354" y="21200"/>
                <wp:lineTo x="18338" y="19786"/>
                <wp:lineTo x="20268" y="19786"/>
                <wp:lineTo x="21233" y="18726"/>
                <wp:lineTo x="20847" y="7420"/>
                <wp:lineTo x="19110" y="6713"/>
                <wp:lineTo x="12933" y="5653"/>
                <wp:lineTo x="11968" y="530"/>
                <wp:lineTo x="11582" y="0"/>
                <wp:lineTo x="8300" y="0"/>
              </wp:wrapPolygon>
            </wp:wrapTight>
            <wp:docPr id="5" name="Bildobjekt 5" descr="En bild som visar elektronik,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kt_transparent_skugga.png"/>
                    <pic:cNvPicPr/>
                  </pic:nvPicPr>
                  <pic:blipFill>
                    <a:blip r:embed="rId9"/>
                    <a:stretch>
                      <a:fillRect/>
                    </a:stretch>
                  </pic:blipFill>
                  <pic:spPr>
                    <a:xfrm>
                      <a:off x="0" y="0"/>
                      <a:ext cx="2131695" cy="2329180"/>
                    </a:xfrm>
                    <a:prstGeom prst="rect">
                      <a:avLst/>
                    </a:prstGeom>
                  </pic:spPr>
                </pic:pic>
              </a:graphicData>
            </a:graphic>
            <wp14:sizeRelH relativeFrom="page">
              <wp14:pctWidth>0</wp14:pctWidth>
            </wp14:sizeRelH>
            <wp14:sizeRelV relativeFrom="page">
              <wp14:pctHeight>0</wp14:pctHeight>
            </wp14:sizeRelV>
          </wp:anchor>
        </w:drawing>
      </w:r>
    </w:p>
    <w:p w14:paraId="5BAF2923" w14:textId="36CF1B9C" w:rsidR="00734DCC" w:rsidRPr="00147778" w:rsidRDefault="00734DCC" w:rsidP="00734DCC">
      <w:pPr>
        <w:spacing w:line="276" w:lineRule="auto"/>
        <w:rPr>
          <w:color w:val="auto"/>
          <w:sz w:val="19"/>
          <w:szCs w:val="19"/>
        </w:rPr>
      </w:pPr>
      <w:r w:rsidRPr="00147778">
        <w:rPr>
          <w:color w:val="auto"/>
          <w:sz w:val="19"/>
          <w:szCs w:val="19"/>
        </w:rPr>
        <w:t>En annan stor fördel förutom smidigheten menar Jan Rommedahl är att man eliminerar risken att nycklar och koder tappas bort eller hamnar i fel händer.</w:t>
      </w:r>
    </w:p>
    <w:p w14:paraId="0792056C" w14:textId="7B5E0824" w:rsidR="00734DCC" w:rsidRPr="00147778" w:rsidRDefault="00734DCC" w:rsidP="00734DCC">
      <w:pPr>
        <w:spacing w:line="276" w:lineRule="auto"/>
        <w:rPr>
          <w:i/>
          <w:iCs/>
          <w:color w:val="auto"/>
          <w:sz w:val="19"/>
          <w:szCs w:val="19"/>
        </w:rPr>
      </w:pPr>
      <w:r w:rsidRPr="00147778">
        <w:rPr>
          <w:i/>
          <w:iCs/>
          <w:color w:val="auto"/>
          <w:sz w:val="19"/>
          <w:szCs w:val="19"/>
        </w:rPr>
        <w:t xml:space="preserve">– Bland det sämsta som kan hända är att du tappar bort en huvudnyckel. Ease Smart Lock ger ett säkrare förlopp, där alla öppnar och låser efter sig direkt med mobilen. Det går knappt att sätta pengar på att risken att tappa bort nycklar försvinner. Den känslan är så mycket värd. </w:t>
      </w:r>
    </w:p>
    <w:p w14:paraId="38B9FC97" w14:textId="77777777" w:rsidR="00734DCC" w:rsidRPr="00147778" w:rsidRDefault="00734DCC" w:rsidP="00734DCC">
      <w:pPr>
        <w:spacing w:line="276" w:lineRule="auto"/>
        <w:rPr>
          <w:color w:val="auto"/>
          <w:sz w:val="19"/>
          <w:szCs w:val="19"/>
        </w:rPr>
      </w:pPr>
      <w:r w:rsidRPr="00147778">
        <w:rPr>
          <w:color w:val="auto"/>
          <w:sz w:val="19"/>
          <w:szCs w:val="19"/>
        </w:rPr>
        <w:t xml:space="preserve">Ytterligare en styrka med Ease Smart Lock är att den kommer bli en tillgång för byggföretag oavsett storlek. </w:t>
      </w:r>
    </w:p>
    <w:p w14:paraId="21BA7016" w14:textId="57D821EF" w:rsidR="00DF19DA" w:rsidRDefault="00734DCC" w:rsidP="00734DCC">
      <w:pPr>
        <w:spacing w:line="276" w:lineRule="auto"/>
        <w:rPr>
          <w:i/>
          <w:iCs/>
          <w:color w:val="auto"/>
          <w:sz w:val="19"/>
          <w:szCs w:val="19"/>
        </w:rPr>
      </w:pPr>
      <w:r w:rsidRPr="00147778">
        <w:rPr>
          <w:i/>
          <w:iCs/>
          <w:color w:val="auto"/>
          <w:sz w:val="19"/>
          <w:szCs w:val="19"/>
        </w:rPr>
        <w:t>– Det spelar ingen roll om du är en stor eller liten aktör, det här systemet kommer resultera i ett smidigare projekt med mindre oro i samtliga fall där du arbetar i ytor där folk fortfarande bor kvar. Hyresgästen har kvar sin egen nyckel och har åtkomst till lägenheten precis som tidigare. Samtidigt ger Ease Smart Lock enkel tillgång för alla med behörighet att komma in</w:t>
      </w:r>
      <w:r w:rsidR="001C4E66" w:rsidRPr="00147778">
        <w:rPr>
          <w:i/>
          <w:iCs/>
          <w:color w:val="auto"/>
          <w:sz w:val="19"/>
          <w:szCs w:val="19"/>
        </w:rPr>
        <w:t xml:space="preserve">, säger Jan Rommedahl. </w:t>
      </w:r>
    </w:p>
    <w:p w14:paraId="0E717AD0" w14:textId="5A3D13BD" w:rsidR="00586F84" w:rsidRPr="00586F84" w:rsidRDefault="00586F84" w:rsidP="00734DCC">
      <w:pPr>
        <w:spacing w:line="276" w:lineRule="auto"/>
        <w:rPr>
          <w:rFonts w:asciiTheme="minorHAnsi" w:hAnsiTheme="minorHAnsi"/>
          <w:b/>
          <w:color w:val="000000" w:themeColor="text1"/>
          <w:sz w:val="19"/>
          <w:szCs w:val="19"/>
        </w:rPr>
      </w:pPr>
      <w:r>
        <w:rPr>
          <w:color w:val="auto"/>
          <w:sz w:val="19"/>
          <w:szCs w:val="19"/>
        </w:rPr>
        <w:t xml:space="preserve">Ease Smart Lock finns till försäljning från och med den 2 september 2019. Produkten </w:t>
      </w:r>
      <w:r w:rsidR="007A2A12">
        <w:rPr>
          <w:color w:val="auto"/>
          <w:sz w:val="19"/>
          <w:szCs w:val="19"/>
        </w:rPr>
        <w:t>går även att hyra</w:t>
      </w:r>
      <w:r>
        <w:rPr>
          <w:color w:val="auto"/>
          <w:sz w:val="19"/>
          <w:szCs w:val="19"/>
        </w:rPr>
        <w:t xml:space="preserve"> hos någon av Infobrics partners, se mer på </w:t>
      </w:r>
      <w:hyperlink r:id="rId10" w:history="1">
        <w:r w:rsidRPr="007A2A12">
          <w:rPr>
            <w:rStyle w:val="Hyperlnk"/>
            <w:sz w:val="19"/>
            <w:szCs w:val="19"/>
          </w:rPr>
          <w:t>infobric.se/partners</w:t>
        </w:r>
      </w:hyperlink>
      <w:r>
        <w:rPr>
          <w:color w:val="auto"/>
          <w:sz w:val="19"/>
          <w:szCs w:val="19"/>
        </w:rPr>
        <w:t>.</w:t>
      </w:r>
    </w:p>
    <w:p w14:paraId="57822F5E" w14:textId="77777777" w:rsidR="00492844" w:rsidRPr="00147778" w:rsidRDefault="00492844" w:rsidP="00DF19DA">
      <w:pPr>
        <w:spacing w:line="276" w:lineRule="auto"/>
        <w:rPr>
          <w:rFonts w:asciiTheme="minorHAnsi" w:hAnsiTheme="minorHAnsi"/>
          <w:b/>
          <w:color w:val="000000" w:themeColor="text1"/>
          <w:sz w:val="19"/>
          <w:szCs w:val="19"/>
        </w:rPr>
      </w:pPr>
    </w:p>
    <w:p w14:paraId="777BD1A2" w14:textId="00E7CBCD" w:rsidR="00DB556D" w:rsidRPr="00147778" w:rsidRDefault="00912888" w:rsidP="00DF19DA">
      <w:pPr>
        <w:spacing w:line="276" w:lineRule="auto"/>
        <w:rPr>
          <w:color w:val="auto"/>
          <w:sz w:val="19"/>
          <w:szCs w:val="19"/>
          <w:lang w:val="nb-NO"/>
        </w:rPr>
      </w:pPr>
      <w:r w:rsidRPr="00147778">
        <w:rPr>
          <w:rFonts w:asciiTheme="minorHAnsi" w:hAnsiTheme="minorHAnsi"/>
          <w:b/>
          <w:color w:val="000000" w:themeColor="text1"/>
          <w:sz w:val="19"/>
          <w:szCs w:val="19"/>
        </w:rPr>
        <w:t>För ytterligare information, vänligen kontakta:</w:t>
      </w:r>
      <w:r w:rsidR="000D1E2E" w:rsidRPr="00147778">
        <w:rPr>
          <w:rFonts w:asciiTheme="minorHAnsi" w:hAnsiTheme="minorHAnsi"/>
          <w:b/>
          <w:color w:val="000000" w:themeColor="text1"/>
          <w:sz w:val="19"/>
          <w:szCs w:val="19"/>
        </w:rPr>
        <w:br/>
      </w:r>
      <w:r w:rsidR="00DB556D" w:rsidRPr="00147778">
        <w:rPr>
          <w:color w:val="auto"/>
          <w:sz w:val="19"/>
          <w:szCs w:val="19"/>
          <w:lang w:val="nb-NO"/>
        </w:rPr>
        <w:t>Dan Friberg, VD, Infobric AB</w:t>
      </w:r>
      <w:r w:rsidR="00DB556D" w:rsidRPr="00147778">
        <w:rPr>
          <w:color w:val="auto"/>
          <w:sz w:val="19"/>
          <w:szCs w:val="19"/>
          <w:lang w:val="nb-NO"/>
        </w:rPr>
        <w:br/>
        <w:t>+46 707 88 75 44, dan.friberg@infobric.se</w:t>
      </w:r>
    </w:p>
    <w:p w14:paraId="33E62E06" w14:textId="183F7A7D" w:rsidR="00492844" w:rsidRPr="00147778" w:rsidRDefault="00492844" w:rsidP="00AC0248">
      <w:pPr>
        <w:spacing w:line="276" w:lineRule="auto"/>
        <w:rPr>
          <w:color w:val="auto"/>
          <w:sz w:val="19"/>
          <w:szCs w:val="19"/>
          <w:lang w:val="nb-NO"/>
        </w:rPr>
      </w:pPr>
      <w:r w:rsidRPr="00147778">
        <w:rPr>
          <w:color w:val="auto"/>
          <w:sz w:val="19"/>
          <w:szCs w:val="19"/>
          <w:lang w:val="nb-NO"/>
        </w:rPr>
        <w:t>Marie Skeppstedt, Marknadschef, Infobric AB</w:t>
      </w:r>
      <w:r w:rsidRPr="00147778">
        <w:rPr>
          <w:color w:val="auto"/>
          <w:sz w:val="19"/>
          <w:szCs w:val="19"/>
          <w:lang w:val="nb-NO"/>
        </w:rPr>
        <w:br/>
        <w:t>+46 707 88 56 15, marie.skeppstedt@infobric.se</w:t>
      </w:r>
    </w:p>
    <w:p w14:paraId="04256D99" w14:textId="1474E1CD" w:rsidR="00DF31CB" w:rsidRDefault="00DF31CB" w:rsidP="00AC0248">
      <w:pPr>
        <w:rPr>
          <w:rFonts w:asciiTheme="minorHAnsi" w:hAnsiTheme="minorHAnsi"/>
          <w:b/>
          <w:color w:val="000000" w:themeColor="text1"/>
          <w:sz w:val="16"/>
          <w:szCs w:val="16"/>
        </w:rPr>
      </w:pPr>
    </w:p>
    <w:p w14:paraId="630728F2" w14:textId="354411CA" w:rsidR="00AC0248" w:rsidRPr="00AC0248" w:rsidRDefault="00AC0248" w:rsidP="00AC0248">
      <w:pPr>
        <w:rPr>
          <w:rFonts w:asciiTheme="minorHAnsi" w:hAnsiTheme="minorHAnsi"/>
          <w:i/>
          <w:iCs/>
          <w:sz w:val="14"/>
          <w:szCs w:val="14"/>
        </w:rPr>
      </w:pPr>
      <w:r w:rsidRPr="00AC0248">
        <w:rPr>
          <w:rFonts w:eastAsia="Arial Unicode MS" w:cs="Arial Unicode MS"/>
          <w:i/>
          <w:iCs/>
          <w:sz w:val="14"/>
          <w:szCs w:val="14"/>
        </w:rPr>
        <w:t>*Källa: Vinnova, Bygg 4.0 – Så kan digitaliseringen sänka kostnaderna och öka kvaliteten i byggbranschen.</w:t>
      </w:r>
    </w:p>
    <w:p w14:paraId="7E627704" w14:textId="77777777" w:rsidR="0001001B" w:rsidRDefault="0001001B" w:rsidP="00CA0569">
      <w:pPr>
        <w:pBdr>
          <w:bottom w:val="single" w:sz="4" w:space="1" w:color="auto"/>
        </w:pBdr>
        <w:rPr>
          <w:rFonts w:asciiTheme="minorHAnsi" w:hAnsiTheme="minorHAnsi"/>
          <w:b/>
          <w:color w:val="000000" w:themeColor="text1"/>
          <w:sz w:val="16"/>
          <w:szCs w:val="16"/>
        </w:rPr>
      </w:pPr>
    </w:p>
    <w:p w14:paraId="55546C94" w14:textId="77777777" w:rsidR="00935E71" w:rsidRDefault="00935E71" w:rsidP="00C51442">
      <w:pPr>
        <w:rPr>
          <w:rFonts w:asciiTheme="minorHAnsi" w:hAnsiTheme="minorHAnsi"/>
          <w:b/>
          <w:color w:val="000000" w:themeColor="text1"/>
          <w:sz w:val="16"/>
          <w:szCs w:val="16"/>
        </w:rPr>
      </w:pPr>
    </w:p>
    <w:p w14:paraId="38DBBCA9" w14:textId="3C3EF782" w:rsidR="000B7953" w:rsidRDefault="000B7953" w:rsidP="001D5DA4">
      <w:pPr>
        <w:spacing w:line="276" w:lineRule="auto"/>
        <w:rPr>
          <w:rFonts w:asciiTheme="minorHAnsi" w:hAnsiTheme="minorHAnsi"/>
          <w:color w:val="000000" w:themeColor="text1"/>
          <w:sz w:val="14"/>
          <w:szCs w:val="14"/>
        </w:rPr>
      </w:pPr>
      <w:r w:rsidRPr="000D1E2E">
        <w:rPr>
          <w:rFonts w:asciiTheme="minorHAnsi" w:hAnsiTheme="minorHAnsi"/>
          <w:b/>
          <w:color w:val="000000" w:themeColor="text1"/>
          <w:sz w:val="16"/>
          <w:szCs w:val="16"/>
        </w:rPr>
        <w:t>Om Infobric</w:t>
      </w:r>
      <w:r w:rsidRPr="000D1E2E">
        <w:rPr>
          <w:rFonts w:asciiTheme="minorHAnsi" w:hAnsiTheme="minorHAnsi"/>
          <w:b/>
          <w:color w:val="000000" w:themeColor="text1"/>
          <w:sz w:val="16"/>
          <w:szCs w:val="16"/>
        </w:rPr>
        <w:br/>
      </w:r>
      <w:r w:rsidR="002978C4" w:rsidRPr="001D5DA4">
        <w:rPr>
          <w:rFonts w:asciiTheme="minorHAnsi" w:hAnsiTheme="minorHAnsi"/>
          <w:color w:val="000000" w:themeColor="text1"/>
          <w:sz w:val="16"/>
          <w:szCs w:val="16"/>
        </w:rPr>
        <w:t xml:space="preserve">Infobric är ett IT- och elektronikföretag som utvecklar lösningar som ökar effektiviteten och säkerheten på byggarbetsplatser. </w:t>
      </w:r>
      <w:r w:rsidR="00474A42" w:rsidRPr="001D5DA4">
        <w:rPr>
          <w:rFonts w:asciiTheme="minorHAnsi" w:hAnsiTheme="minorHAnsi"/>
          <w:color w:val="000000" w:themeColor="text1"/>
          <w:sz w:val="16"/>
          <w:szCs w:val="16"/>
        </w:rPr>
        <w:t>Bolaget</w:t>
      </w:r>
      <w:r w:rsidR="002978C4" w:rsidRPr="001D5DA4">
        <w:rPr>
          <w:rFonts w:asciiTheme="minorHAnsi" w:hAnsiTheme="minorHAnsi"/>
          <w:color w:val="000000" w:themeColor="text1"/>
          <w:sz w:val="16"/>
          <w:szCs w:val="16"/>
        </w:rPr>
        <w:t xml:space="preserve"> är marknadsledande i </w:t>
      </w:r>
      <w:r w:rsidR="00474A42" w:rsidRPr="001D5DA4">
        <w:rPr>
          <w:rFonts w:asciiTheme="minorHAnsi" w:hAnsiTheme="minorHAnsi"/>
          <w:color w:val="000000" w:themeColor="text1"/>
          <w:sz w:val="16"/>
          <w:szCs w:val="16"/>
        </w:rPr>
        <w:t xml:space="preserve">sin nisch </w:t>
      </w:r>
      <w:r w:rsidR="002978C4" w:rsidRPr="001D5DA4">
        <w:rPr>
          <w:rFonts w:asciiTheme="minorHAnsi" w:hAnsiTheme="minorHAnsi"/>
          <w:color w:val="000000" w:themeColor="text1"/>
          <w:sz w:val="16"/>
          <w:szCs w:val="16"/>
        </w:rPr>
        <w:t xml:space="preserve">och har en central roll på fler än 10 000 byggarbetsplatser, med </w:t>
      </w:r>
      <w:r w:rsidR="00F25BCD" w:rsidRPr="001D5DA4">
        <w:rPr>
          <w:rFonts w:asciiTheme="minorHAnsi" w:hAnsiTheme="minorHAnsi"/>
          <w:color w:val="000000" w:themeColor="text1"/>
          <w:sz w:val="16"/>
          <w:szCs w:val="16"/>
        </w:rPr>
        <w:t xml:space="preserve">flera </w:t>
      </w:r>
      <w:r w:rsidR="002978C4" w:rsidRPr="001D5DA4">
        <w:rPr>
          <w:rFonts w:asciiTheme="minorHAnsi" w:hAnsiTheme="minorHAnsi"/>
          <w:color w:val="000000" w:themeColor="text1"/>
          <w:sz w:val="16"/>
          <w:szCs w:val="16"/>
        </w:rPr>
        <w:t>av Europas största bygg</w:t>
      </w:r>
      <w:r w:rsidR="00F25BCD" w:rsidRPr="001D5DA4">
        <w:rPr>
          <w:rFonts w:asciiTheme="minorHAnsi" w:hAnsiTheme="minorHAnsi"/>
          <w:color w:val="000000" w:themeColor="text1"/>
          <w:sz w:val="16"/>
          <w:szCs w:val="16"/>
        </w:rPr>
        <w:t>- och maskinuthyrnings</w:t>
      </w:r>
      <w:r w:rsidR="002978C4" w:rsidRPr="001D5DA4">
        <w:rPr>
          <w:rFonts w:asciiTheme="minorHAnsi" w:hAnsiTheme="minorHAnsi"/>
          <w:color w:val="000000" w:themeColor="text1"/>
          <w:sz w:val="16"/>
          <w:szCs w:val="16"/>
        </w:rPr>
        <w:t xml:space="preserve">företag bland </w:t>
      </w:r>
      <w:r w:rsidR="00474A42" w:rsidRPr="001D5DA4">
        <w:rPr>
          <w:rFonts w:asciiTheme="minorHAnsi" w:hAnsiTheme="minorHAnsi"/>
          <w:color w:val="000000" w:themeColor="text1"/>
          <w:sz w:val="16"/>
          <w:szCs w:val="16"/>
        </w:rPr>
        <w:t>sina</w:t>
      </w:r>
      <w:r w:rsidR="002978C4" w:rsidRPr="001D5DA4">
        <w:rPr>
          <w:rFonts w:asciiTheme="minorHAnsi" w:hAnsiTheme="minorHAnsi"/>
          <w:color w:val="000000" w:themeColor="text1"/>
          <w:sz w:val="16"/>
          <w:szCs w:val="16"/>
        </w:rPr>
        <w:t xml:space="preserve"> kunder. Kärnan i </w:t>
      </w:r>
      <w:r w:rsidR="00474A42" w:rsidRPr="001D5DA4">
        <w:rPr>
          <w:rFonts w:asciiTheme="minorHAnsi" w:hAnsiTheme="minorHAnsi"/>
          <w:color w:val="000000" w:themeColor="text1"/>
          <w:sz w:val="16"/>
          <w:szCs w:val="16"/>
        </w:rPr>
        <w:t>Infobrics</w:t>
      </w:r>
      <w:r w:rsidR="002978C4" w:rsidRPr="001D5DA4">
        <w:rPr>
          <w:rFonts w:asciiTheme="minorHAnsi" w:hAnsiTheme="minorHAnsi"/>
          <w:color w:val="000000" w:themeColor="text1"/>
          <w:sz w:val="16"/>
          <w:szCs w:val="16"/>
        </w:rPr>
        <w:t xml:space="preserve"> erbjudande är den webbaserade tjänsten Infobric Ease, som i realtid kommunicerar med flera 10 000-tals uppkopplade elektronikenheter. Genom åren har </w:t>
      </w:r>
      <w:r w:rsidR="00474A42" w:rsidRPr="001D5DA4">
        <w:rPr>
          <w:rFonts w:asciiTheme="minorHAnsi" w:hAnsiTheme="minorHAnsi"/>
          <w:color w:val="000000" w:themeColor="text1"/>
          <w:sz w:val="16"/>
          <w:szCs w:val="16"/>
        </w:rPr>
        <w:t xml:space="preserve">bolaget </w:t>
      </w:r>
      <w:r w:rsidR="002978C4" w:rsidRPr="001D5DA4">
        <w:rPr>
          <w:rFonts w:asciiTheme="minorHAnsi" w:hAnsiTheme="minorHAnsi"/>
          <w:color w:val="000000" w:themeColor="text1"/>
          <w:sz w:val="16"/>
          <w:szCs w:val="16"/>
        </w:rPr>
        <w:t xml:space="preserve">vunnit flera priser för </w:t>
      </w:r>
      <w:r w:rsidR="00474A42" w:rsidRPr="001D5DA4">
        <w:rPr>
          <w:rFonts w:asciiTheme="minorHAnsi" w:hAnsiTheme="minorHAnsi"/>
          <w:color w:val="000000" w:themeColor="text1"/>
          <w:sz w:val="16"/>
          <w:szCs w:val="16"/>
        </w:rPr>
        <w:t xml:space="preserve">sina </w:t>
      </w:r>
      <w:r w:rsidR="002978C4" w:rsidRPr="001D5DA4">
        <w:rPr>
          <w:rFonts w:asciiTheme="minorHAnsi" w:hAnsiTheme="minorHAnsi"/>
          <w:color w:val="000000" w:themeColor="text1"/>
          <w:sz w:val="16"/>
          <w:szCs w:val="16"/>
        </w:rPr>
        <w:t>innovativa produkte</w:t>
      </w:r>
      <w:r w:rsidR="00474A42" w:rsidRPr="001D5DA4">
        <w:rPr>
          <w:rFonts w:asciiTheme="minorHAnsi" w:hAnsiTheme="minorHAnsi"/>
          <w:color w:val="000000" w:themeColor="text1"/>
          <w:sz w:val="16"/>
          <w:szCs w:val="16"/>
        </w:rPr>
        <w:t xml:space="preserve">r. </w:t>
      </w:r>
      <w:r w:rsidR="000D713E" w:rsidRPr="001D5DA4">
        <w:rPr>
          <w:rFonts w:asciiTheme="minorHAnsi" w:hAnsiTheme="minorHAnsi"/>
          <w:color w:val="000000" w:themeColor="text1"/>
          <w:sz w:val="16"/>
          <w:szCs w:val="16"/>
        </w:rPr>
        <w:t xml:space="preserve">Idag består </w:t>
      </w:r>
      <w:r w:rsidR="006118A7" w:rsidRPr="001D5DA4">
        <w:rPr>
          <w:rFonts w:asciiTheme="minorHAnsi" w:hAnsiTheme="minorHAnsi"/>
          <w:color w:val="000000" w:themeColor="text1"/>
          <w:sz w:val="16"/>
          <w:szCs w:val="16"/>
        </w:rPr>
        <w:t>Infobric</w:t>
      </w:r>
      <w:r w:rsidR="000D713E" w:rsidRPr="001D5DA4">
        <w:rPr>
          <w:rFonts w:asciiTheme="minorHAnsi" w:hAnsiTheme="minorHAnsi"/>
          <w:color w:val="000000" w:themeColor="text1"/>
          <w:sz w:val="16"/>
          <w:szCs w:val="16"/>
        </w:rPr>
        <w:t xml:space="preserve"> av </w:t>
      </w:r>
      <w:r w:rsidR="00847E12" w:rsidRPr="001D5DA4">
        <w:rPr>
          <w:rFonts w:asciiTheme="minorHAnsi" w:hAnsiTheme="minorHAnsi"/>
          <w:color w:val="000000" w:themeColor="text1"/>
          <w:sz w:val="16"/>
          <w:szCs w:val="16"/>
        </w:rPr>
        <w:t>ett 80-tal</w:t>
      </w:r>
      <w:r w:rsidR="000D713E" w:rsidRPr="001D5DA4">
        <w:rPr>
          <w:rFonts w:asciiTheme="minorHAnsi" w:hAnsiTheme="minorHAnsi"/>
          <w:color w:val="000000" w:themeColor="text1"/>
          <w:sz w:val="16"/>
          <w:szCs w:val="16"/>
        </w:rPr>
        <w:t xml:space="preserve"> medarbetare och har en omsättning på ca </w:t>
      </w:r>
      <w:r w:rsidR="00847E12" w:rsidRPr="001D5DA4">
        <w:rPr>
          <w:rFonts w:asciiTheme="minorHAnsi" w:hAnsiTheme="minorHAnsi"/>
          <w:color w:val="000000" w:themeColor="text1"/>
          <w:sz w:val="16"/>
          <w:szCs w:val="16"/>
        </w:rPr>
        <w:t>200</w:t>
      </w:r>
      <w:r w:rsidR="00AC3356" w:rsidRPr="001D5DA4">
        <w:rPr>
          <w:rFonts w:asciiTheme="minorHAnsi" w:hAnsiTheme="minorHAnsi"/>
          <w:color w:val="000000" w:themeColor="text1"/>
          <w:sz w:val="16"/>
          <w:szCs w:val="16"/>
        </w:rPr>
        <w:t xml:space="preserve"> </w:t>
      </w:r>
      <w:r w:rsidR="000D713E" w:rsidRPr="001D5DA4">
        <w:rPr>
          <w:rFonts w:asciiTheme="minorHAnsi" w:hAnsiTheme="minorHAnsi"/>
          <w:color w:val="000000" w:themeColor="text1"/>
          <w:sz w:val="16"/>
          <w:szCs w:val="16"/>
        </w:rPr>
        <w:t>MSEK. L</w:t>
      </w:r>
      <w:r w:rsidRPr="001D5DA4">
        <w:rPr>
          <w:rFonts w:asciiTheme="minorHAnsi" w:hAnsiTheme="minorHAnsi"/>
          <w:color w:val="000000" w:themeColor="text1"/>
          <w:sz w:val="16"/>
          <w:szCs w:val="16"/>
        </w:rPr>
        <w:t>äs mer p</w:t>
      </w:r>
      <w:r w:rsidR="00A545E9" w:rsidRPr="001D5DA4">
        <w:rPr>
          <w:rFonts w:asciiTheme="minorHAnsi" w:hAnsiTheme="minorHAnsi"/>
          <w:color w:val="000000" w:themeColor="text1"/>
          <w:sz w:val="16"/>
          <w:szCs w:val="16"/>
        </w:rPr>
        <w:t xml:space="preserve">å </w:t>
      </w:r>
      <w:hyperlink r:id="rId11" w:history="1">
        <w:r w:rsidR="00A545E9" w:rsidRPr="00D8642C">
          <w:rPr>
            <w:rStyle w:val="Hyperlnk"/>
            <w:rFonts w:asciiTheme="minorHAnsi" w:hAnsiTheme="minorHAnsi"/>
            <w:sz w:val="16"/>
            <w:szCs w:val="16"/>
          </w:rPr>
          <w:t>infobric.se</w:t>
        </w:r>
      </w:hyperlink>
      <w:r w:rsidR="00A545E9">
        <w:rPr>
          <w:rFonts w:asciiTheme="minorHAnsi" w:hAnsiTheme="minorHAnsi"/>
          <w:color w:val="000000" w:themeColor="text1"/>
          <w:sz w:val="14"/>
          <w:szCs w:val="14"/>
        </w:rPr>
        <w:t xml:space="preserve"> </w:t>
      </w:r>
    </w:p>
    <w:p w14:paraId="6EF3BA2F" w14:textId="77777777" w:rsidR="00CA0569" w:rsidRDefault="00CA0569" w:rsidP="00CA0569">
      <w:pPr>
        <w:spacing w:line="276" w:lineRule="auto"/>
        <w:rPr>
          <w:rFonts w:asciiTheme="minorHAnsi" w:hAnsiTheme="minorHAnsi"/>
          <w:color w:val="000000" w:themeColor="text1"/>
          <w:sz w:val="14"/>
          <w:szCs w:val="14"/>
        </w:rPr>
      </w:pPr>
    </w:p>
    <w:p w14:paraId="60E174F6" w14:textId="77777777" w:rsidR="00957C2C" w:rsidRDefault="00957C2C" w:rsidP="00757638">
      <w:pPr>
        <w:spacing w:line="276" w:lineRule="auto"/>
        <w:rPr>
          <w:rFonts w:asciiTheme="minorHAnsi" w:hAnsiTheme="minorHAnsi"/>
          <w:color w:val="000000" w:themeColor="text1"/>
          <w:sz w:val="14"/>
          <w:szCs w:val="14"/>
        </w:rPr>
      </w:pPr>
    </w:p>
    <w:p w14:paraId="4450EBD7" w14:textId="3D0370B2" w:rsidR="00957C2C" w:rsidRDefault="00957C2C" w:rsidP="00757638">
      <w:pPr>
        <w:spacing w:line="276" w:lineRule="auto"/>
        <w:rPr>
          <w:rFonts w:asciiTheme="minorHAnsi" w:hAnsiTheme="minorHAnsi"/>
          <w:b/>
          <w:color w:val="000000" w:themeColor="text1"/>
          <w:sz w:val="14"/>
          <w:szCs w:val="14"/>
        </w:rPr>
      </w:pPr>
    </w:p>
    <w:p w14:paraId="48074245" w14:textId="5986273C" w:rsidR="00AC0248" w:rsidRPr="00AC0248" w:rsidRDefault="00AC0248" w:rsidP="00AC0248">
      <w:pPr>
        <w:rPr>
          <w:rFonts w:asciiTheme="minorHAnsi" w:hAnsiTheme="minorHAnsi"/>
          <w:sz w:val="14"/>
          <w:szCs w:val="14"/>
        </w:rPr>
      </w:pPr>
    </w:p>
    <w:p w14:paraId="0A9BFE4B" w14:textId="1D774064" w:rsidR="00AC0248" w:rsidRPr="00AC0248" w:rsidRDefault="00AC0248" w:rsidP="00AC0248">
      <w:pPr>
        <w:rPr>
          <w:rFonts w:asciiTheme="minorHAnsi" w:hAnsiTheme="minorHAnsi"/>
          <w:b/>
          <w:i/>
          <w:iCs/>
          <w:color w:val="000000" w:themeColor="text1"/>
          <w:sz w:val="14"/>
          <w:szCs w:val="14"/>
        </w:rPr>
      </w:pPr>
    </w:p>
    <w:sectPr w:rsidR="00AC0248" w:rsidRPr="00AC0248" w:rsidSect="000D1E2E">
      <w:footerReference w:type="default" r:id="rId12"/>
      <w:pgSz w:w="11906" w:h="16838" w:code="9"/>
      <w:pgMar w:top="2127" w:right="1418" w:bottom="156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7DB05" w14:textId="77777777" w:rsidR="00AC24EE" w:rsidRDefault="00AC24EE" w:rsidP="00013B9A">
      <w:pPr>
        <w:spacing w:after="0"/>
      </w:pPr>
      <w:r>
        <w:separator/>
      </w:r>
    </w:p>
  </w:endnote>
  <w:endnote w:type="continuationSeparator" w:id="0">
    <w:p w14:paraId="1590C6F7" w14:textId="77777777" w:rsidR="00AC24EE" w:rsidRDefault="00AC24EE" w:rsidP="00013B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55">
    <w:panose1 w:val="02000503040000020003"/>
    <w:charset w:val="00"/>
    <w:family w:val="auto"/>
    <w:pitch w:val="variable"/>
    <w:sig w:usb0="8000002F" w:usb1="4000004A" w:usb2="00000000" w:usb3="00000000" w:csb0="00000001" w:csb1="00000000"/>
    <w:embedRegular r:id="rId1" w:fontKey="{0A1D9568-0DAF-4F36-B96D-ED253DB6D0A4}"/>
    <w:embedBold r:id="rId2" w:fontKey="{39C185DA-DD35-413C-95CB-066E02E97D78}"/>
    <w:embedItalic r:id="rId3" w:fontKey="{3772915E-A9AD-48F3-8881-0B44659B4C4C}"/>
    <w:embedBoldItalic r:id="rId4" w:fontKey="{D24F03B6-C44B-48F8-BFEA-081C36AEBCD4}"/>
  </w:font>
  <w:font w:name="Univers 55">
    <w:altName w:val="Calibri"/>
    <w:panose1 w:val="00000000000000000000"/>
    <w:charset w:val="00"/>
    <w:family w:val="swiss"/>
    <w:notTrueType/>
    <w:pitch w:val="variable"/>
    <w:sig w:usb0="00000003" w:usb1="00000000" w:usb2="00000000" w:usb3="00000000" w:csb0="00000001" w:csb1="00000000"/>
  </w:font>
  <w:font w:name="Univers LT 47 CondensedLt">
    <w:panose1 w:val="02000803060000020003"/>
    <w:charset w:val="00"/>
    <w:family w:val="auto"/>
    <w:pitch w:val="variable"/>
    <w:sig w:usb0="80000027" w:usb1="00000000" w:usb2="00000000" w:usb3="00000000" w:csb0="00000001" w:csb1="00000000"/>
    <w:embedRegular r:id="rId5" w:subsetted="1" w:fontKey="{3979999B-E28E-4E99-B09A-A1DC8BA80FAE}"/>
  </w:font>
  <w:font w:name="MS Gothic">
    <w:altName w:val="ＭＳ ゴシック"/>
    <w:panose1 w:val="020B0609070205080204"/>
    <w:charset w:val="80"/>
    <w:family w:val="modern"/>
    <w:pitch w:val="fixed"/>
    <w:sig w:usb0="E00002FF" w:usb1="6AC7FDFB" w:usb2="08000012" w:usb3="00000000" w:csb0="0002009F" w:csb1="00000000"/>
  </w:font>
  <w:font w:name="Univers 45 Light">
    <w:altName w:val="Calibri"/>
    <w:panose1 w:val="00000000000000000000"/>
    <w:charset w:val="00"/>
    <w:family w:val="swiss"/>
    <w:notTrueType/>
    <w:pitch w:val="variable"/>
    <w:sig w:usb0="00000003" w:usb1="00000000" w:usb2="00000000" w:usb3="00000000" w:csb0="00000001" w:csb1="00000000"/>
  </w:font>
  <w:font w:name="Univers LT 45 Light">
    <w:panose1 w:val="02000803050000020003"/>
    <w:charset w:val="00"/>
    <w:family w:val="auto"/>
    <w:pitch w:val="variable"/>
    <w:sig w:usb0="A000002F" w:usb1="0000004A" w:usb2="00000000" w:usb3="00000000" w:csb0="00000111" w:csb1="00000000"/>
    <w:embedRegular r:id="rId6" w:fontKey="{C8B7C562-56DA-445F-A8E7-3B52299340F5}"/>
    <w:embedBold r:id="rId7" w:fontKey="{4ECE2C43-E28B-4F27-AE14-783E16C9EB0D}"/>
    <w:embedBoldItalic r:id="rId8" w:fontKey="{4C2561B3-9257-4134-82E9-E7E7BF3D0A4B}"/>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Spec="top"/>
      <w:tblOverlap w:val="never"/>
      <w:tblW w:w="11907" w:type="dxa"/>
      <w:shd w:val="clear" w:color="auto" w:fill="F47929"/>
      <w:tblCellMar>
        <w:left w:w="0" w:type="dxa"/>
        <w:right w:w="0" w:type="dxa"/>
      </w:tblCellMar>
      <w:tblLook w:val="0600" w:firstRow="0" w:lastRow="0" w:firstColumn="0" w:lastColumn="0" w:noHBand="1" w:noVBand="1"/>
    </w:tblPr>
    <w:tblGrid>
      <w:gridCol w:w="851"/>
      <w:gridCol w:w="5103"/>
      <w:gridCol w:w="5103"/>
      <w:gridCol w:w="850"/>
    </w:tblGrid>
    <w:tr w:rsidR="00492DA5" w:rsidRPr="009E28D2" w14:paraId="2A917FEE" w14:textId="77777777" w:rsidTr="00DD715A">
      <w:trPr>
        <w:trHeight w:hRule="exact" w:val="1418"/>
      </w:trPr>
      <w:tc>
        <w:tcPr>
          <w:tcW w:w="850" w:type="dxa"/>
          <w:shd w:val="clear" w:color="auto" w:fill="F47929"/>
          <w:vAlign w:val="center"/>
        </w:tcPr>
        <w:p w14:paraId="7B170B3D" w14:textId="77777777" w:rsidR="00492DA5" w:rsidRPr="009E28D2" w:rsidRDefault="00492DA5" w:rsidP="00174B3A">
          <w:pPr>
            <w:spacing w:after="0"/>
            <w:ind w:right="-851"/>
            <w:rPr>
              <w:color w:val="FFFFFF" w:themeColor="background1"/>
              <w:sz w:val="13"/>
              <w:szCs w:val="13"/>
            </w:rPr>
          </w:pPr>
        </w:p>
      </w:tc>
      <w:tc>
        <w:tcPr>
          <w:tcW w:w="5103" w:type="dxa"/>
          <w:shd w:val="clear" w:color="auto" w:fill="F47929"/>
          <w:vAlign w:val="center"/>
        </w:tcPr>
        <w:p w14:paraId="3E1723F6" w14:textId="77777777" w:rsidR="00492DA5" w:rsidRPr="009E28D2" w:rsidRDefault="00492DA5" w:rsidP="00174B3A">
          <w:pPr>
            <w:spacing w:after="0"/>
            <w:rPr>
              <w:rFonts w:ascii="Univers LT 45 Light" w:hAnsi="Univers LT 45 Light"/>
              <w:noProof/>
              <w:color w:val="FFFFFF" w:themeColor="background1"/>
              <w:sz w:val="13"/>
              <w:szCs w:val="13"/>
              <w:lang w:eastAsia="sv-SE"/>
            </w:rPr>
          </w:pPr>
          <w:r w:rsidRPr="00685D2F">
            <w:rPr>
              <w:rFonts w:ascii="Univers LT 45 Light" w:hAnsi="Univers LT 45 Light"/>
              <w:color w:val="FFFFFF" w:themeColor="background1"/>
              <w:sz w:val="32"/>
              <w:szCs w:val="32"/>
            </w:rPr>
            <w:t>PRESSMEDDELANDE</w:t>
          </w:r>
        </w:p>
      </w:tc>
      <w:tc>
        <w:tcPr>
          <w:tcW w:w="5103" w:type="dxa"/>
          <w:shd w:val="clear" w:color="auto" w:fill="F47929"/>
          <w:vAlign w:val="center"/>
        </w:tcPr>
        <w:p w14:paraId="18CB7780" w14:textId="77777777" w:rsidR="00492DA5" w:rsidRPr="00EC48AA" w:rsidRDefault="00492DA5" w:rsidP="00022829">
          <w:pPr>
            <w:spacing w:after="0"/>
            <w:jc w:val="right"/>
            <w:rPr>
              <w:color w:val="FFFFFF" w:themeColor="background1"/>
              <w:sz w:val="30"/>
              <w:szCs w:val="30"/>
            </w:rPr>
          </w:pPr>
        </w:p>
      </w:tc>
      <w:tc>
        <w:tcPr>
          <w:tcW w:w="850" w:type="dxa"/>
          <w:shd w:val="clear" w:color="auto" w:fill="F47929"/>
          <w:vAlign w:val="center"/>
        </w:tcPr>
        <w:p w14:paraId="50B428E3" w14:textId="77777777" w:rsidR="00492DA5" w:rsidRPr="009E28D2" w:rsidRDefault="00492DA5" w:rsidP="00174B3A">
          <w:pPr>
            <w:spacing w:after="0"/>
            <w:rPr>
              <w:color w:val="FFFFFF" w:themeColor="background1"/>
              <w:sz w:val="13"/>
              <w:szCs w:val="13"/>
            </w:rPr>
          </w:pPr>
        </w:p>
      </w:tc>
    </w:tr>
  </w:tbl>
  <w:tbl>
    <w:tblPr>
      <w:tblStyle w:val="Tabellrutnt"/>
      <w:tblpPr w:vertAnchor="page" w:horzAnchor="page" w:tblpYSpec="bottom"/>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
      <w:gridCol w:w="5103"/>
      <w:gridCol w:w="5103"/>
      <w:gridCol w:w="851"/>
    </w:tblGrid>
    <w:tr w:rsidR="00492DA5" w:rsidRPr="003070A4" w14:paraId="3158C35A" w14:textId="77777777" w:rsidTr="00DD715A">
      <w:tc>
        <w:tcPr>
          <w:tcW w:w="851" w:type="dxa"/>
          <w:tcMar>
            <w:top w:w="227" w:type="dxa"/>
          </w:tcMar>
        </w:tcPr>
        <w:p w14:paraId="2AE5A3C8" w14:textId="77777777" w:rsidR="00492DA5" w:rsidRPr="00D331F2" w:rsidRDefault="00492DA5" w:rsidP="00174B3A">
          <w:pPr>
            <w:pStyle w:val="Default"/>
            <w:ind w:right="-851"/>
            <w:rPr>
              <w:rFonts w:ascii="Univers LT 45 Light" w:hAnsi="Univers LT 45 Light"/>
              <w:color w:val="F47929"/>
              <w:sz w:val="13"/>
              <w:szCs w:val="13"/>
            </w:rPr>
          </w:pPr>
        </w:p>
      </w:tc>
      <w:tc>
        <w:tcPr>
          <w:tcW w:w="5103" w:type="dxa"/>
          <w:tcBorders>
            <w:top w:val="single" w:sz="4" w:space="0" w:color="F47929"/>
          </w:tcBorders>
          <w:tcMar>
            <w:top w:w="227" w:type="dxa"/>
          </w:tcMar>
          <w:vAlign w:val="bottom"/>
        </w:tcPr>
        <w:p w14:paraId="46C8ECB9" w14:textId="77777777" w:rsidR="00492DA5" w:rsidRPr="003070A4" w:rsidRDefault="00492DA5" w:rsidP="00174B3A">
          <w:pPr>
            <w:pStyle w:val="Default"/>
            <w:ind w:right="-851"/>
            <w:rPr>
              <w:rFonts w:ascii="Univers LT 45 Light" w:hAnsi="Univers LT 45 Light"/>
              <w:color w:val="F47929"/>
              <w:sz w:val="13"/>
              <w:szCs w:val="13"/>
            </w:rPr>
          </w:pPr>
          <w:r w:rsidRPr="00D331F2">
            <w:rPr>
              <w:rFonts w:ascii="Univers LT 45 Light" w:hAnsi="Univers LT 45 Light"/>
              <w:color w:val="F47929"/>
              <w:sz w:val="13"/>
              <w:szCs w:val="13"/>
            </w:rPr>
            <w:t>Gjuterigatan 9</w:t>
          </w:r>
          <w:r>
            <w:rPr>
              <w:rFonts w:ascii="Univers LT 45 Light" w:hAnsi="Univers LT 45 Light"/>
              <w:color w:val="F47929"/>
              <w:sz w:val="13"/>
              <w:szCs w:val="13"/>
            </w:rPr>
            <w:t xml:space="preserve">, </w:t>
          </w:r>
          <w:r w:rsidRPr="003070A4">
            <w:rPr>
              <w:rFonts w:ascii="Univers LT 45 Light" w:hAnsi="Univers LT 45 Light"/>
              <w:color w:val="F47929"/>
              <w:sz w:val="13"/>
              <w:szCs w:val="13"/>
            </w:rPr>
            <w:t>553 18 Jönköping</w:t>
          </w:r>
        </w:p>
        <w:p w14:paraId="252E5079" w14:textId="77777777" w:rsidR="00492DA5" w:rsidRDefault="00492DA5" w:rsidP="00174B3A">
          <w:pPr>
            <w:pStyle w:val="Default"/>
            <w:ind w:right="-851"/>
            <w:rPr>
              <w:rFonts w:ascii="Univers LT 45 Light" w:hAnsi="Univers LT 45 Light"/>
              <w:color w:val="F47929"/>
              <w:sz w:val="13"/>
              <w:szCs w:val="13"/>
            </w:rPr>
          </w:pPr>
          <w:r w:rsidRPr="003070A4">
            <w:rPr>
              <w:rFonts w:ascii="Univers LT 45 Light" w:hAnsi="Univers LT 45 Light"/>
              <w:color w:val="F47929"/>
              <w:sz w:val="13"/>
              <w:szCs w:val="13"/>
            </w:rPr>
            <w:t>Telefon +46 36 34 03 02</w:t>
          </w:r>
        </w:p>
        <w:p w14:paraId="7CD1EE92" w14:textId="77777777" w:rsidR="00492DA5" w:rsidRPr="003070A4" w:rsidRDefault="00492DA5" w:rsidP="00E1218A">
          <w:pPr>
            <w:pStyle w:val="Default"/>
            <w:spacing w:before="60"/>
            <w:ind w:right="-851"/>
            <w:rPr>
              <w:rFonts w:ascii="Univers LT 45 Light" w:hAnsi="Univers LT 45 Light"/>
              <w:color w:val="F47929"/>
              <w:sz w:val="13"/>
              <w:szCs w:val="13"/>
            </w:rPr>
          </w:pPr>
          <w:r w:rsidRPr="003070A4">
            <w:rPr>
              <w:rFonts w:ascii="Univers LT 45 Light" w:hAnsi="Univers LT 45 Light"/>
              <w:color w:val="F47929"/>
              <w:sz w:val="13"/>
              <w:szCs w:val="13"/>
            </w:rPr>
            <w:t>www.infobric.se</w:t>
          </w:r>
          <w:r w:rsidRPr="003070A4">
            <w:rPr>
              <w:rFonts w:ascii="Univers LT 45 Light" w:hAnsi="Univers LT 45 Light"/>
              <w:color w:val="F47929"/>
              <w:sz w:val="13"/>
              <w:szCs w:val="13"/>
            </w:rPr>
            <w:br/>
            <w:t>info@infobric.se</w:t>
          </w:r>
        </w:p>
      </w:tc>
      <w:tc>
        <w:tcPr>
          <w:tcW w:w="5103" w:type="dxa"/>
          <w:tcBorders>
            <w:top w:val="single" w:sz="4" w:space="0" w:color="F47929"/>
          </w:tcBorders>
          <w:tcMar>
            <w:top w:w="227" w:type="dxa"/>
          </w:tcMar>
          <w:vAlign w:val="bottom"/>
        </w:tcPr>
        <w:p w14:paraId="1CBA5539" w14:textId="77777777" w:rsidR="00492DA5" w:rsidRPr="003070A4" w:rsidRDefault="00492DA5" w:rsidP="00174B3A">
          <w:pPr>
            <w:pStyle w:val="Default"/>
            <w:jc w:val="right"/>
            <w:rPr>
              <w:rFonts w:ascii="Univers LT 45 Light" w:hAnsi="Univers LT 45 Light"/>
              <w:noProof/>
              <w:color w:val="F47929"/>
              <w:sz w:val="13"/>
              <w:szCs w:val="13"/>
              <w:lang w:eastAsia="sv-SE"/>
            </w:rPr>
          </w:pPr>
          <w:r>
            <w:rPr>
              <w:rFonts w:ascii="Univers LT 45 Light" w:hAnsi="Univers LT 45 Light"/>
              <w:noProof/>
              <w:color w:val="F47929"/>
              <w:sz w:val="13"/>
              <w:szCs w:val="13"/>
              <w:lang w:eastAsia="sv-SE"/>
            </w:rPr>
            <w:drawing>
              <wp:anchor distT="0" distB="0" distL="0" distR="0" simplePos="0" relativeHeight="251658240" behindDoc="0" locked="0" layoutInCell="1" allowOverlap="1" wp14:anchorId="29CC083C" wp14:editId="1364BA78">
                <wp:simplePos x="0" y="0"/>
                <wp:positionH relativeFrom="column">
                  <wp:align>right</wp:align>
                </wp:positionH>
                <wp:positionV relativeFrom="page">
                  <wp:align>bottom</wp:align>
                </wp:positionV>
                <wp:extent cx="1677600" cy="388800"/>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ric Loggo rgb.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388800"/>
                        </a:xfrm>
                        <a:prstGeom prst="rect">
                          <a:avLst/>
                        </a:prstGeom>
                      </pic:spPr>
                    </pic:pic>
                  </a:graphicData>
                </a:graphic>
                <wp14:sizeRelH relativeFrom="margin">
                  <wp14:pctWidth>0</wp14:pctWidth>
                </wp14:sizeRelH>
                <wp14:sizeRelV relativeFrom="margin">
                  <wp14:pctHeight>0</wp14:pctHeight>
                </wp14:sizeRelV>
              </wp:anchor>
            </w:drawing>
          </w:r>
        </w:p>
        <w:p w14:paraId="33641AB0" w14:textId="77777777" w:rsidR="00492DA5" w:rsidRPr="003070A4" w:rsidRDefault="00492DA5" w:rsidP="00174B3A">
          <w:pPr>
            <w:pStyle w:val="Default"/>
            <w:jc w:val="right"/>
            <w:rPr>
              <w:rFonts w:ascii="Univers LT 45 Light" w:hAnsi="Univers LT 45 Light"/>
              <w:noProof/>
              <w:color w:val="F47929"/>
              <w:sz w:val="13"/>
              <w:szCs w:val="13"/>
              <w:lang w:eastAsia="sv-SE"/>
            </w:rPr>
          </w:pPr>
        </w:p>
        <w:p w14:paraId="2260A782" w14:textId="77777777" w:rsidR="00492DA5" w:rsidRPr="003070A4" w:rsidRDefault="00492DA5" w:rsidP="00174B3A">
          <w:pPr>
            <w:pStyle w:val="Default"/>
            <w:jc w:val="right"/>
            <w:rPr>
              <w:rFonts w:ascii="Univers LT 45 Light" w:hAnsi="Univers LT 45 Light"/>
              <w:color w:val="F47929"/>
              <w:sz w:val="13"/>
              <w:szCs w:val="13"/>
            </w:rPr>
          </w:pPr>
        </w:p>
      </w:tc>
      <w:tc>
        <w:tcPr>
          <w:tcW w:w="851" w:type="dxa"/>
          <w:tcMar>
            <w:top w:w="227" w:type="dxa"/>
          </w:tcMar>
        </w:tcPr>
        <w:p w14:paraId="7106EA55"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r w:rsidR="00492DA5" w:rsidRPr="003070A4" w14:paraId="0CE32D1E" w14:textId="77777777" w:rsidTr="009E28D2">
      <w:trPr>
        <w:trHeight w:hRule="exact" w:val="680"/>
      </w:trPr>
      <w:tc>
        <w:tcPr>
          <w:tcW w:w="851" w:type="dxa"/>
        </w:tcPr>
        <w:p w14:paraId="354B32EE"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20EDA922" w14:textId="77777777" w:rsidR="00492DA5" w:rsidRPr="003070A4" w:rsidRDefault="00492DA5" w:rsidP="00174B3A">
          <w:pPr>
            <w:pStyle w:val="Default"/>
            <w:ind w:right="-851"/>
            <w:rPr>
              <w:rFonts w:ascii="Univers LT 45 Light" w:hAnsi="Univers LT 45 Light"/>
              <w:color w:val="F47929"/>
              <w:sz w:val="13"/>
              <w:szCs w:val="13"/>
            </w:rPr>
          </w:pPr>
        </w:p>
      </w:tc>
      <w:tc>
        <w:tcPr>
          <w:tcW w:w="5103" w:type="dxa"/>
          <w:vAlign w:val="bottom"/>
        </w:tcPr>
        <w:p w14:paraId="587E3A91"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c>
        <w:tcPr>
          <w:tcW w:w="851" w:type="dxa"/>
        </w:tcPr>
        <w:p w14:paraId="7D99B5DF" w14:textId="77777777" w:rsidR="00492DA5" w:rsidRPr="003070A4" w:rsidRDefault="00492DA5" w:rsidP="00174B3A">
          <w:pPr>
            <w:pStyle w:val="Default"/>
            <w:jc w:val="right"/>
            <w:rPr>
              <w:rFonts w:ascii="Univers LT 45 Light" w:hAnsi="Univers LT 45 Light"/>
              <w:noProof/>
              <w:color w:val="F47929"/>
              <w:sz w:val="13"/>
              <w:szCs w:val="13"/>
              <w:lang w:eastAsia="sv-SE"/>
            </w:rPr>
          </w:pPr>
        </w:p>
      </w:tc>
    </w:tr>
  </w:tbl>
  <w:p w14:paraId="02468A2E" w14:textId="77777777" w:rsidR="00492DA5" w:rsidRPr="003070A4" w:rsidRDefault="00492DA5" w:rsidP="00174B3A">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5FB8E" w14:textId="77777777" w:rsidR="00AC24EE" w:rsidRDefault="00AC24EE" w:rsidP="00013B9A">
      <w:pPr>
        <w:spacing w:after="0"/>
      </w:pPr>
      <w:r>
        <w:separator/>
      </w:r>
    </w:p>
  </w:footnote>
  <w:footnote w:type="continuationSeparator" w:id="0">
    <w:p w14:paraId="231809B1" w14:textId="77777777" w:rsidR="00AC24EE" w:rsidRDefault="00AC24EE" w:rsidP="00013B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A4AD8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E0987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EEEE96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7B4C41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CE41BC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D404BB"/>
    <w:multiLevelType w:val="multilevel"/>
    <w:tmpl w:val="1E60D28C"/>
    <w:styleLink w:val="FormatmallFlernivlistaSymbolsymbolVnster0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6" w15:restartNumberingAfterBreak="0">
    <w:nsid w:val="06A5284D"/>
    <w:multiLevelType w:val="multilevel"/>
    <w:tmpl w:val="10A855C4"/>
    <w:styleLink w:val="FormatmallFlernivlistaSymbolsymbolVnster0cmHngande0"/>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7" w15:restartNumberingAfterBreak="0">
    <w:nsid w:val="0793323D"/>
    <w:multiLevelType w:val="multilevel"/>
    <w:tmpl w:val="FFEA82E0"/>
    <w:styleLink w:val="FormatmallFlernivlistaVnster0cmHngande05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8" w15:restartNumberingAfterBreak="0">
    <w:nsid w:val="095941B6"/>
    <w:multiLevelType w:val="multilevel"/>
    <w:tmpl w:val="2788D52E"/>
    <w:numStyleLink w:val="FormatmallPunktlistaSymbolsymbolVnster063cmHngande02"/>
  </w:abstractNum>
  <w:abstractNum w:abstractNumId="9" w15:restartNumberingAfterBreak="0">
    <w:nsid w:val="14215966"/>
    <w:multiLevelType w:val="multilevel"/>
    <w:tmpl w:val="54FA8BD0"/>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6C7C68"/>
    <w:multiLevelType w:val="multilevel"/>
    <w:tmpl w:val="EC54E50C"/>
    <w:styleLink w:val="FormatmallPunktlistaSymbolsymbolVnster063cmHngande0"/>
    <w:lvl w:ilvl="0">
      <w:start w:val="1"/>
      <w:numFmt w:val="bullet"/>
      <w:lvlText w:val=""/>
      <w:lvlJc w:val="left"/>
      <w:pPr>
        <w:ind w:left="720" w:hanging="720"/>
      </w:pPr>
      <w:rPr>
        <w:rFonts w:ascii="Symbol" w:hAnsi="Symbol" w:hint="default"/>
        <w:sz w:val="18"/>
      </w:rPr>
    </w:lvl>
    <w:lvl w:ilvl="1">
      <w:start w:val="1"/>
      <w:numFmt w:val="bullet"/>
      <w:lvlText w:val="o"/>
      <w:lvlJc w:val="left"/>
      <w:pPr>
        <w:ind w:left="1440" w:hanging="1083"/>
      </w:pPr>
      <w:rPr>
        <w:rFonts w:ascii="Courier New" w:hAnsi="Courier New" w:hint="default"/>
      </w:rPr>
    </w:lvl>
    <w:lvl w:ilvl="2">
      <w:start w:val="1"/>
      <w:numFmt w:val="bullet"/>
      <w:lvlText w:val=""/>
      <w:lvlJc w:val="left"/>
      <w:pPr>
        <w:ind w:left="2160" w:hanging="1083"/>
      </w:pPr>
      <w:rPr>
        <w:rFonts w:ascii="Wingdings" w:hAnsi="Wingdings" w:hint="default"/>
      </w:rPr>
    </w:lvl>
    <w:lvl w:ilvl="3">
      <w:start w:val="1"/>
      <w:numFmt w:val="bullet"/>
      <w:lvlText w:val=""/>
      <w:lvlJc w:val="left"/>
      <w:pPr>
        <w:ind w:left="2880" w:hanging="1083"/>
      </w:pPr>
      <w:rPr>
        <w:rFonts w:ascii="Symbol" w:hAnsi="Symbol" w:hint="default"/>
      </w:rPr>
    </w:lvl>
    <w:lvl w:ilvl="4">
      <w:start w:val="1"/>
      <w:numFmt w:val="bullet"/>
      <w:lvlText w:val="o"/>
      <w:lvlJc w:val="left"/>
      <w:pPr>
        <w:ind w:left="3600" w:hanging="1083"/>
      </w:pPr>
      <w:rPr>
        <w:rFonts w:ascii="Courier New" w:hAnsi="Courier New" w:hint="default"/>
      </w:rPr>
    </w:lvl>
    <w:lvl w:ilvl="5">
      <w:start w:val="1"/>
      <w:numFmt w:val="bullet"/>
      <w:lvlText w:val=""/>
      <w:lvlJc w:val="left"/>
      <w:pPr>
        <w:ind w:left="4320" w:hanging="1082"/>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11" w15:restartNumberingAfterBreak="0">
    <w:nsid w:val="198D739F"/>
    <w:multiLevelType w:val="multilevel"/>
    <w:tmpl w:val="2788D52E"/>
    <w:styleLink w:val="FormatmallPunktlistaSymbolsymbolVnster063cmHngande02"/>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12" w15:restartNumberingAfterBreak="0">
    <w:nsid w:val="19D411C0"/>
    <w:multiLevelType w:val="multilevel"/>
    <w:tmpl w:val="6972C93A"/>
    <w:styleLink w:val="FormatmallNumreradlistaVnster063cmHngande063cm1"/>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13" w15:restartNumberingAfterBreak="0">
    <w:nsid w:val="200231F1"/>
    <w:multiLevelType w:val="multilevel"/>
    <w:tmpl w:val="74EAC9DE"/>
    <w:numStyleLink w:val="FormatmallNumreradlistaVnster063cmHngande063cm2"/>
  </w:abstractNum>
  <w:abstractNum w:abstractNumId="14" w15:restartNumberingAfterBreak="0">
    <w:nsid w:val="20256D6F"/>
    <w:multiLevelType w:val="multilevel"/>
    <w:tmpl w:val="C45CAF72"/>
    <w:styleLink w:val="FormatmallPunktlistaSymbolsymbolVnster063cmHngande03"/>
    <w:lvl w:ilvl="0">
      <w:start w:val="1"/>
      <w:numFmt w:val="bullet"/>
      <w:pStyle w:val="Punktlista"/>
      <w:lvlText w:val=""/>
      <w:lvlJc w:val="left"/>
      <w:pPr>
        <w:ind w:left="567" w:hanging="283"/>
      </w:pPr>
      <w:rPr>
        <w:rFonts w:ascii="Symbol" w:hAnsi="Symbol" w:hint="default"/>
        <w:sz w:val="18"/>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134" w:hanging="283"/>
      </w:pPr>
      <w:rPr>
        <w:rFonts w:ascii="Wingdings" w:hAnsi="Wingdings" w:hint="default"/>
      </w:rPr>
    </w:lvl>
    <w:lvl w:ilvl="3">
      <w:start w:val="1"/>
      <w:numFmt w:val="bullet"/>
      <w:pStyle w:val="Punktlista4"/>
      <w:lvlText w:val=""/>
      <w:lvlJc w:val="left"/>
      <w:pPr>
        <w:ind w:left="1418" w:hanging="284"/>
      </w:pPr>
      <w:rPr>
        <w:rFonts w:ascii="Symbol" w:hAnsi="Symbol" w:hint="default"/>
      </w:rPr>
    </w:lvl>
    <w:lvl w:ilvl="4">
      <w:start w:val="1"/>
      <w:numFmt w:val="bullet"/>
      <w:pStyle w:val="Punktlista5"/>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5" w15:restartNumberingAfterBreak="0">
    <w:nsid w:val="28E35028"/>
    <w:multiLevelType w:val="hybridMultilevel"/>
    <w:tmpl w:val="B606A46C"/>
    <w:lvl w:ilvl="0" w:tplc="FF9809D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AFA6F38"/>
    <w:multiLevelType w:val="hybridMultilevel"/>
    <w:tmpl w:val="165418BE"/>
    <w:lvl w:ilvl="0" w:tplc="EE5272D0">
      <w:numFmt w:val="bullet"/>
      <w:lvlText w:val="–"/>
      <w:lvlJc w:val="left"/>
      <w:pPr>
        <w:ind w:left="720" w:hanging="360"/>
      </w:pPr>
      <w:rPr>
        <w:rFonts w:ascii="Univers 55" w:eastAsiaTheme="minorHAnsi" w:hAnsi="Univers 55"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C344BAD"/>
    <w:multiLevelType w:val="multilevel"/>
    <w:tmpl w:val="74EAC9DE"/>
    <w:styleLink w:val="FormatmallNumreradlistaVnster063cmHngande063cm2"/>
    <w:lvl w:ilvl="0">
      <w:start w:val="1"/>
      <w:numFmt w:val="decimal"/>
      <w:pStyle w:val="Numreradlista"/>
      <w:lvlText w:val="%1."/>
      <w:lvlJc w:val="left"/>
      <w:pPr>
        <w:ind w:left="567" w:hanging="283"/>
      </w:pPr>
      <w:rPr>
        <w:rFonts w:ascii="Univers LT 55" w:hAnsi="Univers LT 55" w:hint="default"/>
        <w:sz w:val="18"/>
      </w:rPr>
    </w:lvl>
    <w:lvl w:ilvl="1">
      <w:start w:val="1"/>
      <w:numFmt w:val="lowerLetter"/>
      <w:pStyle w:val="Numreradlista2"/>
      <w:lvlText w:val="%2."/>
      <w:lvlJc w:val="left"/>
      <w:pPr>
        <w:ind w:left="851" w:hanging="284"/>
      </w:pPr>
      <w:rPr>
        <w:rFonts w:hint="default"/>
      </w:rPr>
    </w:lvl>
    <w:lvl w:ilvl="2">
      <w:start w:val="1"/>
      <w:numFmt w:val="lowerRoman"/>
      <w:pStyle w:val="Numreradlista3"/>
      <w:lvlText w:val="%3."/>
      <w:lvlJc w:val="left"/>
      <w:pPr>
        <w:ind w:left="1134" w:hanging="283"/>
      </w:pPr>
      <w:rPr>
        <w:rFonts w:hint="default"/>
      </w:rPr>
    </w:lvl>
    <w:lvl w:ilvl="3">
      <w:start w:val="1"/>
      <w:numFmt w:val="decimal"/>
      <w:pStyle w:val="Numreradlista4"/>
      <w:lvlText w:val="%4."/>
      <w:lvlJc w:val="left"/>
      <w:pPr>
        <w:ind w:left="1418" w:hanging="284"/>
      </w:pPr>
      <w:rPr>
        <w:rFonts w:hint="default"/>
      </w:rPr>
    </w:lvl>
    <w:lvl w:ilvl="4">
      <w:start w:val="1"/>
      <w:numFmt w:val="lowerLetter"/>
      <w:pStyle w:val="Numreradlista5"/>
      <w:lvlText w:val="%5."/>
      <w:lvlJc w:val="left"/>
      <w:pPr>
        <w:ind w:left="1701" w:hanging="283"/>
      </w:pPr>
      <w:rPr>
        <w:rFonts w:hint="default"/>
      </w:rPr>
    </w:lvl>
    <w:lvl w:ilvl="5">
      <w:start w:val="1"/>
      <w:numFmt w:val="lowerRoman"/>
      <w:lvlText w:val="%6."/>
      <w:lvlJc w:val="left"/>
      <w:pPr>
        <w:ind w:left="1985" w:hanging="284"/>
      </w:pPr>
      <w:rPr>
        <w:rFonts w:hint="default"/>
      </w:rPr>
    </w:lvl>
    <w:lvl w:ilvl="6">
      <w:start w:val="1"/>
      <w:numFmt w:val="decimal"/>
      <w:lvlText w:val="%7."/>
      <w:lvlJc w:val="left"/>
      <w:pPr>
        <w:ind w:left="2268" w:hanging="283"/>
      </w:pPr>
      <w:rPr>
        <w:rFonts w:hint="default"/>
      </w:rPr>
    </w:lvl>
    <w:lvl w:ilvl="7">
      <w:start w:val="1"/>
      <w:numFmt w:val="lowerLetter"/>
      <w:lvlText w:val="%8."/>
      <w:lvlJc w:val="left"/>
      <w:pPr>
        <w:ind w:left="2552" w:hanging="284"/>
      </w:pPr>
      <w:rPr>
        <w:rFonts w:hint="default"/>
      </w:rPr>
    </w:lvl>
    <w:lvl w:ilvl="8">
      <w:start w:val="1"/>
      <w:numFmt w:val="lowerRoman"/>
      <w:lvlText w:val="%9."/>
      <w:lvlJc w:val="right"/>
      <w:pPr>
        <w:ind w:left="2835" w:hanging="283"/>
      </w:pPr>
      <w:rPr>
        <w:rFonts w:hint="default"/>
      </w:rPr>
    </w:lvl>
  </w:abstractNum>
  <w:abstractNum w:abstractNumId="18" w15:restartNumberingAfterBreak="0">
    <w:nsid w:val="3C98540E"/>
    <w:multiLevelType w:val="hybridMultilevel"/>
    <w:tmpl w:val="ACCCA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C9A22E6"/>
    <w:multiLevelType w:val="hybridMultilevel"/>
    <w:tmpl w:val="2CD0AF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F29539C"/>
    <w:multiLevelType w:val="multilevel"/>
    <w:tmpl w:val="2788D52E"/>
    <w:numStyleLink w:val="FormatmallPunktlistaSymbolsymbolVnster063cmHngande02"/>
  </w:abstractNum>
  <w:abstractNum w:abstractNumId="21" w15:restartNumberingAfterBreak="0">
    <w:nsid w:val="403A374D"/>
    <w:multiLevelType w:val="multilevel"/>
    <w:tmpl w:val="2788D52E"/>
    <w:numStyleLink w:val="FormatmallPunktlistaSymbolsymbolVnster063cmHngande02"/>
  </w:abstractNum>
  <w:abstractNum w:abstractNumId="22" w15:restartNumberingAfterBreak="0">
    <w:nsid w:val="41A81C10"/>
    <w:multiLevelType w:val="multilevel"/>
    <w:tmpl w:val="879E3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Rubrik6"/>
      <w:lvlText w:val="%1.%2.%3.%4.%5.%6."/>
      <w:lvlJc w:val="left"/>
      <w:pPr>
        <w:ind w:left="2736" w:hanging="936"/>
      </w:pPr>
      <w:rPr>
        <w:rFonts w:hint="default"/>
      </w:rPr>
    </w:lvl>
    <w:lvl w:ilvl="6">
      <w:start w:val="1"/>
      <w:numFmt w:val="decimal"/>
      <w:pStyle w:val="Rubrik7"/>
      <w:lvlText w:val="%1.%2.%3.%4.%5.%6.%7."/>
      <w:lvlJc w:val="left"/>
      <w:pPr>
        <w:ind w:left="3240" w:hanging="1080"/>
      </w:pPr>
      <w:rPr>
        <w:rFonts w:hint="default"/>
      </w:rPr>
    </w:lvl>
    <w:lvl w:ilvl="7">
      <w:start w:val="1"/>
      <w:numFmt w:val="decimal"/>
      <w:pStyle w:val="Rubrik8"/>
      <w:lvlText w:val="%1.%2.%3.%4.%5.%6.%7.%8."/>
      <w:lvlJc w:val="left"/>
      <w:pPr>
        <w:ind w:left="3744" w:hanging="1224"/>
      </w:pPr>
      <w:rPr>
        <w:rFonts w:hint="default"/>
      </w:rPr>
    </w:lvl>
    <w:lvl w:ilvl="8">
      <w:start w:val="1"/>
      <w:numFmt w:val="decimal"/>
      <w:pStyle w:val="Rubrik9"/>
      <w:lvlText w:val="%1.%2.%3.%4.%5.%6.%7.%8.%9."/>
      <w:lvlJc w:val="left"/>
      <w:pPr>
        <w:ind w:left="4320" w:hanging="1440"/>
      </w:pPr>
      <w:rPr>
        <w:rFonts w:hint="default"/>
      </w:rPr>
    </w:lvl>
  </w:abstractNum>
  <w:abstractNum w:abstractNumId="23" w15:restartNumberingAfterBreak="0">
    <w:nsid w:val="51BB36FA"/>
    <w:multiLevelType w:val="multilevel"/>
    <w:tmpl w:val="49769264"/>
    <w:styleLink w:val="FormatmallPunktlistaSymbolsymbolVnster063cmHngande01"/>
    <w:lvl w:ilvl="0">
      <w:start w:val="1"/>
      <w:numFmt w:val="bullet"/>
      <w:lvlText w:val=""/>
      <w:lvlJc w:val="left"/>
      <w:pPr>
        <w:ind w:left="284" w:hanging="284"/>
      </w:pPr>
      <w:rPr>
        <w:rFonts w:ascii="Symbol" w:hAnsi="Symbol" w:hint="default"/>
        <w:sz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134" w:hanging="283"/>
      </w:pPr>
      <w:rPr>
        <w:rFonts w:ascii="Symbol" w:hAnsi="Symbol" w:hint="default"/>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Symbol" w:hAnsi="Symbol" w:hint="default"/>
      </w:rPr>
    </w:lvl>
    <w:lvl w:ilvl="7">
      <w:start w:val="1"/>
      <w:numFmt w:val="bullet"/>
      <w:lvlText w:val="o"/>
      <w:lvlJc w:val="left"/>
      <w:pPr>
        <w:ind w:left="2268" w:hanging="283"/>
      </w:pPr>
      <w:rPr>
        <w:rFonts w:ascii="Courier New" w:hAnsi="Courier New" w:hint="default"/>
      </w:rPr>
    </w:lvl>
    <w:lvl w:ilvl="8">
      <w:start w:val="1"/>
      <w:numFmt w:val="bullet"/>
      <w:lvlText w:val=""/>
      <w:lvlJc w:val="left"/>
      <w:pPr>
        <w:ind w:left="2552" w:hanging="284"/>
      </w:pPr>
      <w:rPr>
        <w:rFonts w:ascii="Wingdings" w:hAnsi="Wingdings" w:hint="default"/>
      </w:rPr>
    </w:lvl>
  </w:abstractNum>
  <w:abstractNum w:abstractNumId="24" w15:restartNumberingAfterBreak="0">
    <w:nsid w:val="52474297"/>
    <w:multiLevelType w:val="hybridMultilevel"/>
    <w:tmpl w:val="17A0B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E36FE3"/>
    <w:multiLevelType w:val="hybridMultilevel"/>
    <w:tmpl w:val="01486ABE"/>
    <w:lvl w:ilvl="0" w:tplc="B358E078">
      <w:numFmt w:val="bullet"/>
      <w:lvlText w:val="–"/>
      <w:lvlJc w:val="left"/>
      <w:pPr>
        <w:ind w:left="720" w:hanging="360"/>
      </w:pPr>
      <w:rPr>
        <w:rFonts w:ascii="Univers 55" w:eastAsiaTheme="minorHAnsi" w:hAnsi="Univers 55"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E2D34EE"/>
    <w:multiLevelType w:val="multilevel"/>
    <w:tmpl w:val="47945F18"/>
    <w:styleLink w:val="FormatmallNumreradlistaVnster063cmHngande063cm"/>
    <w:lvl w:ilvl="0">
      <w:start w:val="1"/>
      <w:numFmt w:val="decimal"/>
      <w:lvlText w:val="%1."/>
      <w:lvlJc w:val="left"/>
      <w:pPr>
        <w:ind w:left="284" w:hanging="284"/>
      </w:pPr>
      <w:rPr>
        <w:rFonts w:ascii="Univers LT 55" w:hAnsi="Univers LT 55" w:hint="default"/>
        <w:sz w:val="18"/>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righ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right"/>
      <w:pPr>
        <w:ind w:left="2552" w:hanging="284"/>
      </w:pPr>
      <w:rPr>
        <w:rFonts w:hint="default"/>
      </w:rPr>
    </w:lvl>
  </w:abstractNum>
  <w:abstractNum w:abstractNumId="27" w15:restartNumberingAfterBreak="0">
    <w:nsid w:val="60AC761B"/>
    <w:multiLevelType w:val="multilevel"/>
    <w:tmpl w:val="2788D52E"/>
    <w:numStyleLink w:val="FormatmallPunktlistaSymbolsymbolVnster063cmHngande02"/>
  </w:abstractNum>
  <w:abstractNum w:abstractNumId="28" w15:restartNumberingAfterBreak="0">
    <w:nsid w:val="62064C4D"/>
    <w:multiLevelType w:val="multilevel"/>
    <w:tmpl w:val="B606A46C"/>
    <w:lvl w:ilvl="0">
      <w:start w:val="1"/>
      <w:numFmt w:val="decimal"/>
      <w:lvlText w:val="%1"/>
      <w:lvlJc w:val="left"/>
      <w:pPr>
        <w:ind w:left="720" w:hanging="360"/>
      </w:pPr>
      <w:rPr>
        <w:rFonts w:ascii="Univers LT 55" w:hAnsi="Univers LT 5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2B4342"/>
    <w:multiLevelType w:val="multilevel"/>
    <w:tmpl w:val="CBE6BC5A"/>
    <w:styleLink w:val="FormatmallFlernivlistaSymbolsymbolVnster0cmHngande1"/>
    <w:lvl w:ilvl="0">
      <w:start w:val="1"/>
      <w:numFmt w:val="bullet"/>
      <w:lvlText w:val=""/>
      <w:lvlJc w:val="left"/>
      <w:pPr>
        <w:ind w:left="454" w:hanging="454"/>
      </w:pPr>
      <w:rPr>
        <w:rFonts w:ascii="Symbol" w:hAnsi="Symbol" w:hint="default"/>
        <w:sz w:val="18"/>
      </w:rPr>
    </w:lvl>
    <w:lvl w:ilvl="1">
      <w:start w:val="1"/>
      <w:numFmt w:val="bullet"/>
      <w:lvlText w:val="o"/>
      <w:lvlJc w:val="left"/>
      <w:pPr>
        <w:ind w:left="794" w:hanging="454"/>
      </w:pPr>
      <w:rPr>
        <w:rFonts w:ascii="Courier New" w:hAnsi="Courier New" w:hint="default"/>
      </w:rPr>
    </w:lvl>
    <w:lvl w:ilvl="2">
      <w:start w:val="1"/>
      <w:numFmt w:val="bullet"/>
      <w:lvlText w:val=""/>
      <w:lvlJc w:val="left"/>
      <w:pPr>
        <w:ind w:left="1134" w:hanging="454"/>
      </w:pPr>
      <w:rPr>
        <w:rFonts w:ascii="Wingdings" w:hAnsi="Wingdings" w:hint="default"/>
      </w:rPr>
    </w:lvl>
    <w:lvl w:ilvl="3">
      <w:start w:val="1"/>
      <w:numFmt w:val="bullet"/>
      <w:lvlText w:val=""/>
      <w:lvlJc w:val="left"/>
      <w:pPr>
        <w:ind w:left="1474" w:hanging="453"/>
      </w:pPr>
      <w:rPr>
        <w:rFonts w:ascii="Symbol" w:hAnsi="Symbol" w:hint="default"/>
      </w:rPr>
    </w:lvl>
    <w:lvl w:ilvl="4">
      <w:start w:val="1"/>
      <w:numFmt w:val="bullet"/>
      <w:lvlText w:val="o"/>
      <w:lvlJc w:val="left"/>
      <w:pPr>
        <w:ind w:left="1814" w:hanging="453"/>
      </w:pPr>
      <w:rPr>
        <w:rFonts w:ascii="Courier New" w:hAnsi="Courier New" w:hint="default"/>
      </w:rPr>
    </w:lvl>
    <w:lvl w:ilvl="5">
      <w:start w:val="1"/>
      <w:numFmt w:val="bullet"/>
      <w:lvlText w:val=""/>
      <w:lvlJc w:val="left"/>
      <w:pPr>
        <w:ind w:left="2155" w:hanging="454"/>
      </w:pPr>
      <w:rPr>
        <w:rFonts w:ascii="Wingdings" w:hAnsi="Wingdings" w:hint="default"/>
      </w:rPr>
    </w:lvl>
    <w:lvl w:ilvl="6">
      <w:start w:val="1"/>
      <w:numFmt w:val="bullet"/>
      <w:lvlText w:val=""/>
      <w:lvlJc w:val="left"/>
      <w:pPr>
        <w:ind w:left="5040" w:hanging="1082"/>
      </w:pPr>
      <w:rPr>
        <w:rFonts w:ascii="Symbol" w:hAnsi="Symbol" w:hint="default"/>
      </w:rPr>
    </w:lvl>
    <w:lvl w:ilvl="7">
      <w:start w:val="1"/>
      <w:numFmt w:val="bullet"/>
      <w:lvlText w:val="o"/>
      <w:lvlJc w:val="left"/>
      <w:pPr>
        <w:ind w:left="5760" w:hanging="1082"/>
      </w:pPr>
      <w:rPr>
        <w:rFonts w:ascii="Courier New" w:hAnsi="Courier New" w:hint="default"/>
      </w:rPr>
    </w:lvl>
    <w:lvl w:ilvl="8">
      <w:start w:val="1"/>
      <w:numFmt w:val="bullet"/>
      <w:lvlText w:val=""/>
      <w:lvlJc w:val="left"/>
      <w:pPr>
        <w:ind w:left="6480" w:hanging="1082"/>
      </w:pPr>
      <w:rPr>
        <w:rFonts w:ascii="Wingdings" w:hAnsi="Wingdings" w:hint="default"/>
      </w:rPr>
    </w:lvl>
  </w:abstractNum>
  <w:abstractNum w:abstractNumId="30" w15:restartNumberingAfterBreak="0">
    <w:nsid w:val="6D4A727E"/>
    <w:multiLevelType w:val="multilevel"/>
    <w:tmpl w:val="6972C93A"/>
    <w:numStyleLink w:val="FormatmallNumreradlistaVnster063cmHngande063cm1"/>
  </w:abstractNum>
  <w:abstractNum w:abstractNumId="31" w15:restartNumberingAfterBreak="0">
    <w:nsid w:val="6EF17008"/>
    <w:multiLevelType w:val="hybridMultilevel"/>
    <w:tmpl w:val="AAF29EB8"/>
    <w:lvl w:ilvl="0" w:tplc="CA66680A">
      <w:start w:val="201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4E4EC6"/>
    <w:multiLevelType w:val="multilevel"/>
    <w:tmpl w:val="C45CAF72"/>
    <w:numStyleLink w:val="FormatmallPunktlistaSymbolsymbolVnster063cmHngande03"/>
  </w:abstractNum>
  <w:abstractNum w:abstractNumId="33" w15:restartNumberingAfterBreak="0">
    <w:nsid w:val="77986528"/>
    <w:multiLevelType w:val="hybridMultilevel"/>
    <w:tmpl w:val="020AB6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AED3410"/>
    <w:multiLevelType w:val="multilevel"/>
    <w:tmpl w:val="C45CAF72"/>
    <w:numStyleLink w:val="FormatmallPunktlistaSymbolsymbolVnster063cmHngande03"/>
  </w:abstractNum>
  <w:abstractNum w:abstractNumId="35" w15:restartNumberingAfterBreak="0">
    <w:nsid w:val="7BB821F8"/>
    <w:multiLevelType w:val="hybridMultilevel"/>
    <w:tmpl w:val="470870E4"/>
    <w:lvl w:ilvl="0" w:tplc="E4948972">
      <w:numFmt w:val="bullet"/>
      <w:lvlText w:val="-"/>
      <w:lvlJc w:val="left"/>
      <w:pPr>
        <w:ind w:left="360" w:hanging="360"/>
      </w:pPr>
      <w:rPr>
        <w:rFonts w:ascii="Univers 55" w:eastAsiaTheme="minorHAnsi" w:hAnsi="Univers 55"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7C3A0144"/>
    <w:multiLevelType w:val="multilevel"/>
    <w:tmpl w:val="2788D52E"/>
    <w:numStyleLink w:val="FormatmallPunktlistaSymbolsymbolVnster063cmHngande02"/>
  </w:abstractNum>
  <w:num w:numId="1">
    <w:abstractNumId w:val="22"/>
  </w:num>
  <w:num w:numId="2">
    <w:abstractNumId w:val="10"/>
  </w:num>
  <w:num w:numId="3">
    <w:abstractNumId w:val="29"/>
  </w:num>
  <w:num w:numId="4">
    <w:abstractNumId w:val="6"/>
  </w:num>
  <w:num w:numId="5">
    <w:abstractNumId w:val="5"/>
  </w:num>
  <w:num w:numId="6">
    <w:abstractNumId w:val="26"/>
  </w:num>
  <w:num w:numId="7">
    <w:abstractNumId w:val="7"/>
  </w:num>
  <w:num w:numId="8">
    <w:abstractNumId w:val="23"/>
  </w:num>
  <w:num w:numId="9">
    <w:abstractNumId w:val="12"/>
  </w:num>
  <w:num w:numId="10">
    <w:abstractNumId w:val="30"/>
  </w:num>
  <w:num w:numId="11">
    <w:abstractNumId w:val="18"/>
  </w:num>
  <w:num w:numId="12">
    <w:abstractNumId w:val="11"/>
  </w:num>
  <w:num w:numId="13">
    <w:abstractNumId w:val="4"/>
  </w:num>
  <w:num w:numId="14">
    <w:abstractNumId w:val="3"/>
  </w:num>
  <w:num w:numId="15">
    <w:abstractNumId w:val="2"/>
  </w:num>
  <w:num w:numId="16">
    <w:abstractNumId w:val="1"/>
  </w:num>
  <w:num w:numId="17">
    <w:abstractNumId w:val="0"/>
  </w:num>
  <w:num w:numId="18">
    <w:abstractNumId w:val="21"/>
  </w:num>
  <w:num w:numId="19">
    <w:abstractNumId w:val="27"/>
  </w:num>
  <w:num w:numId="20">
    <w:abstractNumId w:val="20"/>
  </w:num>
  <w:num w:numId="21">
    <w:abstractNumId w:val="8"/>
  </w:num>
  <w:num w:numId="22">
    <w:abstractNumId w:val="36"/>
  </w:num>
  <w:num w:numId="23">
    <w:abstractNumId w:val="19"/>
  </w:num>
  <w:num w:numId="24">
    <w:abstractNumId w:val="15"/>
  </w:num>
  <w:num w:numId="25">
    <w:abstractNumId w:val="28"/>
  </w:num>
  <w:num w:numId="26">
    <w:abstractNumId w:val="13"/>
  </w:num>
  <w:num w:numId="27">
    <w:abstractNumId w:val="9"/>
  </w:num>
  <w:num w:numId="28">
    <w:abstractNumId w:val="17"/>
  </w:num>
  <w:num w:numId="29">
    <w:abstractNumId w:val="33"/>
  </w:num>
  <w:num w:numId="30">
    <w:abstractNumId w:val="14"/>
  </w:num>
  <w:num w:numId="31">
    <w:abstractNumId w:val="32"/>
  </w:num>
  <w:num w:numId="32">
    <w:abstractNumId w:val="34"/>
  </w:num>
  <w:num w:numId="33">
    <w:abstractNumId w:val="25"/>
  </w:num>
  <w:num w:numId="34">
    <w:abstractNumId w:val="24"/>
  </w:num>
  <w:num w:numId="35">
    <w:abstractNumId w:val="35"/>
  </w:num>
  <w:num w:numId="36">
    <w:abstractNumId w:val="16"/>
  </w:num>
  <w:num w:numId="37">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activeWritingStyle w:appName="MSWord" w:lang="en-GB" w:vendorID="64" w:dllVersion="6" w:nlCheck="1" w:checkStyle="0"/>
  <w:activeWritingStyle w:appName="MSWord" w:lang="sv-SE" w:vendorID="64" w:dllVersion="0"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4C"/>
    <w:rsid w:val="0001001B"/>
    <w:rsid w:val="00013B9A"/>
    <w:rsid w:val="000166B5"/>
    <w:rsid w:val="00017884"/>
    <w:rsid w:val="000212CD"/>
    <w:rsid w:val="00022829"/>
    <w:rsid w:val="0002337B"/>
    <w:rsid w:val="00024D04"/>
    <w:rsid w:val="00026766"/>
    <w:rsid w:val="0003524E"/>
    <w:rsid w:val="00035E7F"/>
    <w:rsid w:val="00043390"/>
    <w:rsid w:val="00047024"/>
    <w:rsid w:val="00047F74"/>
    <w:rsid w:val="00066036"/>
    <w:rsid w:val="0007564D"/>
    <w:rsid w:val="00076290"/>
    <w:rsid w:val="00092C90"/>
    <w:rsid w:val="00093C85"/>
    <w:rsid w:val="000962AC"/>
    <w:rsid w:val="000A2998"/>
    <w:rsid w:val="000B1B5E"/>
    <w:rsid w:val="000B7953"/>
    <w:rsid w:val="000C363F"/>
    <w:rsid w:val="000D0372"/>
    <w:rsid w:val="000D14EE"/>
    <w:rsid w:val="000D1E2E"/>
    <w:rsid w:val="000D218F"/>
    <w:rsid w:val="000D713E"/>
    <w:rsid w:val="000E054C"/>
    <w:rsid w:val="000E4050"/>
    <w:rsid w:val="000E5EA0"/>
    <w:rsid w:val="000E7362"/>
    <w:rsid w:val="000F0809"/>
    <w:rsid w:val="00100B91"/>
    <w:rsid w:val="0011366B"/>
    <w:rsid w:val="00114218"/>
    <w:rsid w:val="00122089"/>
    <w:rsid w:val="00124135"/>
    <w:rsid w:val="001457DB"/>
    <w:rsid w:val="00147778"/>
    <w:rsid w:val="001543A4"/>
    <w:rsid w:val="00155894"/>
    <w:rsid w:val="00165742"/>
    <w:rsid w:val="00167609"/>
    <w:rsid w:val="00174B3A"/>
    <w:rsid w:val="00175BE4"/>
    <w:rsid w:val="0017789E"/>
    <w:rsid w:val="00183161"/>
    <w:rsid w:val="001846CC"/>
    <w:rsid w:val="00184BAE"/>
    <w:rsid w:val="00195A7A"/>
    <w:rsid w:val="00196C12"/>
    <w:rsid w:val="001A3EC2"/>
    <w:rsid w:val="001A6228"/>
    <w:rsid w:val="001B2FB7"/>
    <w:rsid w:val="001C2C0C"/>
    <w:rsid w:val="001C4E66"/>
    <w:rsid w:val="001D0A43"/>
    <w:rsid w:val="001D2835"/>
    <w:rsid w:val="001D48F8"/>
    <w:rsid w:val="001D5DA4"/>
    <w:rsid w:val="001D6F19"/>
    <w:rsid w:val="001E6FBD"/>
    <w:rsid w:val="001F4174"/>
    <w:rsid w:val="001F4774"/>
    <w:rsid w:val="001F4866"/>
    <w:rsid w:val="001F7604"/>
    <w:rsid w:val="0020018F"/>
    <w:rsid w:val="00215A1F"/>
    <w:rsid w:val="002271C1"/>
    <w:rsid w:val="002371DE"/>
    <w:rsid w:val="00256D47"/>
    <w:rsid w:val="00257A22"/>
    <w:rsid w:val="00263AC0"/>
    <w:rsid w:val="00264C00"/>
    <w:rsid w:val="0026504C"/>
    <w:rsid w:val="00266902"/>
    <w:rsid w:val="00266F39"/>
    <w:rsid w:val="0026792A"/>
    <w:rsid w:val="00270F3A"/>
    <w:rsid w:val="002714E2"/>
    <w:rsid w:val="00274038"/>
    <w:rsid w:val="00285158"/>
    <w:rsid w:val="00287811"/>
    <w:rsid w:val="00291E82"/>
    <w:rsid w:val="002922D5"/>
    <w:rsid w:val="002978C4"/>
    <w:rsid w:val="002A31FF"/>
    <w:rsid w:val="002A334C"/>
    <w:rsid w:val="002A4675"/>
    <w:rsid w:val="002C725D"/>
    <w:rsid w:val="002D05EB"/>
    <w:rsid w:val="002D09C7"/>
    <w:rsid w:val="002D0B56"/>
    <w:rsid w:val="002D0CCB"/>
    <w:rsid w:val="002D318A"/>
    <w:rsid w:val="002D510F"/>
    <w:rsid w:val="002D5978"/>
    <w:rsid w:val="002D5BC0"/>
    <w:rsid w:val="002E153E"/>
    <w:rsid w:val="002E1916"/>
    <w:rsid w:val="002E2111"/>
    <w:rsid w:val="002E26D2"/>
    <w:rsid w:val="002E4C40"/>
    <w:rsid w:val="002E6683"/>
    <w:rsid w:val="002F5253"/>
    <w:rsid w:val="002F64CF"/>
    <w:rsid w:val="00301720"/>
    <w:rsid w:val="00305E35"/>
    <w:rsid w:val="003070A4"/>
    <w:rsid w:val="0031454B"/>
    <w:rsid w:val="00314767"/>
    <w:rsid w:val="00314913"/>
    <w:rsid w:val="00322574"/>
    <w:rsid w:val="00330229"/>
    <w:rsid w:val="003329BE"/>
    <w:rsid w:val="003332B3"/>
    <w:rsid w:val="00334BE1"/>
    <w:rsid w:val="0033618A"/>
    <w:rsid w:val="003363C1"/>
    <w:rsid w:val="00340F95"/>
    <w:rsid w:val="00341103"/>
    <w:rsid w:val="00341D2C"/>
    <w:rsid w:val="00343A8C"/>
    <w:rsid w:val="0034407F"/>
    <w:rsid w:val="00345FD9"/>
    <w:rsid w:val="0035064B"/>
    <w:rsid w:val="00352CA4"/>
    <w:rsid w:val="0036106C"/>
    <w:rsid w:val="0036299C"/>
    <w:rsid w:val="00371923"/>
    <w:rsid w:val="0038386E"/>
    <w:rsid w:val="00390209"/>
    <w:rsid w:val="003912E4"/>
    <w:rsid w:val="00394DB5"/>
    <w:rsid w:val="003A2899"/>
    <w:rsid w:val="003B61D8"/>
    <w:rsid w:val="003C199A"/>
    <w:rsid w:val="003C1ABD"/>
    <w:rsid w:val="003D1284"/>
    <w:rsid w:val="003D1F8C"/>
    <w:rsid w:val="003D31F6"/>
    <w:rsid w:val="003E1072"/>
    <w:rsid w:val="003E111E"/>
    <w:rsid w:val="003E3F24"/>
    <w:rsid w:val="003F43A9"/>
    <w:rsid w:val="003F521A"/>
    <w:rsid w:val="00413097"/>
    <w:rsid w:val="00416D26"/>
    <w:rsid w:val="00423A74"/>
    <w:rsid w:val="00425A42"/>
    <w:rsid w:val="00432DF6"/>
    <w:rsid w:val="004344DC"/>
    <w:rsid w:val="00437783"/>
    <w:rsid w:val="0043789B"/>
    <w:rsid w:val="00437B21"/>
    <w:rsid w:val="004420A9"/>
    <w:rsid w:val="0044788E"/>
    <w:rsid w:val="00450C80"/>
    <w:rsid w:val="004544D4"/>
    <w:rsid w:val="00457144"/>
    <w:rsid w:val="00457946"/>
    <w:rsid w:val="004623F1"/>
    <w:rsid w:val="004640E2"/>
    <w:rsid w:val="0046588B"/>
    <w:rsid w:val="00474A42"/>
    <w:rsid w:val="004834B2"/>
    <w:rsid w:val="004876D6"/>
    <w:rsid w:val="00492844"/>
    <w:rsid w:val="00492DA5"/>
    <w:rsid w:val="004A55CF"/>
    <w:rsid w:val="004B20BC"/>
    <w:rsid w:val="004B268F"/>
    <w:rsid w:val="004B693C"/>
    <w:rsid w:val="004C1C9F"/>
    <w:rsid w:val="004C3C97"/>
    <w:rsid w:val="004C5FC7"/>
    <w:rsid w:val="004C679C"/>
    <w:rsid w:val="004D5A5D"/>
    <w:rsid w:val="004E0460"/>
    <w:rsid w:val="004E388E"/>
    <w:rsid w:val="004E41A1"/>
    <w:rsid w:val="004E497D"/>
    <w:rsid w:val="004E539F"/>
    <w:rsid w:val="004E5E8F"/>
    <w:rsid w:val="004E7B2B"/>
    <w:rsid w:val="004F453B"/>
    <w:rsid w:val="004F4659"/>
    <w:rsid w:val="0050244D"/>
    <w:rsid w:val="005155D6"/>
    <w:rsid w:val="0052556F"/>
    <w:rsid w:val="00530102"/>
    <w:rsid w:val="00532446"/>
    <w:rsid w:val="00534C87"/>
    <w:rsid w:val="00550BDF"/>
    <w:rsid w:val="005528C3"/>
    <w:rsid w:val="00556626"/>
    <w:rsid w:val="00556B89"/>
    <w:rsid w:val="005613BE"/>
    <w:rsid w:val="005654E1"/>
    <w:rsid w:val="00565BD0"/>
    <w:rsid w:val="00566BC0"/>
    <w:rsid w:val="00576516"/>
    <w:rsid w:val="00582509"/>
    <w:rsid w:val="0058571A"/>
    <w:rsid w:val="00585E67"/>
    <w:rsid w:val="00586F84"/>
    <w:rsid w:val="00591199"/>
    <w:rsid w:val="005920DC"/>
    <w:rsid w:val="005927CE"/>
    <w:rsid w:val="00594D67"/>
    <w:rsid w:val="005A3790"/>
    <w:rsid w:val="005A3A67"/>
    <w:rsid w:val="005A40D3"/>
    <w:rsid w:val="005A4EF1"/>
    <w:rsid w:val="005B3CC6"/>
    <w:rsid w:val="005B5635"/>
    <w:rsid w:val="005B6C95"/>
    <w:rsid w:val="005C5E05"/>
    <w:rsid w:val="005C6B3C"/>
    <w:rsid w:val="005D2917"/>
    <w:rsid w:val="005D4D80"/>
    <w:rsid w:val="005D7F75"/>
    <w:rsid w:val="005F526D"/>
    <w:rsid w:val="006043AB"/>
    <w:rsid w:val="006118A7"/>
    <w:rsid w:val="00616944"/>
    <w:rsid w:val="00617E35"/>
    <w:rsid w:val="006201C7"/>
    <w:rsid w:val="0062422D"/>
    <w:rsid w:val="00630B05"/>
    <w:rsid w:val="00630C22"/>
    <w:rsid w:val="00635709"/>
    <w:rsid w:val="006361C7"/>
    <w:rsid w:val="00644E4C"/>
    <w:rsid w:val="006546B9"/>
    <w:rsid w:val="0065591E"/>
    <w:rsid w:val="00657919"/>
    <w:rsid w:val="00660B15"/>
    <w:rsid w:val="0066177B"/>
    <w:rsid w:val="006654B3"/>
    <w:rsid w:val="00685D2F"/>
    <w:rsid w:val="00693FD0"/>
    <w:rsid w:val="00697A7F"/>
    <w:rsid w:val="006A6172"/>
    <w:rsid w:val="006A789C"/>
    <w:rsid w:val="006B45EA"/>
    <w:rsid w:val="006C14AE"/>
    <w:rsid w:val="006C6FDA"/>
    <w:rsid w:val="006D1918"/>
    <w:rsid w:val="006D3D58"/>
    <w:rsid w:val="006D472E"/>
    <w:rsid w:val="006E20A2"/>
    <w:rsid w:val="006E2D86"/>
    <w:rsid w:val="006F331D"/>
    <w:rsid w:val="006F33CC"/>
    <w:rsid w:val="00702393"/>
    <w:rsid w:val="00702EE0"/>
    <w:rsid w:val="00704518"/>
    <w:rsid w:val="00704C20"/>
    <w:rsid w:val="00705427"/>
    <w:rsid w:val="007118E9"/>
    <w:rsid w:val="00724CFC"/>
    <w:rsid w:val="00727E96"/>
    <w:rsid w:val="00730CD0"/>
    <w:rsid w:val="00730FEB"/>
    <w:rsid w:val="007349FB"/>
    <w:rsid w:val="00734DCC"/>
    <w:rsid w:val="0073698A"/>
    <w:rsid w:val="00742432"/>
    <w:rsid w:val="00742C17"/>
    <w:rsid w:val="00743BAD"/>
    <w:rsid w:val="007476E9"/>
    <w:rsid w:val="00757638"/>
    <w:rsid w:val="00767F55"/>
    <w:rsid w:val="007744A9"/>
    <w:rsid w:val="00782597"/>
    <w:rsid w:val="00786DA0"/>
    <w:rsid w:val="007979AE"/>
    <w:rsid w:val="007A17A2"/>
    <w:rsid w:val="007A1BA6"/>
    <w:rsid w:val="007A2A12"/>
    <w:rsid w:val="007A4D75"/>
    <w:rsid w:val="007A7A02"/>
    <w:rsid w:val="007B1811"/>
    <w:rsid w:val="007B1B56"/>
    <w:rsid w:val="007B4B84"/>
    <w:rsid w:val="007B53B7"/>
    <w:rsid w:val="007B7FC7"/>
    <w:rsid w:val="007C6418"/>
    <w:rsid w:val="007D5665"/>
    <w:rsid w:val="007D6850"/>
    <w:rsid w:val="007E0B14"/>
    <w:rsid w:val="007E30D1"/>
    <w:rsid w:val="007E73B5"/>
    <w:rsid w:val="007E79DE"/>
    <w:rsid w:val="007F254E"/>
    <w:rsid w:val="00801AAC"/>
    <w:rsid w:val="00804863"/>
    <w:rsid w:val="008055B9"/>
    <w:rsid w:val="0081007E"/>
    <w:rsid w:val="00820B63"/>
    <w:rsid w:val="008210CD"/>
    <w:rsid w:val="00834662"/>
    <w:rsid w:val="00835B1B"/>
    <w:rsid w:val="00835C55"/>
    <w:rsid w:val="008371CA"/>
    <w:rsid w:val="0084137E"/>
    <w:rsid w:val="00842F96"/>
    <w:rsid w:val="00847E12"/>
    <w:rsid w:val="00872691"/>
    <w:rsid w:val="00882DB2"/>
    <w:rsid w:val="00893094"/>
    <w:rsid w:val="0089568C"/>
    <w:rsid w:val="00895B9D"/>
    <w:rsid w:val="008A3306"/>
    <w:rsid w:val="008A5858"/>
    <w:rsid w:val="008A672A"/>
    <w:rsid w:val="008A6A37"/>
    <w:rsid w:val="008B157D"/>
    <w:rsid w:val="008D1E81"/>
    <w:rsid w:val="008D28A4"/>
    <w:rsid w:val="008D4564"/>
    <w:rsid w:val="008E03A1"/>
    <w:rsid w:val="008E6394"/>
    <w:rsid w:val="008F22B7"/>
    <w:rsid w:val="008F7B7B"/>
    <w:rsid w:val="00911C6A"/>
    <w:rsid w:val="00911F16"/>
    <w:rsid w:val="00912888"/>
    <w:rsid w:val="00917A7E"/>
    <w:rsid w:val="00927D6B"/>
    <w:rsid w:val="00931584"/>
    <w:rsid w:val="009317DB"/>
    <w:rsid w:val="0093484C"/>
    <w:rsid w:val="00935550"/>
    <w:rsid w:val="00935E71"/>
    <w:rsid w:val="00940A75"/>
    <w:rsid w:val="00945B74"/>
    <w:rsid w:val="009479E9"/>
    <w:rsid w:val="009570A3"/>
    <w:rsid w:val="00957A42"/>
    <w:rsid w:val="00957C2C"/>
    <w:rsid w:val="009616E2"/>
    <w:rsid w:val="00964655"/>
    <w:rsid w:val="00970829"/>
    <w:rsid w:val="00970877"/>
    <w:rsid w:val="00974CF7"/>
    <w:rsid w:val="009759BD"/>
    <w:rsid w:val="00981C11"/>
    <w:rsid w:val="009824CE"/>
    <w:rsid w:val="00984154"/>
    <w:rsid w:val="0098616A"/>
    <w:rsid w:val="00992B4C"/>
    <w:rsid w:val="009A36B3"/>
    <w:rsid w:val="009A7E60"/>
    <w:rsid w:val="009B1B4F"/>
    <w:rsid w:val="009B3C95"/>
    <w:rsid w:val="009B7A93"/>
    <w:rsid w:val="009C12CD"/>
    <w:rsid w:val="009C4495"/>
    <w:rsid w:val="009C4EAD"/>
    <w:rsid w:val="009D0221"/>
    <w:rsid w:val="009E28D2"/>
    <w:rsid w:val="009E30D5"/>
    <w:rsid w:val="00A0020D"/>
    <w:rsid w:val="00A01ED1"/>
    <w:rsid w:val="00A11665"/>
    <w:rsid w:val="00A20D65"/>
    <w:rsid w:val="00A30698"/>
    <w:rsid w:val="00A31AC2"/>
    <w:rsid w:val="00A44A20"/>
    <w:rsid w:val="00A5278E"/>
    <w:rsid w:val="00A545E9"/>
    <w:rsid w:val="00A57221"/>
    <w:rsid w:val="00A57AFF"/>
    <w:rsid w:val="00A61474"/>
    <w:rsid w:val="00A62C14"/>
    <w:rsid w:val="00A65418"/>
    <w:rsid w:val="00A710E7"/>
    <w:rsid w:val="00A7173D"/>
    <w:rsid w:val="00A72859"/>
    <w:rsid w:val="00A747B9"/>
    <w:rsid w:val="00A75840"/>
    <w:rsid w:val="00A808A0"/>
    <w:rsid w:val="00A80C52"/>
    <w:rsid w:val="00A9000A"/>
    <w:rsid w:val="00A913DD"/>
    <w:rsid w:val="00A920AA"/>
    <w:rsid w:val="00A96544"/>
    <w:rsid w:val="00AA0E95"/>
    <w:rsid w:val="00AA17E2"/>
    <w:rsid w:val="00AA6704"/>
    <w:rsid w:val="00AB0047"/>
    <w:rsid w:val="00AB2728"/>
    <w:rsid w:val="00AC0248"/>
    <w:rsid w:val="00AC24EE"/>
    <w:rsid w:val="00AC259A"/>
    <w:rsid w:val="00AC3356"/>
    <w:rsid w:val="00AD06D4"/>
    <w:rsid w:val="00AD13E5"/>
    <w:rsid w:val="00AE569A"/>
    <w:rsid w:val="00AE798C"/>
    <w:rsid w:val="00AF36CD"/>
    <w:rsid w:val="00AF7B3D"/>
    <w:rsid w:val="00B20C71"/>
    <w:rsid w:val="00B225E9"/>
    <w:rsid w:val="00B34860"/>
    <w:rsid w:val="00B35EED"/>
    <w:rsid w:val="00B40445"/>
    <w:rsid w:val="00B410A1"/>
    <w:rsid w:val="00B54462"/>
    <w:rsid w:val="00B56D18"/>
    <w:rsid w:val="00B61C1E"/>
    <w:rsid w:val="00B64F73"/>
    <w:rsid w:val="00B6770A"/>
    <w:rsid w:val="00B71B61"/>
    <w:rsid w:val="00B73E9A"/>
    <w:rsid w:val="00B83481"/>
    <w:rsid w:val="00B8363B"/>
    <w:rsid w:val="00B83C27"/>
    <w:rsid w:val="00B90A2F"/>
    <w:rsid w:val="00B92FF7"/>
    <w:rsid w:val="00B939FA"/>
    <w:rsid w:val="00B96155"/>
    <w:rsid w:val="00BB19F2"/>
    <w:rsid w:val="00BB41AF"/>
    <w:rsid w:val="00BB44E2"/>
    <w:rsid w:val="00BB517C"/>
    <w:rsid w:val="00BC1416"/>
    <w:rsid w:val="00BC5D0D"/>
    <w:rsid w:val="00BC7D19"/>
    <w:rsid w:val="00BD1EDB"/>
    <w:rsid w:val="00BD3732"/>
    <w:rsid w:val="00BD79F5"/>
    <w:rsid w:val="00BE03C7"/>
    <w:rsid w:val="00BE7587"/>
    <w:rsid w:val="00BF3C11"/>
    <w:rsid w:val="00BF50AB"/>
    <w:rsid w:val="00C041A9"/>
    <w:rsid w:val="00C04834"/>
    <w:rsid w:val="00C051DB"/>
    <w:rsid w:val="00C133E2"/>
    <w:rsid w:val="00C31AE8"/>
    <w:rsid w:val="00C31CBA"/>
    <w:rsid w:val="00C40C0C"/>
    <w:rsid w:val="00C457D0"/>
    <w:rsid w:val="00C45B82"/>
    <w:rsid w:val="00C5081A"/>
    <w:rsid w:val="00C51442"/>
    <w:rsid w:val="00C532A3"/>
    <w:rsid w:val="00C55DBB"/>
    <w:rsid w:val="00C57D5A"/>
    <w:rsid w:val="00C65C62"/>
    <w:rsid w:val="00C76A1C"/>
    <w:rsid w:val="00C85451"/>
    <w:rsid w:val="00C931DE"/>
    <w:rsid w:val="00C953A7"/>
    <w:rsid w:val="00CA0569"/>
    <w:rsid w:val="00CA1F87"/>
    <w:rsid w:val="00CA25C6"/>
    <w:rsid w:val="00CA5886"/>
    <w:rsid w:val="00CA5C52"/>
    <w:rsid w:val="00CC3835"/>
    <w:rsid w:val="00CD09A1"/>
    <w:rsid w:val="00CD242C"/>
    <w:rsid w:val="00CD3595"/>
    <w:rsid w:val="00CD78E5"/>
    <w:rsid w:val="00CE290C"/>
    <w:rsid w:val="00D04614"/>
    <w:rsid w:val="00D10EB3"/>
    <w:rsid w:val="00D14496"/>
    <w:rsid w:val="00D244D2"/>
    <w:rsid w:val="00D31A94"/>
    <w:rsid w:val="00D43A33"/>
    <w:rsid w:val="00D54A4C"/>
    <w:rsid w:val="00D61388"/>
    <w:rsid w:val="00D61C5D"/>
    <w:rsid w:val="00D63FB4"/>
    <w:rsid w:val="00D66AF5"/>
    <w:rsid w:val="00D67802"/>
    <w:rsid w:val="00D71AB5"/>
    <w:rsid w:val="00D72B85"/>
    <w:rsid w:val="00D747ED"/>
    <w:rsid w:val="00D821FE"/>
    <w:rsid w:val="00D8642C"/>
    <w:rsid w:val="00D90AD8"/>
    <w:rsid w:val="00D91C4F"/>
    <w:rsid w:val="00D926BD"/>
    <w:rsid w:val="00DB556D"/>
    <w:rsid w:val="00DB65EC"/>
    <w:rsid w:val="00DB69F7"/>
    <w:rsid w:val="00DC25DE"/>
    <w:rsid w:val="00DC31C4"/>
    <w:rsid w:val="00DC52AF"/>
    <w:rsid w:val="00DC6322"/>
    <w:rsid w:val="00DD2782"/>
    <w:rsid w:val="00DD715A"/>
    <w:rsid w:val="00DE2EB2"/>
    <w:rsid w:val="00DE571F"/>
    <w:rsid w:val="00DF19DA"/>
    <w:rsid w:val="00DF31CB"/>
    <w:rsid w:val="00DF4CB7"/>
    <w:rsid w:val="00E0019C"/>
    <w:rsid w:val="00E054E2"/>
    <w:rsid w:val="00E07CDC"/>
    <w:rsid w:val="00E1193F"/>
    <w:rsid w:val="00E1218A"/>
    <w:rsid w:val="00E147AD"/>
    <w:rsid w:val="00E168EF"/>
    <w:rsid w:val="00E21011"/>
    <w:rsid w:val="00E2418B"/>
    <w:rsid w:val="00E25C61"/>
    <w:rsid w:val="00E3024E"/>
    <w:rsid w:val="00E40927"/>
    <w:rsid w:val="00E46445"/>
    <w:rsid w:val="00E64112"/>
    <w:rsid w:val="00E676F6"/>
    <w:rsid w:val="00E705C6"/>
    <w:rsid w:val="00E71298"/>
    <w:rsid w:val="00E733E7"/>
    <w:rsid w:val="00E76103"/>
    <w:rsid w:val="00E80CC9"/>
    <w:rsid w:val="00E919AB"/>
    <w:rsid w:val="00E92D20"/>
    <w:rsid w:val="00E93D64"/>
    <w:rsid w:val="00E9670A"/>
    <w:rsid w:val="00EB14F7"/>
    <w:rsid w:val="00EB3856"/>
    <w:rsid w:val="00EC48AA"/>
    <w:rsid w:val="00EC5A96"/>
    <w:rsid w:val="00EC70BD"/>
    <w:rsid w:val="00EC7865"/>
    <w:rsid w:val="00ED124A"/>
    <w:rsid w:val="00ED1E52"/>
    <w:rsid w:val="00ED6794"/>
    <w:rsid w:val="00ED68AD"/>
    <w:rsid w:val="00EE5C89"/>
    <w:rsid w:val="00EF13FC"/>
    <w:rsid w:val="00F009FC"/>
    <w:rsid w:val="00F01BF8"/>
    <w:rsid w:val="00F02610"/>
    <w:rsid w:val="00F06FC2"/>
    <w:rsid w:val="00F139FB"/>
    <w:rsid w:val="00F14ED5"/>
    <w:rsid w:val="00F152E6"/>
    <w:rsid w:val="00F21A2C"/>
    <w:rsid w:val="00F23F81"/>
    <w:rsid w:val="00F25BCD"/>
    <w:rsid w:val="00F30979"/>
    <w:rsid w:val="00F35A42"/>
    <w:rsid w:val="00F40906"/>
    <w:rsid w:val="00F409A2"/>
    <w:rsid w:val="00F4547C"/>
    <w:rsid w:val="00F53741"/>
    <w:rsid w:val="00F538EB"/>
    <w:rsid w:val="00F55CE2"/>
    <w:rsid w:val="00F633C9"/>
    <w:rsid w:val="00F67360"/>
    <w:rsid w:val="00F703E3"/>
    <w:rsid w:val="00F74C30"/>
    <w:rsid w:val="00F8099C"/>
    <w:rsid w:val="00F87AAA"/>
    <w:rsid w:val="00F952E3"/>
    <w:rsid w:val="00FA5482"/>
    <w:rsid w:val="00FB0223"/>
    <w:rsid w:val="00FB23B6"/>
    <w:rsid w:val="00FB73C6"/>
    <w:rsid w:val="00FB75F3"/>
    <w:rsid w:val="00FC2EDE"/>
    <w:rsid w:val="00FC6A2C"/>
    <w:rsid w:val="00FD18A8"/>
    <w:rsid w:val="00FD281A"/>
    <w:rsid w:val="00FD5A3B"/>
    <w:rsid w:val="00FE1D22"/>
    <w:rsid w:val="00FE220A"/>
    <w:rsid w:val="00FE4A1B"/>
    <w:rsid w:val="00FF310C"/>
    <w:rsid w:val="00FF5C7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0CD066"/>
  <w15:docId w15:val="{CF60D809-F482-4A39-AA54-5BDAF609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AF5"/>
    <w:pPr>
      <w:spacing w:line="240" w:lineRule="auto"/>
    </w:pPr>
    <w:rPr>
      <w:rFonts w:ascii="Univers 55" w:hAnsi="Univers 55"/>
      <w:color w:val="404040" w:themeColor="text1" w:themeTint="BF"/>
      <w:sz w:val="18"/>
    </w:rPr>
  </w:style>
  <w:style w:type="paragraph" w:styleId="Rubrik1">
    <w:name w:val="heading 1"/>
    <w:basedOn w:val="Normal"/>
    <w:next w:val="Normal"/>
    <w:link w:val="Rubrik1Char"/>
    <w:autoRedefine/>
    <w:uiPriority w:val="9"/>
    <w:qFormat/>
    <w:rsid w:val="00D04614"/>
    <w:pPr>
      <w:keepNext/>
      <w:keepLines/>
      <w:spacing w:before="240" w:after="240" w:line="276" w:lineRule="auto"/>
      <w:contextualSpacing/>
      <w:outlineLvl w:val="0"/>
    </w:pPr>
    <w:rPr>
      <w:rFonts w:ascii="Univers LT 47 CondensedLt" w:eastAsiaTheme="majorEastAsia" w:hAnsi="Univers LT 47 CondensedLt" w:cstheme="majorBidi"/>
      <w:bCs/>
      <w:color w:val="EE7219" w:themeColor="accent1"/>
      <w:sz w:val="48"/>
      <w:szCs w:val="28"/>
    </w:rPr>
  </w:style>
  <w:style w:type="paragraph" w:styleId="Rubrik2">
    <w:name w:val="heading 2"/>
    <w:basedOn w:val="Underrubrik"/>
    <w:next w:val="Normal"/>
    <w:link w:val="Rubrik2Char"/>
    <w:autoRedefine/>
    <w:uiPriority w:val="9"/>
    <w:qFormat/>
    <w:rsid w:val="00E46445"/>
    <w:pPr>
      <w:spacing w:after="360"/>
      <w:outlineLvl w:val="1"/>
    </w:pPr>
    <w:rPr>
      <w:rFonts w:ascii="Univers 45 Light" w:hAnsi="Univers 45 Light"/>
      <w:b/>
      <w:sz w:val="20"/>
      <w:szCs w:val="20"/>
    </w:rPr>
  </w:style>
  <w:style w:type="paragraph" w:styleId="Rubrik3">
    <w:name w:val="heading 3"/>
    <w:basedOn w:val="Normal"/>
    <w:next w:val="Normal"/>
    <w:link w:val="Rubrik3Char"/>
    <w:autoRedefine/>
    <w:uiPriority w:val="9"/>
    <w:qFormat/>
    <w:rsid w:val="00C5081A"/>
    <w:pPr>
      <w:outlineLvl w:val="2"/>
    </w:pPr>
    <w:rPr>
      <w:rFonts w:ascii="Univers LT 45 Light" w:hAnsi="Univers LT 45 Light"/>
      <w:b/>
      <w:color w:val="auto"/>
      <w:sz w:val="20"/>
    </w:rPr>
  </w:style>
  <w:style w:type="paragraph" w:styleId="Rubrik4">
    <w:name w:val="heading 4"/>
    <w:basedOn w:val="Rubrik3"/>
    <w:next w:val="Normal"/>
    <w:link w:val="Rubrik4Char"/>
    <w:autoRedefine/>
    <w:uiPriority w:val="9"/>
    <w:qFormat/>
    <w:rsid w:val="00F8099C"/>
    <w:pPr>
      <w:numPr>
        <w:ilvl w:val="3"/>
      </w:numPr>
      <w:spacing w:after="0"/>
      <w:ind w:left="646" w:hanging="646"/>
      <w:outlineLvl w:val="3"/>
    </w:pPr>
    <w:rPr>
      <w:bCs/>
      <w:iCs/>
      <w:sz w:val="18"/>
    </w:rPr>
  </w:style>
  <w:style w:type="paragraph" w:styleId="Rubrik5">
    <w:name w:val="heading 5"/>
    <w:basedOn w:val="Rubrik4"/>
    <w:next w:val="Normal"/>
    <w:link w:val="Rubrik5Char"/>
    <w:autoRedefine/>
    <w:uiPriority w:val="9"/>
    <w:qFormat/>
    <w:rsid w:val="00F8099C"/>
    <w:pPr>
      <w:numPr>
        <w:ilvl w:val="4"/>
      </w:numPr>
      <w:ind w:left="794" w:hanging="794"/>
      <w:outlineLvl w:val="4"/>
    </w:pPr>
    <w:rPr>
      <w:i/>
    </w:rPr>
  </w:style>
  <w:style w:type="paragraph" w:styleId="Rubrik6">
    <w:name w:val="heading 6"/>
    <w:basedOn w:val="Normal"/>
    <w:next w:val="Normal"/>
    <w:link w:val="Rubrik6Char"/>
    <w:uiPriority w:val="9"/>
    <w:semiHidden/>
    <w:rsid w:val="00A710E7"/>
    <w:pPr>
      <w:keepNext/>
      <w:keepLines/>
      <w:numPr>
        <w:ilvl w:val="5"/>
        <w:numId w:val="1"/>
      </w:numPr>
      <w:spacing w:before="200" w:after="0"/>
      <w:outlineLvl w:val="5"/>
    </w:pPr>
    <w:rPr>
      <w:rFonts w:asciiTheme="majorHAnsi" w:eastAsiaTheme="majorEastAsia" w:hAnsiTheme="majorHAnsi" w:cstheme="majorBidi"/>
      <w:i/>
      <w:iCs/>
      <w:color w:val="793709" w:themeColor="accent1" w:themeShade="7F"/>
    </w:rPr>
  </w:style>
  <w:style w:type="paragraph" w:styleId="Rubrik7">
    <w:name w:val="heading 7"/>
    <w:basedOn w:val="Normal"/>
    <w:next w:val="Normal"/>
    <w:link w:val="Rubrik7Char"/>
    <w:uiPriority w:val="9"/>
    <w:semiHidden/>
    <w:rsid w:val="00F8099C"/>
    <w:pPr>
      <w:keepNext/>
      <w:keepLines/>
      <w:numPr>
        <w:ilvl w:val="6"/>
        <w:numId w:val="1"/>
      </w:numPr>
      <w:spacing w:before="20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rsid w:val="00F8099C"/>
    <w:pPr>
      <w:keepNext/>
      <w:keepLines/>
      <w:numPr>
        <w:ilvl w:val="7"/>
        <w:numId w:val="1"/>
      </w:numPr>
      <w:spacing w:before="200"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F8099C"/>
    <w:pPr>
      <w:keepNext/>
      <w:keepLines/>
      <w:numPr>
        <w:ilvl w:val="8"/>
        <w:numId w:val="1"/>
      </w:numPr>
      <w:spacing w:before="200" w:after="0"/>
      <w:outlineLvl w:val="8"/>
    </w:pPr>
    <w:rPr>
      <w:rFonts w:asciiTheme="majorHAnsi" w:eastAsiaTheme="majorEastAsia" w:hAnsiTheme="majorHAnsi" w:cstheme="majorBidi"/>
      <w:i/>
      <w:i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04614"/>
    <w:rPr>
      <w:rFonts w:ascii="Univers LT 47 CondensedLt" w:eastAsiaTheme="majorEastAsia" w:hAnsi="Univers LT 47 CondensedLt" w:cstheme="majorBidi"/>
      <w:bCs/>
      <w:color w:val="EE7219" w:themeColor="accent1"/>
      <w:sz w:val="48"/>
      <w:szCs w:val="28"/>
    </w:rPr>
  </w:style>
  <w:style w:type="character" w:customStyle="1" w:styleId="Rubrik2Char">
    <w:name w:val="Rubrik 2 Char"/>
    <w:basedOn w:val="Standardstycketeckensnitt"/>
    <w:link w:val="Rubrik2"/>
    <w:uiPriority w:val="9"/>
    <w:rsid w:val="00E46445"/>
    <w:rPr>
      <w:rFonts w:ascii="Univers 45 Light" w:eastAsiaTheme="majorEastAsia" w:hAnsi="Univers 45 Light" w:cstheme="majorBidi"/>
      <w:b/>
      <w:iCs/>
      <w:color w:val="404040" w:themeColor="text1" w:themeTint="BF"/>
      <w:sz w:val="20"/>
      <w:szCs w:val="20"/>
    </w:rPr>
  </w:style>
  <w:style w:type="character" w:customStyle="1" w:styleId="Rubrik3Char">
    <w:name w:val="Rubrik 3 Char"/>
    <w:basedOn w:val="Standardstycketeckensnitt"/>
    <w:link w:val="Rubrik3"/>
    <w:uiPriority w:val="9"/>
    <w:rsid w:val="00C5081A"/>
    <w:rPr>
      <w:rFonts w:ascii="Univers LT 45 Light" w:hAnsi="Univers LT 45 Light"/>
      <w:b/>
      <w:sz w:val="20"/>
    </w:rPr>
  </w:style>
  <w:style w:type="character" w:customStyle="1" w:styleId="Rubrik4Char">
    <w:name w:val="Rubrik 4 Char"/>
    <w:basedOn w:val="Standardstycketeckensnitt"/>
    <w:link w:val="Rubrik4"/>
    <w:uiPriority w:val="9"/>
    <w:rsid w:val="002E2111"/>
    <w:rPr>
      <w:rFonts w:ascii="Univers LT 47 CondensedLt" w:eastAsiaTheme="majorEastAsia" w:hAnsi="Univers LT 47 CondensedLt" w:cstheme="majorBidi"/>
      <w:bCs/>
      <w:iCs/>
      <w:sz w:val="18"/>
      <w:szCs w:val="26"/>
    </w:rPr>
  </w:style>
  <w:style w:type="character" w:customStyle="1" w:styleId="Rubrik5Char">
    <w:name w:val="Rubrik 5 Char"/>
    <w:basedOn w:val="Standardstycketeckensnitt"/>
    <w:link w:val="Rubrik5"/>
    <w:uiPriority w:val="9"/>
    <w:rsid w:val="002E2111"/>
    <w:rPr>
      <w:rFonts w:ascii="Univers LT 47 CondensedLt" w:eastAsiaTheme="majorEastAsia" w:hAnsi="Univers LT 47 CondensedLt" w:cstheme="majorBidi"/>
      <w:bCs/>
      <w:i/>
      <w:iCs/>
      <w:sz w:val="18"/>
      <w:szCs w:val="26"/>
    </w:rPr>
  </w:style>
  <w:style w:type="character" w:customStyle="1" w:styleId="Rubrik6Char">
    <w:name w:val="Rubrik 6 Char"/>
    <w:basedOn w:val="Standardstycketeckensnitt"/>
    <w:link w:val="Rubrik6"/>
    <w:uiPriority w:val="9"/>
    <w:semiHidden/>
    <w:rsid w:val="002E2111"/>
    <w:rPr>
      <w:rFonts w:asciiTheme="majorHAnsi" w:eastAsiaTheme="majorEastAsia" w:hAnsiTheme="majorHAnsi" w:cstheme="majorBidi"/>
      <w:i/>
      <w:iCs/>
      <w:color w:val="793709" w:themeColor="accent1" w:themeShade="7F"/>
      <w:sz w:val="18"/>
    </w:rPr>
  </w:style>
  <w:style w:type="character" w:customStyle="1" w:styleId="Rubrik7Char">
    <w:name w:val="Rubrik 7 Char"/>
    <w:basedOn w:val="Standardstycketeckensnitt"/>
    <w:link w:val="Rubrik7"/>
    <w:uiPriority w:val="9"/>
    <w:semiHidden/>
    <w:rsid w:val="002E2111"/>
    <w:rPr>
      <w:rFonts w:asciiTheme="majorHAnsi" w:eastAsiaTheme="majorEastAsia" w:hAnsiTheme="majorHAnsi" w:cstheme="majorBidi"/>
      <w:i/>
      <w:iCs/>
      <w:color w:val="404040" w:themeColor="text1" w:themeTint="BF"/>
      <w:sz w:val="18"/>
    </w:rPr>
  </w:style>
  <w:style w:type="character" w:customStyle="1" w:styleId="Rubrik8Char">
    <w:name w:val="Rubrik 8 Char"/>
    <w:basedOn w:val="Standardstycketeckensnitt"/>
    <w:link w:val="Rubrik8"/>
    <w:uiPriority w:val="9"/>
    <w:semiHidden/>
    <w:rsid w:val="002E2111"/>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2E2111"/>
    <w:rPr>
      <w:rFonts w:asciiTheme="majorHAnsi" w:eastAsiaTheme="majorEastAsia" w:hAnsiTheme="majorHAnsi" w:cstheme="majorBidi"/>
      <w:i/>
      <w:iCs/>
      <w:color w:val="404040" w:themeColor="text1" w:themeTint="BF"/>
      <w:sz w:val="20"/>
      <w:szCs w:val="20"/>
    </w:rPr>
  </w:style>
  <w:style w:type="paragraph" w:styleId="Ingetavstnd">
    <w:name w:val="No Spacing"/>
    <w:link w:val="IngetavstndChar"/>
    <w:uiPriority w:val="1"/>
    <w:qFormat/>
    <w:rsid w:val="00C051DB"/>
    <w:pPr>
      <w:spacing w:after="0" w:line="240" w:lineRule="auto"/>
    </w:pPr>
    <w:rPr>
      <w:rFonts w:ascii="Univers LT 55" w:hAnsi="Univers LT 55"/>
      <w:sz w:val="18"/>
    </w:rPr>
  </w:style>
  <w:style w:type="character" w:customStyle="1" w:styleId="IngetavstndChar">
    <w:name w:val="Inget avstånd Char"/>
    <w:basedOn w:val="Standardstycketeckensnitt"/>
    <w:link w:val="Ingetavstnd"/>
    <w:uiPriority w:val="1"/>
    <w:rsid w:val="00C051DB"/>
    <w:rPr>
      <w:rFonts w:ascii="Univers LT 55" w:hAnsi="Univers LT 55"/>
      <w:sz w:val="18"/>
    </w:rPr>
  </w:style>
  <w:style w:type="paragraph" w:styleId="Underrubrik">
    <w:name w:val="Subtitle"/>
    <w:basedOn w:val="Normal"/>
    <w:next w:val="Normal"/>
    <w:link w:val="UnderrubrikChar"/>
    <w:autoRedefine/>
    <w:uiPriority w:val="11"/>
    <w:qFormat/>
    <w:rsid w:val="00685D2F"/>
    <w:pPr>
      <w:numPr>
        <w:ilvl w:val="1"/>
      </w:numPr>
      <w:spacing w:after="0"/>
    </w:pPr>
    <w:rPr>
      <w:rFonts w:ascii="Univers LT 45 Light" w:eastAsiaTheme="majorEastAsia" w:hAnsi="Univers LT 45 Light" w:cstheme="majorBidi"/>
      <w:iCs/>
      <w:sz w:val="22"/>
      <w:szCs w:val="24"/>
    </w:rPr>
  </w:style>
  <w:style w:type="character" w:customStyle="1" w:styleId="UnderrubrikChar">
    <w:name w:val="Underrubrik Char"/>
    <w:basedOn w:val="Standardstycketeckensnitt"/>
    <w:link w:val="Underrubrik"/>
    <w:uiPriority w:val="11"/>
    <w:rsid w:val="00685D2F"/>
    <w:rPr>
      <w:rFonts w:ascii="Univers LT 45 Light" w:eastAsiaTheme="majorEastAsia" w:hAnsi="Univers LT 45 Light" w:cstheme="majorBidi"/>
      <w:iCs/>
      <w:szCs w:val="24"/>
    </w:rPr>
  </w:style>
  <w:style w:type="numbering" w:customStyle="1" w:styleId="FormatmallPunktlistaSymbolsymbolVnster063cmHngande01">
    <w:name w:val="Formatmall Punktlista Symbol (symbol) Vänster:  063 cm Hängande:  0...1"/>
    <w:basedOn w:val="Ingenlista"/>
    <w:rsid w:val="00C051DB"/>
    <w:pPr>
      <w:numPr>
        <w:numId w:val="8"/>
      </w:numPr>
    </w:pPr>
  </w:style>
  <w:style w:type="paragraph" w:styleId="Ballongtext">
    <w:name w:val="Balloon Text"/>
    <w:basedOn w:val="Normal"/>
    <w:link w:val="BallongtextChar"/>
    <w:uiPriority w:val="99"/>
    <w:semiHidden/>
    <w:unhideWhenUsed/>
    <w:rsid w:val="00C04834"/>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4834"/>
    <w:rPr>
      <w:rFonts w:ascii="Tahoma" w:hAnsi="Tahoma" w:cs="Tahoma"/>
      <w:sz w:val="16"/>
      <w:szCs w:val="16"/>
    </w:rPr>
  </w:style>
  <w:style w:type="table" w:styleId="Tabellrutnt">
    <w:name w:val="Table Grid"/>
    <w:basedOn w:val="Normaltabell"/>
    <w:uiPriority w:val="59"/>
    <w:rsid w:val="00C0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dnummer">
    <w:name w:val="line number"/>
    <w:basedOn w:val="Standardstycketeckensnitt"/>
    <w:uiPriority w:val="99"/>
    <w:semiHidden/>
    <w:unhideWhenUsed/>
    <w:rsid w:val="008F22B7"/>
  </w:style>
  <w:style w:type="paragraph" w:styleId="Innehllsfrteckningsrubrik">
    <w:name w:val="TOC Heading"/>
    <w:basedOn w:val="Rubrik1"/>
    <w:next w:val="Normal"/>
    <w:uiPriority w:val="39"/>
    <w:semiHidden/>
    <w:unhideWhenUsed/>
    <w:qFormat/>
    <w:rsid w:val="006F33CC"/>
    <w:pPr>
      <w:spacing w:after="0"/>
      <w:contextualSpacing w:val="0"/>
      <w:outlineLvl w:val="9"/>
    </w:pPr>
    <w:rPr>
      <w:rFonts w:asciiTheme="majorHAnsi" w:hAnsiTheme="majorHAnsi"/>
      <w:b/>
      <w:color w:val="B7540D" w:themeColor="accent1" w:themeShade="BF"/>
      <w:sz w:val="28"/>
      <w:lang w:eastAsia="sv-SE"/>
    </w:rPr>
  </w:style>
  <w:style w:type="character" w:styleId="Hyperlnk">
    <w:name w:val="Hyperlink"/>
    <w:basedOn w:val="Standardstycketeckensnitt"/>
    <w:uiPriority w:val="99"/>
    <w:unhideWhenUsed/>
    <w:qFormat/>
    <w:rsid w:val="002E2111"/>
    <w:rPr>
      <w:color w:val="6CB9CE"/>
      <w:u w:val="single"/>
    </w:rPr>
  </w:style>
  <w:style w:type="paragraph" w:styleId="Liststycke">
    <w:name w:val="List Paragraph"/>
    <w:basedOn w:val="Normal"/>
    <w:uiPriority w:val="34"/>
    <w:qFormat/>
    <w:rsid w:val="00BC5D0D"/>
    <w:pPr>
      <w:ind w:left="720"/>
      <w:contextualSpacing/>
    </w:pPr>
  </w:style>
  <w:style w:type="character" w:styleId="Diskretbetoning">
    <w:name w:val="Subtle Emphasis"/>
    <w:basedOn w:val="Standardstycketeckensnitt"/>
    <w:uiPriority w:val="19"/>
    <w:qFormat/>
    <w:rsid w:val="002E2111"/>
    <w:rPr>
      <w:i/>
      <w:iCs/>
      <w:color w:val="808080" w:themeColor="text1" w:themeTint="7F"/>
    </w:rPr>
  </w:style>
  <w:style w:type="character" w:styleId="Starkbetoning">
    <w:name w:val="Intense Emphasis"/>
    <w:basedOn w:val="Standardstycketeckensnitt"/>
    <w:uiPriority w:val="21"/>
    <w:qFormat/>
    <w:rsid w:val="002E2111"/>
    <w:rPr>
      <w:b/>
      <w:bCs/>
      <w:i/>
      <w:iCs/>
      <w:color w:val="auto"/>
    </w:rPr>
  </w:style>
  <w:style w:type="character" w:styleId="Stark">
    <w:name w:val="Strong"/>
    <w:basedOn w:val="Standardstycketeckensnitt"/>
    <w:uiPriority w:val="22"/>
    <w:qFormat/>
    <w:rsid w:val="002E2111"/>
    <w:rPr>
      <w:b/>
      <w:bCs/>
    </w:rPr>
  </w:style>
  <w:style w:type="character" w:styleId="Betoning">
    <w:name w:val="Emphasis"/>
    <w:basedOn w:val="Standardstycketeckensnitt"/>
    <w:uiPriority w:val="20"/>
    <w:qFormat/>
    <w:rsid w:val="002E2111"/>
    <w:rPr>
      <w:i/>
      <w:iCs/>
    </w:rPr>
  </w:style>
  <w:style w:type="paragraph" w:styleId="Citat">
    <w:name w:val="Quote"/>
    <w:basedOn w:val="Normal"/>
    <w:next w:val="Normal"/>
    <w:link w:val="CitatChar"/>
    <w:uiPriority w:val="29"/>
    <w:qFormat/>
    <w:rsid w:val="002E2111"/>
    <w:rPr>
      <w:i/>
      <w:iCs/>
      <w:color w:val="000000" w:themeColor="text1"/>
    </w:rPr>
  </w:style>
  <w:style w:type="character" w:customStyle="1" w:styleId="CitatChar">
    <w:name w:val="Citat Char"/>
    <w:basedOn w:val="Standardstycketeckensnitt"/>
    <w:link w:val="Citat"/>
    <w:uiPriority w:val="29"/>
    <w:rsid w:val="002E2111"/>
    <w:rPr>
      <w:rFonts w:ascii="Univers LT 55" w:hAnsi="Univers LT 55"/>
      <w:i/>
      <w:iCs/>
      <w:color w:val="000000" w:themeColor="text1"/>
      <w:sz w:val="18"/>
    </w:rPr>
  </w:style>
  <w:style w:type="paragraph" w:styleId="Starktcitat">
    <w:name w:val="Intense Quote"/>
    <w:basedOn w:val="Normal"/>
    <w:next w:val="Normal"/>
    <w:link w:val="StarktcitatChar"/>
    <w:uiPriority w:val="30"/>
    <w:semiHidden/>
    <w:rsid w:val="002E2111"/>
    <w:pPr>
      <w:pBdr>
        <w:bottom w:val="single" w:sz="4" w:space="4" w:color="auto"/>
      </w:pBdr>
      <w:spacing w:before="200" w:after="280"/>
      <w:ind w:left="936" w:right="936"/>
    </w:pPr>
    <w:rPr>
      <w:b/>
      <w:bCs/>
      <w:i/>
      <w:iCs/>
    </w:rPr>
  </w:style>
  <w:style w:type="character" w:customStyle="1" w:styleId="StarktcitatChar">
    <w:name w:val="Starkt citat Char"/>
    <w:basedOn w:val="Standardstycketeckensnitt"/>
    <w:link w:val="Starktcitat"/>
    <w:uiPriority w:val="30"/>
    <w:semiHidden/>
    <w:rsid w:val="00C051DB"/>
    <w:rPr>
      <w:rFonts w:ascii="Univers LT 55" w:hAnsi="Univers LT 55"/>
      <w:b/>
      <w:bCs/>
      <w:i/>
      <w:iCs/>
      <w:sz w:val="18"/>
    </w:rPr>
  </w:style>
  <w:style w:type="numbering" w:customStyle="1" w:styleId="FormatmallNumreradlistaVnster063cmHngande063cm">
    <w:name w:val="Formatmall Numrerad lista Vänster:  063 cm Hängande:  063 cm"/>
    <w:basedOn w:val="Ingenlista"/>
    <w:rsid w:val="00917A7E"/>
    <w:pPr>
      <w:numPr>
        <w:numId w:val="6"/>
      </w:numPr>
    </w:pPr>
  </w:style>
  <w:style w:type="numbering" w:customStyle="1" w:styleId="FormatmallFlernivlistaVnster0cmHngande05cm">
    <w:name w:val="Formatmall Flernivålista Vänster:  0 cm Hängande:  05 cm"/>
    <w:basedOn w:val="Ingenlista"/>
    <w:rsid w:val="00C051DB"/>
    <w:pPr>
      <w:numPr>
        <w:numId w:val="7"/>
      </w:numPr>
    </w:pPr>
  </w:style>
  <w:style w:type="numbering" w:customStyle="1" w:styleId="FormatmallPunktlistaSymbolsymbolVnster063cmHngande0">
    <w:name w:val="Formatmall Punktlista Symbol (symbol) Vänster:  063 cm Hängande:  0..."/>
    <w:basedOn w:val="Ingenlista"/>
    <w:rsid w:val="00263AC0"/>
    <w:pPr>
      <w:numPr>
        <w:numId w:val="2"/>
      </w:numPr>
    </w:pPr>
  </w:style>
  <w:style w:type="numbering" w:customStyle="1" w:styleId="FormatmallFlernivlistaSymbolsymbolVnster0cmHngande1">
    <w:name w:val="Formatmall Flernivålista Symbol (symbol) Vänster:  0 cm Hängande:  1..."/>
    <w:basedOn w:val="Ingenlista"/>
    <w:rsid w:val="00425A42"/>
    <w:pPr>
      <w:numPr>
        <w:numId w:val="3"/>
      </w:numPr>
    </w:pPr>
  </w:style>
  <w:style w:type="numbering" w:customStyle="1" w:styleId="FormatmallFlernivlistaSymbolsymbolVnster0cmHngande0">
    <w:name w:val="Formatmall Flernivålista Symbol (symbol) Vänster:  0 cm Hängande:  0..."/>
    <w:basedOn w:val="Ingenlista"/>
    <w:rsid w:val="00425A42"/>
    <w:pPr>
      <w:numPr>
        <w:numId w:val="4"/>
      </w:numPr>
    </w:pPr>
  </w:style>
  <w:style w:type="numbering" w:customStyle="1" w:styleId="FormatmallFlernivlistaSymbolsymbolVnster0cmHngande01">
    <w:name w:val="Formatmall Flernivålista Symbol (symbol) Vänster:  0 cm Hängande:  0...1"/>
    <w:basedOn w:val="Ingenlista"/>
    <w:rsid w:val="00425A42"/>
    <w:pPr>
      <w:numPr>
        <w:numId w:val="5"/>
      </w:numPr>
    </w:pPr>
  </w:style>
  <w:style w:type="paragraph" w:customStyle="1" w:styleId="Bildtext">
    <w:name w:val="Bildtext"/>
    <w:basedOn w:val="Ingetavstnd"/>
    <w:uiPriority w:val="10"/>
    <w:qFormat/>
    <w:rsid w:val="00C051DB"/>
    <w:rPr>
      <w:sz w:val="14"/>
    </w:rPr>
  </w:style>
  <w:style w:type="numbering" w:customStyle="1" w:styleId="FormatmallNumreradlistaVnster063cmHngande063cm1">
    <w:name w:val="Formatmall Numrerad lista Vänster:  063 cm Hängande:  063 cm1"/>
    <w:basedOn w:val="Ingenlista"/>
    <w:rsid w:val="000E054C"/>
    <w:pPr>
      <w:numPr>
        <w:numId w:val="9"/>
      </w:numPr>
    </w:pPr>
  </w:style>
  <w:style w:type="paragraph" w:styleId="Numreradlista">
    <w:name w:val="List Number"/>
    <w:basedOn w:val="Normal"/>
    <w:uiPriority w:val="99"/>
    <w:qFormat/>
    <w:rsid w:val="00215A1F"/>
    <w:pPr>
      <w:numPr>
        <w:numId w:val="26"/>
      </w:numPr>
      <w:spacing w:after="40" w:line="280" w:lineRule="exact"/>
      <w:contextualSpacing/>
    </w:pPr>
  </w:style>
  <w:style w:type="paragraph" w:styleId="Numreradlista2">
    <w:name w:val="List Number 2"/>
    <w:basedOn w:val="Normal"/>
    <w:uiPriority w:val="99"/>
    <w:unhideWhenUsed/>
    <w:rsid w:val="00215A1F"/>
    <w:pPr>
      <w:numPr>
        <w:ilvl w:val="1"/>
        <w:numId w:val="26"/>
      </w:numPr>
      <w:spacing w:after="40"/>
      <w:contextualSpacing/>
    </w:pPr>
  </w:style>
  <w:style w:type="paragraph" w:styleId="Numreradlista3">
    <w:name w:val="List Number 3"/>
    <w:basedOn w:val="Normal"/>
    <w:uiPriority w:val="99"/>
    <w:unhideWhenUsed/>
    <w:rsid w:val="00215A1F"/>
    <w:pPr>
      <w:numPr>
        <w:ilvl w:val="2"/>
        <w:numId w:val="26"/>
      </w:numPr>
      <w:spacing w:after="40"/>
      <w:contextualSpacing/>
    </w:pPr>
  </w:style>
  <w:style w:type="paragraph" w:styleId="Numreradlista4">
    <w:name w:val="List Number 4"/>
    <w:basedOn w:val="Normal"/>
    <w:uiPriority w:val="99"/>
    <w:unhideWhenUsed/>
    <w:rsid w:val="00215A1F"/>
    <w:pPr>
      <w:numPr>
        <w:ilvl w:val="3"/>
        <w:numId w:val="26"/>
      </w:numPr>
      <w:spacing w:after="40"/>
      <w:contextualSpacing/>
    </w:pPr>
  </w:style>
  <w:style w:type="paragraph" w:styleId="Numreradlista5">
    <w:name w:val="List Number 5"/>
    <w:basedOn w:val="Normal"/>
    <w:uiPriority w:val="99"/>
    <w:unhideWhenUsed/>
    <w:rsid w:val="00215A1F"/>
    <w:pPr>
      <w:numPr>
        <w:ilvl w:val="4"/>
        <w:numId w:val="26"/>
      </w:numPr>
      <w:spacing w:after="40"/>
      <w:contextualSpacing/>
    </w:pPr>
  </w:style>
  <w:style w:type="numbering" w:customStyle="1" w:styleId="FormatmallPunktlistaSymbolsymbolVnster063cmHngande02">
    <w:name w:val="Formatmall Punktlista Symbol (symbol) Vänster:  063 cm Hängande:  0...2"/>
    <w:basedOn w:val="Ingenlista"/>
    <w:rsid w:val="009A7E60"/>
    <w:pPr>
      <w:numPr>
        <w:numId w:val="12"/>
      </w:numPr>
    </w:pPr>
  </w:style>
  <w:style w:type="paragraph" w:styleId="Punktlista">
    <w:name w:val="List Bullet"/>
    <w:basedOn w:val="Normal"/>
    <w:uiPriority w:val="99"/>
    <w:qFormat/>
    <w:rsid w:val="00215A1F"/>
    <w:pPr>
      <w:numPr>
        <w:numId w:val="32"/>
      </w:numPr>
      <w:spacing w:after="40" w:line="280" w:lineRule="exact"/>
      <w:contextualSpacing/>
    </w:pPr>
  </w:style>
  <w:style w:type="paragraph" w:styleId="Punktlista2">
    <w:name w:val="List Bullet 2"/>
    <w:basedOn w:val="Normal"/>
    <w:uiPriority w:val="99"/>
    <w:unhideWhenUsed/>
    <w:rsid w:val="00215A1F"/>
    <w:pPr>
      <w:numPr>
        <w:ilvl w:val="1"/>
        <w:numId w:val="32"/>
      </w:numPr>
      <w:spacing w:after="40"/>
      <w:contextualSpacing/>
    </w:pPr>
  </w:style>
  <w:style w:type="paragraph" w:styleId="Punktlista3">
    <w:name w:val="List Bullet 3"/>
    <w:basedOn w:val="Normal"/>
    <w:uiPriority w:val="99"/>
    <w:unhideWhenUsed/>
    <w:rsid w:val="00215A1F"/>
    <w:pPr>
      <w:numPr>
        <w:ilvl w:val="2"/>
        <w:numId w:val="32"/>
      </w:numPr>
      <w:spacing w:after="40"/>
      <w:contextualSpacing/>
    </w:pPr>
  </w:style>
  <w:style w:type="paragraph" w:styleId="Punktlista4">
    <w:name w:val="List Bullet 4"/>
    <w:basedOn w:val="Normal"/>
    <w:uiPriority w:val="99"/>
    <w:unhideWhenUsed/>
    <w:rsid w:val="00215A1F"/>
    <w:pPr>
      <w:numPr>
        <w:ilvl w:val="3"/>
        <w:numId w:val="32"/>
      </w:numPr>
      <w:spacing w:after="40"/>
      <w:contextualSpacing/>
    </w:pPr>
  </w:style>
  <w:style w:type="paragraph" w:styleId="Punktlista5">
    <w:name w:val="List Bullet 5"/>
    <w:basedOn w:val="Normal"/>
    <w:uiPriority w:val="99"/>
    <w:unhideWhenUsed/>
    <w:rsid w:val="00215A1F"/>
    <w:pPr>
      <w:numPr>
        <w:ilvl w:val="4"/>
        <w:numId w:val="32"/>
      </w:numPr>
      <w:spacing w:after="40"/>
      <w:contextualSpacing/>
    </w:pPr>
  </w:style>
  <w:style w:type="numbering" w:customStyle="1" w:styleId="FormatmallNumreradlistaVnster063cmHngande063cm2">
    <w:name w:val="Formatmall Numrerad lista Vänster:  063 cm Hängande:  063 cm2"/>
    <w:basedOn w:val="Ingenlista"/>
    <w:rsid w:val="00215A1F"/>
    <w:pPr>
      <w:numPr>
        <w:numId w:val="28"/>
      </w:numPr>
    </w:pPr>
  </w:style>
  <w:style w:type="numbering" w:customStyle="1" w:styleId="FormatmallPunktlistaSymbolsymbolVnster063cmHngande03">
    <w:name w:val="Formatmall Punktlista Symbol (symbol) Vänster:  063 cm Hängande:  0...3"/>
    <w:basedOn w:val="Ingenlista"/>
    <w:rsid w:val="00215A1F"/>
    <w:pPr>
      <w:numPr>
        <w:numId w:val="30"/>
      </w:numPr>
    </w:pPr>
  </w:style>
  <w:style w:type="paragraph" w:styleId="Sidhuvud">
    <w:name w:val="header"/>
    <w:basedOn w:val="Normal"/>
    <w:link w:val="SidhuvudChar"/>
    <w:uiPriority w:val="99"/>
    <w:unhideWhenUsed/>
    <w:rsid w:val="00A913DD"/>
    <w:pPr>
      <w:tabs>
        <w:tab w:val="center" w:pos="4536"/>
        <w:tab w:val="right" w:pos="9072"/>
      </w:tabs>
      <w:spacing w:after="0"/>
    </w:pPr>
  </w:style>
  <w:style w:type="character" w:customStyle="1" w:styleId="SidhuvudChar">
    <w:name w:val="Sidhuvud Char"/>
    <w:basedOn w:val="Standardstycketeckensnitt"/>
    <w:link w:val="Sidhuvud"/>
    <w:uiPriority w:val="99"/>
    <w:rsid w:val="00A913DD"/>
    <w:rPr>
      <w:rFonts w:ascii="Univers LT 55" w:hAnsi="Univers LT 55"/>
      <w:sz w:val="18"/>
    </w:rPr>
  </w:style>
  <w:style w:type="paragraph" w:styleId="Sidfot">
    <w:name w:val="footer"/>
    <w:basedOn w:val="Normal"/>
    <w:link w:val="SidfotChar"/>
    <w:uiPriority w:val="99"/>
    <w:unhideWhenUsed/>
    <w:rsid w:val="00A913DD"/>
    <w:pPr>
      <w:tabs>
        <w:tab w:val="center" w:pos="4536"/>
        <w:tab w:val="right" w:pos="9072"/>
      </w:tabs>
      <w:spacing w:after="0"/>
    </w:pPr>
  </w:style>
  <w:style w:type="character" w:customStyle="1" w:styleId="SidfotChar">
    <w:name w:val="Sidfot Char"/>
    <w:basedOn w:val="Standardstycketeckensnitt"/>
    <w:link w:val="Sidfot"/>
    <w:uiPriority w:val="99"/>
    <w:rsid w:val="00A913DD"/>
    <w:rPr>
      <w:rFonts w:ascii="Univers LT 55" w:hAnsi="Univers LT 55"/>
      <w:sz w:val="18"/>
    </w:rPr>
  </w:style>
  <w:style w:type="paragraph" w:customStyle="1" w:styleId="Default">
    <w:name w:val="Default"/>
    <w:rsid w:val="009E28D2"/>
    <w:pPr>
      <w:autoSpaceDE w:val="0"/>
      <w:autoSpaceDN w:val="0"/>
      <w:adjustRightInd w:val="0"/>
      <w:spacing w:after="0" w:line="240" w:lineRule="auto"/>
    </w:pPr>
    <w:rPr>
      <w:rFonts w:ascii="Univers LT 55" w:hAnsi="Univers LT 55" w:cs="Univers 55"/>
      <w:color w:val="000000"/>
      <w:sz w:val="24"/>
      <w:szCs w:val="24"/>
    </w:rPr>
  </w:style>
  <w:style w:type="table" w:customStyle="1" w:styleId="Infobric">
    <w:name w:val="Infobric"/>
    <w:basedOn w:val="Normaltabell"/>
    <w:uiPriority w:val="99"/>
    <w:rsid w:val="004834B2"/>
    <w:pPr>
      <w:spacing w:after="0" w:line="240" w:lineRule="auto"/>
    </w:pPr>
    <w:rPr>
      <w:rFonts w:ascii="Univers LT 47 CondensedLt" w:hAnsi="Univers LT 47 CondensedLt"/>
      <w:sz w:val="18"/>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vAlign w:val="center"/>
    </w:tcPr>
    <w:tblStylePr w:type="firstRow">
      <w:rPr>
        <w:rFonts w:ascii="Univers LT 47 CondensedLt" w:hAnsi="Univers LT 47 CondensedLt"/>
        <w:color w:val="FFFFFF" w:themeColor="background1"/>
        <w:sz w:val="18"/>
      </w:rPr>
      <w:tblPr/>
      <w:tcPr>
        <w:shd w:val="clear" w:color="auto" w:fill="000000" w:themeFill="text1"/>
      </w:tcPr>
    </w:tblStylePr>
    <w:tblStylePr w:type="band1Horz">
      <w:rPr>
        <w:rFonts w:ascii="Univers LT 47 CondensedLt" w:hAnsi="Univers LT 47 CondensedLt"/>
        <w:sz w:val="18"/>
      </w:rPr>
    </w:tblStylePr>
    <w:tblStylePr w:type="band2Horz">
      <w:rPr>
        <w:rFonts w:ascii="Univers LT 47 CondensedLt" w:hAnsi="Univers LT 47 CondensedLt"/>
        <w:sz w:val="18"/>
      </w:rPr>
    </w:tblStylePr>
  </w:style>
  <w:style w:type="table" w:styleId="Ljusskuggning">
    <w:name w:val="Light Shading"/>
    <w:basedOn w:val="Normaltabell"/>
    <w:uiPriority w:val="60"/>
    <w:rsid w:val="004834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4834B2"/>
    <w:pPr>
      <w:spacing w:after="0" w:line="240" w:lineRule="auto"/>
    </w:pPr>
    <w:rPr>
      <w:color w:val="B7540D" w:themeColor="accent1" w:themeShade="BF"/>
    </w:rPr>
    <w:tblPr>
      <w:tblStyleRowBandSize w:val="1"/>
      <w:tblStyleColBandSize w:val="1"/>
      <w:tblBorders>
        <w:top w:val="single" w:sz="8" w:space="0" w:color="EE7219" w:themeColor="accent1"/>
        <w:bottom w:val="single" w:sz="8" w:space="0" w:color="EE7219" w:themeColor="accent1"/>
      </w:tblBorders>
    </w:tblPr>
    <w:tblStylePr w:type="fir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lastRow">
      <w:pPr>
        <w:spacing w:before="0" w:after="0" w:line="240" w:lineRule="auto"/>
      </w:pPr>
      <w:rPr>
        <w:b/>
        <w:bCs/>
      </w:rPr>
      <w:tblPr/>
      <w:tcPr>
        <w:tcBorders>
          <w:top w:val="single" w:sz="8" w:space="0" w:color="EE7219" w:themeColor="accent1"/>
          <w:left w:val="nil"/>
          <w:bottom w:val="single" w:sz="8" w:space="0" w:color="EE72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1" w:themeFillTint="3F"/>
      </w:tcPr>
    </w:tblStylePr>
    <w:tblStylePr w:type="band1Horz">
      <w:tblPr/>
      <w:tcPr>
        <w:tcBorders>
          <w:left w:val="nil"/>
          <w:right w:val="nil"/>
          <w:insideH w:val="nil"/>
          <w:insideV w:val="nil"/>
        </w:tcBorders>
        <w:shd w:val="clear" w:color="auto" w:fill="FADBC5" w:themeFill="accent1" w:themeFillTint="3F"/>
      </w:tcPr>
    </w:tblStylePr>
  </w:style>
  <w:style w:type="table" w:styleId="Ljuslista-dekorfrg2">
    <w:name w:val="Light List Accent 2"/>
    <w:basedOn w:val="Normaltabell"/>
    <w:uiPriority w:val="61"/>
    <w:rsid w:val="004834B2"/>
    <w:pPr>
      <w:spacing w:after="0" w:line="240" w:lineRule="auto"/>
    </w:pPr>
    <w:tblPr>
      <w:tblStyleRowBandSize w:val="1"/>
      <w:tblStyleColBandSize w:val="1"/>
      <w:tblBorders>
        <w:top w:val="single" w:sz="8" w:space="0" w:color="F1A012" w:themeColor="accent2"/>
        <w:left w:val="single" w:sz="8" w:space="0" w:color="F1A012" w:themeColor="accent2"/>
        <w:bottom w:val="single" w:sz="8" w:space="0" w:color="F1A012" w:themeColor="accent2"/>
        <w:right w:val="single" w:sz="8" w:space="0" w:color="F1A012" w:themeColor="accent2"/>
      </w:tblBorders>
    </w:tblPr>
    <w:tblStylePr w:type="firstRow">
      <w:pPr>
        <w:spacing w:before="0" w:after="0" w:line="240" w:lineRule="auto"/>
      </w:pPr>
      <w:rPr>
        <w:b/>
        <w:bCs/>
        <w:color w:val="FFFFFF" w:themeColor="background1"/>
      </w:rPr>
      <w:tblPr/>
      <w:tcPr>
        <w:shd w:val="clear" w:color="auto" w:fill="F1A012" w:themeFill="accent2"/>
      </w:tcPr>
    </w:tblStylePr>
    <w:tblStylePr w:type="lastRow">
      <w:pPr>
        <w:spacing w:before="0" w:after="0" w:line="240" w:lineRule="auto"/>
      </w:pPr>
      <w:rPr>
        <w:b/>
        <w:bCs/>
      </w:rPr>
      <w:tblPr/>
      <w:tcPr>
        <w:tcBorders>
          <w:top w:val="double" w:sz="6" w:space="0" w:color="F1A012" w:themeColor="accent2"/>
          <w:left w:val="single" w:sz="8" w:space="0" w:color="F1A012" w:themeColor="accent2"/>
          <w:bottom w:val="single" w:sz="8" w:space="0" w:color="F1A012" w:themeColor="accent2"/>
          <w:right w:val="single" w:sz="8" w:space="0" w:color="F1A012" w:themeColor="accent2"/>
        </w:tcBorders>
      </w:tcPr>
    </w:tblStylePr>
    <w:tblStylePr w:type="firstCol">
      <w:rPr>
        <w:b/>
        <w:bCs/>
      </w:rPr>
    </w:tblStylePr>
    <w:tblStylePr w:type="lastCol">
      <w:rPr>
        <w:b/>
        <w:bCs/>
      </w:rPr>
    </w:tblStylePr>
    <w:tblStylePr w:type="band1Vert">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tblStylePr w:type="band1Horz">
      <w:tblPr/>
      <w:tcPr>
        <w:tcBorders>
          <w:top w:val="single" w:sz="8" w:space="0" w:color="F1A012" w:themeColor="accent2"/>
          <w:left w:val="single" w:sz="8" w:space="0" w:color="F1A012" w:themeColor="accent2"/>
          <w:bottom w:val="single" w:sz="8" w:space="0" w:color="F1A012" w:themeColor="accent2"/>
          <w:right w:val="single" w:sz="8" w:space="0" w:color="F1A012" w:themeColor="accent2"/>
        </w:tcBorders>
      </w:tcPr>
    </w:tblStylePr>
  </w:style>
  <w:style w:type="paragraph" w:customStyle="1" w:styleId="Body">
    <w:name w:val="Body"/>
    <w:rsid w:val="00184BA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sv-SE"/>
    </w:rPr>
  </w:style>
  <w:style w:type="character" w:styleId="AnvndHyperlnk">
    <w:name w:val="FollowedHyperlink"/>
    <w:basedOn w:val="Standardstycketeckensnitt"/>
    <w:uiPriority w:val="99"/>
    <w:semiHidden/>
    <w:unhideWhenUsed/>
    <w:rsid w:val="00C133E2"/>
    <w:rPr>
      <w:color w:val="000000" w:themeColor="followedHyperlink"/>
      <w:u w:val="single"/>
    </w:rPr>
  </w:style>
  <w:style w:type="character" w:styleId="Kommentarsreferens">
    <w:name w:val="annotation reference"/>
    <w:basedOn w:val="Standardstycketeckensnitt"/>
    <w:uiPriority w:val="99"/>
    <w:semiHidden/>
    <w:unhideWhenUsed/>
    <w:rsid w:val="009D0221"/>
    <w:rPr>
      <w:sz w:val="16"/>
      <w:szCs w:val="16"/>
    </w:rPr>
  </w:style>
  <w:style w:type="paragraph" w:styleId="Kommentarer">
    <w:name w:val="annotation text"/>
    <w:basedOn w:val="Normal"/>
    <w:link w:val="KommentarerChar"/>
    <w:uiPriority w:val="99"/>
    <w:semiHidden/>
    <w:unhideWhenUsed/>
    <w:rsid w:val="009D0221"/>
    <w:rPr>
      <w:sz w:val="20"/>
      <w:szCs w:val="20"/>
    </w:rPr>
  </w:style>
  <w:style w:type="character" w:customStyle="1" w:styleId="KommentarerChar">
    <w:name w:val="Kommentarer Char"/>
    <w:basedOn w:val="Standardstycketeckensnitt"/>
    <w:link w:val="Kommentarer"/>
    <w:uiPriority w:val="99"/>
    <w:semiHidden/>
    <w:rsid w:val="009D0221"/>
    <w:rPr>
      <w:rFonts w:ascii="Univers 55" w:hAnsi="Univers 55"/>
      <w:color w:val="404040" w:themeColor="text1" w:themeTint="BF"/>
      <w:sz w:val="20"/>
      <w:szCs w:val="20"/>
    </w:rPr>
  </w:style>
  <w:style w:type="paragraph" w:styleId="Kommentarsmne">
    <w:name w:val="annotation subject"/>
    <w:basedOn w:val="Kommentarer"/>
    <w:next w:val="Kommentarer"/>
    <w:link w:val="KommentarsmneChar"/>
    <w:uiPriority w:val="99"/>
    <w:semiHidden/>
    <w:unhideWhenUsed/>
    <w:rsid w:val="009D0221"/>
    <w:rPr>
      <w:b/>
      <w:bCs/>
    </w:rPr>
  </w:style>
  <w:style w:type="character" w:customStyle="1" w:styleId="KommentarsmneChar">
    <w:name w:val="Kommentarsämne Char"/>
    <w:basedOn w:val="KommentarerChar"/>
    <w:link w:val="Kommentarsmne"/>
    <w:uiPriority w:val="99"/>
    <w:semiHidden/>
    <w:rsid w:val="009D0221"/>
    <w:rPr>
      <w:rFonts w:ascii="Univers 55" w:hAnsi="Univers 55"/>
      <w:b/>
      <w:bCs/>
      <w:color w:val="404040" w:themeColor="text1" w:themeTint="BF"/>
      <w:sz w:val="20"/>
      <w:szCs w:val="20"/>
    </w:rPr>
  </w:style>
  <w:style w:type="paragraph" w:styleId="Rubrik">
    <w:name w:val="Title"/>
    <w:basedOn w:val="Normal"/>
    <w:next w:val="Normal"/>
    <w:link w:val="RubrikChar"/>
    <w:uiPriority w:val="10"/>
    <w:qFormat/>
    <w:rsid w:val="00565BD0"/>
    <w:pPr>
      <w:spacing w:after="0"/>
      <w:contextualSpacing/>
    </w:pPr>
    <w:rPr>
      <w:rFonts w:asciiTheme="majorHAnsi" w:eastAsiaTheme="majorEastAsia" w:hAnsiTheme="majorHAnsi" w:cstheme="majorBidi"/>
      <w:color w:val="EE7219" w:themeColor="accent1"/>
      <w:spacing w:val="-10"/>
      <w:sz w:val="56"/>
      <w:szCs w:val="56"/>
    </w:rPr>
  </w:style>
  <w:style w:type="character" w:customStyle="1" w:styleId="RubrikChar">
    <w:name w:val="Rubrik Char"/>
    <w:basedOn w:val="Standardstycketeckensnitt"/>
    <w:link w:val="Rubrik"/>
    <w:uiPriority w:val="10"/>
    <w:rsid w:val="00565BD0"/>
    <w:rPr>
      <w:rFonts w:asciiTheme="majorHAnsi" w:eastAsiaTheme="majorEastAsia" w:hAnsiTheme="majorHAnsi" w:cstheme="majorBidi"/>
      <w:color w:val="EE7219" w:themeColor="accent1"/>
      <w:spacing w:val="-10"/>
      <w:sz w:val="56"/>
      <w:szCs w:val="56"/>
    </w:rPr>
  </w:style>
  <w:style w:type="character" w:styleId="Olstomnmnande">
    <w:name w:val="Unresolved Mention"/>
    <w:basedOn w:val="Standardstycketeckensnitt"/>
    <w:uiPriority w:val="99"/>
    <w:semiHidden/>
    <w:unhideWhenUsed/>
    <w:rsid w:val="00371923"/>
    <w:rPr>
      <w:color w:val="808080"/>
      <w:shd w:val="clear" w:color="auto" w:fill="E6E6E6"/>
    </w:rPr>
  </w:style>
  <w:style w:type="paragraph" w:styleId="Normalwebb">
    <w:name w:val="Normal (Web)"/>
    <w:basedOn w:val="Normal"/>
    <w:uiPriority w:val="99"/>
    <w:unhideWhenUsed/>
    <w:rsid w:val="000F0809"/>
    <w:pPr>
      <w:spacing w:before="100" w:beforeAutospacing="1" w:after="100" w:afterAutospacing="1"/>
    </w:pPr>
    <w:rPr>
      <w:rFonts w:ascii="Times New Roman" w:eastAsia="Times New Roman" w:hAnsi="Times New Roman" w:cs="Times New Roman"/>
      <w:color w:val="auto"/>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109278">
      <w:bodyDiv w:val="1"/>
      <w:marLeft w:val="0"/>
      <w:marRight w:val="0"/>
      <w:marTop w:val="0"/>
      <w:marBottom w:val="0"/>
      <w:divBdr>
        <w:top w:val="none" w:sz="0" w:space="0" w:color="auto"/>
        <w:left w:val="none" w:sz="0" w:space="0" w:color="auto"/>
        <w:bottom w:val="none" w:sz="0" w:space="0" w:color="auto"/>
        <w:right w:val="none" w:sz="0" w:space="0" w:color="auto"/>
      </w:divBdr>
    </w:div>
    <w:div w:id="262616707">
      <w:bodyDiv w:val="1"/>
      <w:marLeft w:val="0"/>
      <w:marRight w:val="0"/>
      <w:marTop w:val="0"/>
      <w:marBottom w:val="0"/>
      <w:divBdr>
        <w:top w:val="none" w:sz="0" w:space="0" w:color="auto"/>
        <w:left w:val="none" w:sz="0" w:space="0" w:color="auto"/>
        <w:bottom w:val="none" w:sz="0" w:space="0" w:color="auto"/>
        <w:right w:val="none" w:sz="0" w:space="0" w:color="auto"/>
      </w:divBdr>
    </w:div>
    <w:div w:id="598024081">
      <w:bodyDiv w:val="1"/>
      <w:marLeft w:val="0"/>
      <w:marRight w:val="0"/>
      <w:marTop w:val="0"/>
      <w:marBottom w:val="0"/>
      <w:divBdr>
        <w:top w:val="none" w:sz="0" w:space="0" w:color="auto"/>
        <w:left w:val="none" w:sz="0" w:space="0" w:color="auto"/>
        <w:bottom w:val="none" w:sz="0" w:space="0" w:color="auto"/>
        <w:right w:val="none" w:sz="0" w:space="0" w:color="auto"/>
      </w:divBdr>
    </w:div>
    <w:div w:id="756488554">
      <w:bodyDiv w:val="1"/>
      <w:marLeft w:val="0"/>
      <w:marRight w:val="0"/>
      <w:marTop w:val="0"/>
      <w:marBottom w:val="0"/>
      <w:divBdr>
        <w:top w:val="none" w:sz="0" w:space="0" w:color="auto"/>
        <w:left w:val="none" w:sz="0" w:space="0" w:color="auto"/>
        <w:bottom w:val="none" w:sz="0" w:space="0" w:color="auto"/>
        <w:right w:val="none" w:sz="0" w:space="0" w:color="auto"/>
      </w:divBdr>
    </w:div>
    <w:div w:id="1283269409">
      <w:bodyDiv w:val="1"/>
      <w:marLeft w:val="0"/>
      <w:marRight w:val="0"/>
      <w:marTop w:val="0"/>
      <w:marBottom w:val="0"/>
      <w:divBdr>
        <w:top w:val="none" w:sz="0" w:space="0" w:color="auto"/>
        <w:left w:val="none" w:sz="0" w:space="0" w:color="auto"/>
        <w:bottom w:val="none" w:sz="0" w:space="0" w:color="auto"/>
        <w:right w:val="none" w:sz="0" w:space="0" w:color="auto"/>
      </w:divBdr>
    </w:div>
    <w:div w:id="1449857023">
      <w:bodyDiv w:val="1"/>
      <w:marLeft w:val="0"/>
      <w:marRight w:val="0"/>
      <w:marTop w:val="0"/>
      <w:marBottom w:val="0"/>
      <w:divBdr>
        <w:top w:val="none" w:sz="0" w:space="0" w:color="auto"/>
        <w:left w:val="none" w:sz="0" w:space="0" w:color="auto"/>
        <w:bottom w:val="none" w:sz="0" w:space="0" w:color="auto"/>
        <w:right w:val="none" w:sz="0" w:space="0" w:color="auto"/>
      </w:divBdr>
    </w:div>
    <w:div w:id="1579947347">
      <w:bodyDiv w:val="1"/>
      <w:marLeft w:val="0"/>
      <w:marRight w:val="0"/>
      <w:marTop w:val="0"/>
      <w:marBottom w:val="0"/>
      <w:divBdr>
        <w:top w:val="none" w:sz="0" w:space="0" w:color="auto"/>
        <w:left w:val="none" w:sz="0" w:space="0" w:color="auto"/>
        <w:bottom w:val="none" w:sz="0" w:space="0" w:color="auto"/>
        <w:right w:val="none" w:sz="0" w:space="0" w:color="auto"/>
      </w:divBdr>
    </w:div>
    <w:div w:id="182311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bric.se" TargetMode="External"/><Relationship Id="rId5" Type="http://schemas.openxmlformats.org/officeDocument/2006/relationships/webSettings" Target="webSettings.xml"/><Relationship Id="rId10" Type="http://schemas.openxmlformats.org/officeDocument/2006/relationships/hyperlink" Target="https://infobric.se/partn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skeppstedt\Box\Marketing\Press\MALL_Pressmeddelande_Infobric.dotx" TargetMode="External"/></Relationships>
</file>

<file path=word/theme/theme1.xml><?xml version="1.0" encoding="utf-8"?>
<a:theme xmlns:a="http://schemas.openxmlformats.org/drawingml/2006/main" name="Infobric">
  <a:themeElements>
    <a:clrScheme name="Infobric färger">
      <a:dk1>
        <a:sysClr val="windowText" lastClr="000000"/>
      </a:dk1>
      <a:lt1>
        <a:sysClr val="window" lastClr="FFFFFF"/>
      </a:lt1>
      <a:dk2>
        <a:srgbClr val="7F7F7F"/>
      </a:dk2>
      <a:lt2>
        <a:srgbClr val="EEECE1"/>
      </a:lt2>
      <a:accent1>
        <a:srgbClr val="EE7219"/>
      </a:accent1>
      <a:accent2>
        <a:srgbClr val="F1A012"/>
      </a:accent2>
      <a:accent3>
        <a:srgbClr val="34B4A1"/>
      </a:accent3>
      <a:accent4>
        <a:srgbClr val="B51B18"/>
      </a:accent4>
      <a:accent5>
        <a:srgbClr val="F79646"/>
      </a:accent5>
      <a:accent6>
        <a:srgbClr val="34B4A1"/>
      </a:accent6>
      <a:hlink>
        <a:srgbClr val="34B4A1"/>
      </a:hlink>
      <a:folHlink>
        <a:srgbClr val="000000"/>
      </a:folHlink>
    </a:clrScheme>
    <a:fontScheme name="Infobric">
      <a:majorFont>
        <a:latin typeface="Univers LT 47 CondensedLt"/>
        <a:ea typeface=""/>
        <a:cs typeface=""/>
      </a:majorFont>
      <a:minorFont>
        <a:latin typeface="Univers LT 55"/>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fobric" id="{ADFC47D7-7D2F-44B7-9178-8E1700AFD36D}" vid="{E0F3EDB6-212E-4F08-B591-CA07765698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A3056-7BEB-456D-81CE-5ED5FA24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MALL_Pressmeddelande_Infobric</Template>
  <TotalTime>0</TotalTime>
  <Pages>2</Pages>
  <Words>762</Words>
  <Characters>4238</Characters>
  <Application>Microsoft Office Word</Application>
  <DocSecurity>0</DocSecurity>
  <Lines>66</Lines>
  <Paragraphs>19</Paragraphs>
  <ScaleCrop>false</ScaleCrop>
  <HeadingPairs>
    <vt:vector size="6" baseType="variant">
      <vt:variant>
        <vt:lpstr>Rubrik</vt:lpstr>
      </vt:variant>
      <vt:variant>
        <vt:i4>1</vt:i4>
      </vt:variant>
      <vt:variant>
        <vt:lpstr>Tittel</vt:lpstr>
      </vt:variant>
      <vt:variant>
        <vt:i4>1</vt:i4>
      </vt:variant>
      <vt:variant>
        <vt:lpstr>Titel</vt:lpstr>
      </vt:variant>
      <vt:variant>
        <vt:i4>1</vt:i4>
      </vt:variant>
    </vt:vector>
  </HeadingPairs>
  <TitlesOfParts>
    <vt:vector size="3" baseType="lpstr">
      <vt:lpstr>Titel</vt:lpstr>
      <vt:lpstr>Titel</vt:lpstr>
      <vt:lpstr>Titel</vt:lpstr>
    </vt:vector>
  </TitlesOfParts>
  <Company>Infobric AB</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Marie Skeppstedt</dc:creator>
  <cp:lastModifiedBy>Marie Skeppstedt</cp:lastModifiedBy>
  <cp:revision>3</cp:revision>
  <cp:lastPrinted>2018-02-06T08:23:00Z</cp:lastPrinted>
  <dcterms:created xsi:type="dcterms:W3CDTF">2019-09-02T13:48:00Z</dcterms:created>
  <dcterms:modified xsi:type="dcterms:W3CDTF">2019-09-02T13:54:00Z</dcterms:modified>
</cp:coreProperties>
</file>