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0" w:rsidRPr="007E6449" w:rsidRDefault="000B0E74" w:rsidP="0020032B">
      <w:pPr>
        <w:spacing w:line="260" w:lineRule="exact"/>
        <w:rPr>
          <w:rFonts w:ascii="Arial" w:hAnsi="Arial" w:cs="Arial"/>
          <w:u w:val="single"/>
        </w:rPr>
      </w:pPr>
      <w:bookmarkStart w:id="0" w:name="OLE_LINK3"/>
      <w:bookmarkStart w:id="1" w:name="OLE_LINK4"/>
      <w:bookmarkStart w:id="2" w:name="_GoBack"/>
      <w:r w:rsidRPr="007E6449">
        <w:rPr>
          <w:rFonts w:ascii="Arial" w:hAnsi="Arial" w:cs="Arial"/>
          <w:u w:val="single"/>
        </w:rPr>
        <w:t xml:space="preserve">Deutscher </w:t>
      </w:r>
      <w:r w:rsidR="00BE37EF" w:rsidRPr="007E6449">
        <w:rPr>
          <w:rFonts w:ascii="Arial" w:hAnsi="Arial" w:cs="Arial"/>
          <w:u w:val="single"/>
        </w:rPr>
        <w:t>Metallbaupreis</w:t>
      </w:r>
      <w:r w:rsidR="00EE1469" w:rsidRPr="007E6449">
        <w:rPr>
          <w:rFonts w:ascii="Arial" w:hAnsi="Arial" w:cs="Arial"/>
          <w:u w:val="single"/>
        </w:rPr>
        <w:t xml:space="preserve"> 2017</w:t>
      </w:r>
      <w:r w:rsidRPr="007E6449">
        <w:rPr>
          <w:rFonts w:ascii="Arial" w:hAnsi="Arial" w:cs="Arial"/>
          <w:u w:val="single"/>
        </w:rPr>
        <w:t xml:space="preserve"> und </w:t>
      </w:r>
      <w:r w:rsidR="007841FB" w:rsidRPr="007E6449">
        <w:rPr>
          <w:rFonts w:ascii="Arial" w:hAnsi="Arial" w:cs="Arial"/>
          <w:u w:val="single"/>
        </w:rPr>
        <w:t>Feinwer</w:t>
      </w:r>
      <w:r w:rsidR="00EB0E42" w:rsidRPr="007E6449">
        <w:rPr>
          <w:rFonts w:ascii="Arial" w:hAnsi="Arial" w:cs="Arial"/>
          <w:u w:val="single"/>
        </w:rPr>
        <w:t>k</w:t>
      </w:r>
      <w:r w:rsidR="007841FB" w:rsidRPr="007E6449">
        <w:rPr>
          <w:rFonts w:ascii="Arial" w:hAnsi="Arial" w:cs="Arial"/>
          <w:u w:val="single"/>
        </w:rPr>
        <w:t>mech</w:t>
      </w:r>
      <w:r w:rsidR="00EB0E42" w:rsidRPr="007E6449">
        <w:rPr>
          <w:rFonts w:ascii="Arial" w:hAnsi="Arial" w:cs="Arial"/>
          <w:u w:val="single"/>
        </w:rPr>
        <w:t>a</w:t>
      </w:r>
      <w:r w:rsidR="007841FB" w:rsidRPr="007E6449">
        <w:rPr>
          <w:rFonts w:ascii="Arial" w:hAnsi="Arial" w:cs="Arial"/>
          <w:u w:val="single"/>
        </w:rPr>
        <w:t>nikpreis</w:t>
      </w:r>
      <w:r w:rsidR="00BE37EF" w:rsidRPr="007E6449">
        <w:rPr>
          <w:rFonts w:ascii="Arial" w:hAnsi="Arial" w:cs="Arial"/>
          <w:u w:val="single"/>
        </w:rPr>
        <w:t xml:space="preserve"> </w:t>
      </w:r>
      <w:r w:rsidR="00EE1469" w:rsidRPr="007E6449">
        <w:rPr>
          <w:rFonts w:ascii="Arial" w:hAnsi="Arial" w:cs="Arial"/>
          <w:u w:val="single"/>
        </w:rPr>
        <w:t xml:space="preserve">2017 </w:t>
      </w:r>
    </w:p>
    <w:p w:rsidR="005E1B06" w:rsidRPr="007E6449" w:rsidRDefault="005E1B06" w:rsidP="0020032B">
      <w:pPr>
        <w:spacing w:line="260" w:lineRule="exact"/>
        <w:rPr>
          <w:rFonts w:ascii="Arial" w:hAnsi="Arial" w:cs="Arial"/>
          <w:u w:val="single"/>
        </w:rPr>
      </w:pPr>
    </w:p>
    <w:p w:rsidR="005E1B06" w:rsidRPr="007E6449" w:rsidRDefault="005E1B06" w:rsidP="0020032B">
      <w:pPr>
        <w:spacing w:line="260" w:lineRule="exact"/>
        <w:rPr>
          <w:rFonts w:ascii="Arial" w:hAnsi="Arial" w:cs="Arial"/>
        </w:rPr>
      </w:pPr>
      <w:r w:rsidRPr="007E6449">
        <w:rPr>
          <w:rFonts w:ascii="Arial" w:hAnsi="Arial" w:cs="Arial"/>
          <w:b/>
        </w:rPr>
        <w:t xml:space="preserve">Was Handwerk kann – M&amp;T-Metallhandwerk </w:t>
      </w:r>
      <w:r w:rsidR="00596FC6" w:rsidRPr="007E6449">
        <w:rPr>
          <w:rFonts w:ascii="Arial" w:hAnsi="Arial" w:cs="Arial"/>
          <w:b/>
        </w:rPr>
        <w:t xml:space="preserve">prämiert </w:t>
      </w:r>
      <w:r w:rsidRPr="007E6449">
        <w:rPr>
          <w:rFonts w:ascii="Arial" w:hAnsi="Arial" w:cs="Arial"/>
          <w:b/>
        </w:rPr>
        <w:t>herausragende Objekte</w:t>
      </w:r>
    </w:p>
    <w:p w:rsidR="005E1B06" w:rsidRPr="007E6449" w:rsidRDefault="005E1B06" w:rsidP="0020032B">
      <w:pPr>
        <w:spacing w:line="260" w:lineRule="exact"/>
        <w:rPr>
          <w:rFonts w:ascii="Arial" w:hAnsi="Arial" w:cs="Arial"/>
          <w:b/>
        </w:rPr>
      </w:pPr>
    </w:p>
    <w:bookmarkEnd w:id="0"/>
    <w:bookmarkEnd w:id="1"/>
    <w:p w:rsidR="00AE4901" w:rsidRDefault="00155A40" w:rsidP="0020032B">
      <w:pPr>
        <w:spacing w:line="260" w:lineRule="exact"/>
        <w:rPr>
          <w:rFonts w:ascii="Arial" w:hAnsi="Arial" w:cs="Arial"/>
        </w:rPr>
      </w:pPr>
      <w:r w:rsidRPr="007E6449">
        <w:rPr>
          <w:rFonts w:ascii="Arial" w:hAnsi="Arial" w:cs="Arial"/>
        </w:rPr>
        <w:t xml:space="preserve">Köln, </w:t>
      </w:r>
      <w:r w:rsidR="00596FC6" w:rsidRPr="007E6449">
        <w:rPr>
          <w:rFonts w:ascii="Arial" w:hAnsi="Arial" w:cs="Arial"/>
        </w:rPr>
        <w:t>6</w:t>
      </w:r>
      <w:r w:rsidR="005E0FBE" w:rsidRPr="007E6449">
        <w:rPr>
          <w:rFonts w:ascii="Arial" w:hAnsi="Arial" w:cs="Arial"/>
        </w:rPr>
        <w:t>.</w:t>
      </w:r>
      <w:r w:rsidR="007218FD" w:rsidRPr="007E6449">
        <w:rPr>
          <w:rFonts w:ascii="Arial" w:hAnsi="Arial" w:cs="Arial"/>
        </w:rPr>
        <w:t xml:space="preserve"> </w:t>
      </w:r>
      <w:r w:rsidR="00596FC6" w:rsidRPr="007E6449">
        <w:rPr>
          <w:rFonts w:ascii="Arial" w:hAnsi="Arial" w:cs="Arial"/>
        </w:rPr>
        <w:t>November</w:t>
      </w:r>
      <w:r w:rsidR="007218FD" w:rsidRPr="007E6449">
        <w:rPr>
          <w:rFonts w:ascii="Arial" w:hAnsi="Arial" w:cs="Arial"/>
        </w:rPr>
        <w:t xml:space="preserve"> 201</w:t>
      </w:r>
      <w:r w:rsidR="00CA1A74" w:rsidRPr="007E6449">
        <w:rPr>
          <w:rFonts w:ascii="Arial" w:hAnsi="Arial" w:cs="Arial"/>
        </w:rPr>
        <w:t>7</w:t>
      </w:r>
      <w:r w:rsidR="007218FD" w:rsidRPr="007E6449">
        <w:rPr>
          <w:rFonts w:ascii="Arial" w:hAnsi="Arial" w:cs="Arial"/>
        </w:rPr>
        <w:t xml:space="preserve"> –</w:t>
      </w:r>
      <w:r w:rsidR="0025443E" w:rsidRPr="007E6449">
        <w:rPr>
          <w:rFonts w:ascii="Arial" w:hAnsi="Arial" w:cs="Arial"/>
        </w:rPr>
        <w:t xml:space="preserve"> </w:t>
      </w:r>
      <w:r w:rsidR="000A0A56">
        <w:rPr>
          <w:rFonts w:ascii="Arial" w:hAnsi="Arial" w:cs="Arial"/>
        </w:rPr>
        <w:t>Anfang November</w:t>
      </w:r>
      <w:r w:rsidR="00596FC6" w:rsidRPr="007E6449">
        <w:rPr>
          <w:rFonts w:ascii="Arial" w:hAnsi="Arial" w:cs="Arial"/>
        </w:rPr>
        <w:t xml:space="preserve"> kürte die Fachzeitschrift </w:t>
      </w:r>
      <w:r w:rsidR="007E001D">
        <w:rPr>
          <w:rFonts w:ascii="Arial" w:hAnsi="Arial" w:cs="Arial"/>
        </w:rPr>
        <w:br/>
      </w:r>
      <w:r w:rsidR="00596FC6" w:rsidRPr="007E6449">
        <w:rPr>
          <w:rFonts w:ascii="Arial" w:hAnsi="Arial" w:cs="Arial"/>
        </w:rPr>
        <w:t>M&amp;T-Metallhandwerk im Rahmen des Metallkongresses im Carmen-Würth-</w:t>
      </w:r>
      <w:r w:rsidR="000A0A56">
        <w:rPr>
          <w:rFonts w:ascii="Arial" w:hAnsi="Arial" w:cs="Arial"/>
        </w:rPr>
        <w:t>Forum</w:t>
      </w:r>
      <w:r w:rsidR="00596FC6" w:rsidRPr="007E6449">
        <w:rPr>
          <w:rFonts w:ascii="Arial" w:hAnsi="Arial" w:cs="Arial"/>
        </w:rPr>
        <w:t xml:space="preserve"> in Künzelsau die diesjährigen Gewinner des Deutschen Metallbaupreises und des Feinwerkmechanikpreises.</w:t>
      </w:r>
      <w:r w:rsidR="000A2F26">
        <w:rPr>
          <w:rFonts w:ascii="Arial" w:hAnsi="Arial" w:cs="Arial"/>
        </w:rPr>
        <w:t xml:space="preserve"> </w:t>
      </w:r>
      <w:r w:rsidR="00AE4901">
        <w:rPr>
          <w:rFonts w:ascii="Arial" w:hAnsi="Arial" w:cs="Arial"/>
        </w:rPr>
        <w:t xml:space="preserve">Über 300 Gäste erlebten die Ehrung der Leistungen des Handwerks. </w:t>
      </w:r>
    </w:p>
    <w:p w:rsidR="000A2F26" w:rsidRPr="007E6449" w:rsidRDefault="000A2F26" w:rsidP="0020032B">
      <w:pPr>
        <w:spacing w:line="260" w:lineRule="exact"/>
        <w:rPr>
          <w:rFonts w:ascii="Arial" w:hAnsi="Arial" w:cs="Arial"/>
        </w:rPr>
      </w:pPr>
      <w:r w:rsidRPr="007E6449">
        <w:rPr>
          <w:rFonts w:ascii="Arial" w:hAnsi="Arial" w:cs="Arial"/>
        </w:rPr>
        <w:t>Förderer und Partner des Deutschen Metallbaupreises 2017</w:t>
      </w:r>
      <w:r>
        <w:rPr>
          <w:rFonts w:ascii="Arial" w:hAnsi="Arial" w:cs="Arial"/>
        </w:rPr>
        <w:t xml:space="preserve"> sind</w:t>
      </w:r>
      <w:r w:rsidRPr="007E6449">
        <w:rPr>
          <w:rFonts w:ascii="Arial" w:hAnsi="Arial" w:cs="Arial"/>
        </w:rPr>
        <w:t xml:space="preserve"> die Unternehmen</w:t>
      </w:r>
      <w:r>
        <w:rPr>
          <w:rFonts w:ascii="Arial" w:hAnsi="Arial" w:cs="Arial"/>
        </w:rPr>
        <w:t xml:space="preserve"> </w:t>
      </w:r>
      <w:r w:rsidRPr="007E6449">
        <w:rPr>
          <w:rFonts w:ascii="Arial" w:hAnsi="Arial" w:cs="Arial"/>
        </w:rPr>
        <w:t>Dr. Hahn, EWM, Orgadata, Schüco, Teckentrup, Trumpf, Weinor, Würth und Zinq sowie die Messe R+T.</w:t>
      </w:r>
      <w:r w:rsidR="000A0A56">
        <w:rPr>
          <w:rFonts w:ascii="Arial" w:hAnsi="Arial" w:cs="Arial"/>
        </w:rPr>
        <w:t xml:space="preserve"> </w:t>
      </w:r>
      <w:r w:rsidR="000A0A56" w:rsidRPr="007E6449">
        <w:rPr>
          <w:rFonts w:ascii="Arial" w:hAnsi="Arial" w:cs="Arial"/>
        </w:rPr>
        <w:t>Ideeller Träger der beiden Auszeichnungen ist der Bundesverband Metall, Essen.</w:t>
      </w:r>
    </w:p>
    <w:p w:rsidR="00B04D4F" w:rsidRDefault="00B04D4F" w:rsidP="0020032B">
      <w:pPr>
        <w:spacing w:line="260" w:lineRule="exact"/>
        <w:rPr>
          <w:rFonts w:ascii="Arial" w:hAnsi="Arial" w:cs="Arial"/>
        </w:rPr>
      </w:pPr>
    </w:p>
    <w:p w:rsidR="00596FC6" w:rsidRDefault="00596FC6" w:rsidP="0020032B">
      <w:pPr>
        <w:spacing w:line="260" w:lineRule="exact"/>
        <w:rPr>
          <w:rFonts w:ascii="Arial" w:hAnsi="Arial" w:cs="Arial"/>
        </w:rPr>
      </w:pPr>
      <w:r w:rsidRPr="007E6449">
        <w:rPr>
          <w:rFonts w:ascii="Arial" w:hAnsi="Arial" w:cs="Arial"/>
        </w:rPr>
        <w:t xml:space="preserve">Der Metallbaupreis </w:t>
      </w:r>
      <w:r w:rsidR="007E001D">
        <w:rPr>
          <w:rFonts w:ascii="Arial" w:hAnsi="Arial" w:cs="Arial"/>
        </w:rPr>
        <w:t>würdigt</w:t>
      </w:r>
      <w:r w:rsidRPr="007E6449">
        <w:rPr>
          <w:rFonts w:ascii="Arial" w:hAnsi="Arial" w:cs="Arial"/>
        </w:rPr>
        <w:t xml:space="preserve"> außergewöhnlich kreative und innovative Objekte von Metallb</w:t>
      </w:r>
      <w:r w:rsidR="000A0A56">
        <w:rPr>
          <w:rFonts w:ascii="Arial" w:hAnsi="Arial" w:cs="Arial"/>
        </w:rPr>
        <w:t xml:space="preserve">auern. Die Auszeichnung erfolgte </w:t>
      </w:r>
      <w:r w:rsidRPr="007E6449">
        <w:rPr>
          <w:rFonts w:ascii="Arial" w:hAnsi="Arial" w:cs="Arial"/>
        </w:rPr>
        <w:t xml:space="preserve">in den </w:t>
      </w:r>
      <w:r w:rsidR="000A0A56">
        <w:rPr>
          <w:rFonts w:ascii="Arial" w:hAnsi="Arial" w:cs="Arial"/>
        </w:rPr>
        <w:t>sechs</w:t>
      </w:r>
      <w:r w:rsidRPr="007E6449">
        <w:rPr>
          <w:rFonts w:ascii="Arial" w:hAnsi="Arial" w:cs="Arial"/>
        </w:rPr>
        <w:t xml:space="preserve"> Kategorien Fenster/ Fassade/Wintergarten, </w:t>
      </w:r>
      <w:r w:rsidR="00246A0F" w:rsidRPr="007E6449">
        <w:rPr>
          <w:rFonts w:ascii="Arial" w:hAnsi="Arial" w:cs="Arial"/>
        </w:rPr>
        <w:t>Treppen und Geländer</w:t>
      </w:r>
      <w:r w:rsidR="00246A0F">
        <w:rPr>
          <w:rFonts w:ascii="Arial" w:hAnsi="Arial" w:cs="Arial"/>
        </w:rPr>
        <w:t>,</w:t>
      </w:r>
      <w:r w:rsidR="00246A0F" w:rsidRPr="007E6449">
        <w:rPr>
          <w:rFonts w:ascii="Arial" w:hAnsi="Arial" w:cs="Arial"/>
        </w:rPr>
        <w:t xml:space="preserve"> </w:t>
      </w:r>
      <w:r w:rsidRPr="007E6449">
        <w:rPr>
          <w:rFonts w:ascii="Arial" w:hAnsi="Arial" w:cs="Arial"/>
        </w:rPr>
        <w:t>Metallgestaltung,</w:t>
      </w:r>
      <w:r w:rsidR="00246A0F">
        <w:rPr>
          <w:rFonts w:ascii="Arial" w:hAnsi="Arial" w:cs="Arial"/>
        </w:rPr>
        <w:t xml:space="preserve"> </w:t>
      </w:r>
      <w:r w:rsidR="00246A0F" w:rsidRPr="007E6449">
        <w:rPr>
          <w:rFonts w:ascii="Arial" w:hAnsi="Arial" w:cs="Arial"/>
        </w:rPr>
        <w:t>Türen/Tore/Zäune</w:t>
      </w:r>
      <w:r w:rsidR="000A0A56">
        <w:rPr>
          <w:rFonts w:ascii="Arial" w:hAnsi="Arial" w:cs="Arial"/>
        </w:rPr>
        <w:t>, Stahlkonstruktionen und</w:t>
      </w:r>
      <w:r w:rsidRPr="007E6449">
        <w:rPr>
          <w:rFonts w:ascii="Arial" w:hAnsi="Arial" w:cs="Arial"/>
        </w:rPr>
        <w:t xml:space="preserve"> Sonderkonstruktionen</w:t>
      </w:r>
      <w:r w:rsidR="00246A0F">
        <w:rPr>
          <w:rFonts w:ascii="Arial" w:hAnsi="Arial" w:cs="Arial"/>
        </w:rPr>
        <w:t>.</w:t>
      </w:r>
      <w:r w:rsidRPr="007E6449">
        <w:rPr>
          <w:rFonts w:ascii="Arial" w:hAnsi="Arial" w:cs="Arial"/>
        </w:rPr>
        <w:t xml:space="preserve"> Die Jury achtet besonders auf die hohe Qualität in Konzeption, Planung und Ausführung sowie auf die kreative Umsetzung bei schwierigen Einbausituationen.</w:t>
      </w:r>
      <w:r w:rsidR="00246A0F">
        <w:rPr>
          <w:rFonts w:ascii="Arial" w:hAnsi="Arial" w:cs="Arial"/>
        </w:rPr>
        <w:t xml:space="preserve"> </w:t>
      </w:r>
      <w:r w:rsidRPr="007E6449">
        <w:rPr>
          <w:rFonts w:ascii="Arial" w:hAnsi="Arial" w:cs="Arial"/>
        </w:rPr>
        <w:t>Der Feinwerkmechanikpreis würdigt herausragende Produkte, Ideen und Problemlösungen in der Feinwerkmechanik.</w:t>
      </w:r>
      <w:r w:rsidR="00B04D4F">
        <w:rPr>
          <w:rFonts w:ascii="Arial" w:hAnsi="Arial" w:cs="Arial"/>
        </w:rPr>
        <w:t xml:space="preserve"> </w:t>
      </w:r>
    </w:p>
    <w:p w:rsidR="00246A0F" w:rsidRPr="007E6449" w:rsidRDefault="00246A0F" w:rsidP="0020032B">
      <w:pPr>
        <w:spacing w:line="260" w:lineRule="exact"/>
        <w:rPr>
          <w:rFonts w:ascii="Arial" w:hAnsi="Arial" w:cs="Arial"/>
        </w:rPr>
      </w:pPr>
    </w:p>
    <w:p w:rsidR="00596FC6" w:rsidRPr="007E6449" w:rsidRDefault="00596FC6" w:rsidP="0020032B">
      <w:pPr>
        <w:spacing w:line="260" w:lineRule="exact"/>
        <w:rPr>
          <w:rFonts w:ascii="Arial" w:hAnsi="Arial" w:cs="Arial"/>
          <w:b/>
        </w:rPr>
      </w:pPr>
      <w:r w:rsidRPr="007E6449">
        <w:rPr>
          <w:rFonts w:ascii="Arial" w:hAnsi="Arial" w:cs="Arial"/>
          <w:b/>
        </w:rPr>
        <w:t>Fenster, Fassade, Wintergarten </w:t>
      </w:r>
    </w:p>
    <w:p w:rsidR="00596FC6" w:rsidRPr="007E6449" w:rsidRDefault="00596FC6" w:rsidP="0020032B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7E6449">
        <w:rPr>
          <w:rFonts w:ascii="Arial" w:hAnsi="Arial" w:cs="Arial"/>
          <w:color w:val="auto"/>
          <w:sz w:val="20"/>
          <w:szCs w:val="20"/>
        </w:rPr>
        <w:t xml:space="preserve">Der erste Platz in der Kategorie „Fenster, Fassade, Wintergarten“ geht an die Firma </w:t>
      </w:r>
      <w:r w:rsidR="0065567B" w:rsidRPr="007E6449">
        <w:rPr>
          <w:rFonts w:ascii="Arial" w:hAnsi="Arial" w:cs="Arial"/>
          <w:color w:val="auto"/>
          <w:sz w:val="20"/>
          <w:szCs w:val="20"/>
        </w:rPr>
        <w:t>Metallgestaltung Pohl aus Weira für das hochwertige Oberlicht im Historischen Museum in Frankfurt am Main</w:t>
      </w:r>
      <w:r w:rsidR="00EA4820" w:rsidRPr="007E6449">
        <w:rPr>
          <w:rFonts w:ascii="Arial" w:hAnsi="Arial" w:cs="Arial"/>
          <w:color w:val="auto"/>
          <w:sz w:val="20"/>
          <w:szCs w:val="20"/>
        </w:rPr>
        <w:t xml:space="preserve">. Die besondere Konstruktion und Optik des Oberlichtes als Hingucker und Blicklenker zeugt von der handwerklich perfekten Leistung des kleinen Metallbaubetriebes. </w:t>
      </w:r>
    </w:p>
    <w:p w:rsidR="0065567B" w:rsidRPr="007E6449" w:rsidRDefault="0065567B" w:rsidP="0020032B">
      <w:pPr>
        <w:spacing w:line="260" w:lineRule="exact"/>
        <w:rPr>
          <w:rFonts w:ascii="Arial" w:hAnsi="Arial" w:cs="Arial"/>
        </w:rPr>
      </w:pPr>
    </w:p>
    <w:p w:rsidR="00596FC6" w:rsidRPr="007E6449" w:rsidRDefault="00596FC6" w:rsidP="0020032B">
      <w:pPr>
        <w:spacing w:line="260" w:lineRule="exact"/>
        <w:rPr>
          <w:rFonts w:ascii="Arial" w:hAnsi="Arial" w:cs="Arial"/>
          <w:b/>
          <w:bCs/>
        </w:rPr>
      </w:pPr>
      <w:r w:rsidRPr="007E6449">
        <w:rPr>
          <w:rFonts w:ascii="Arial" w:hAnsi="Arial" w:cs="Arial"/>
          <w:b/>
          <w:bCs/>
        </w:rPr>
        <w:t>Treppen und Geländer </w:t>
      </w:r>
    </w:p>
    <w:p w:rsidR="00596FC6" w:rsidRPr="007E6449" w:rsidRDefault="00596FC6" w:rsidP="0020032B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7E6449">
        <w:rPr>
          <w:rFonts w:ascii="Arial" w:hAnsi="Arial" w:cs="Arial"/>
          <w:color w:val="auto"/>
          <w:sz w:val="20"/>
          <w:szCs w:val="20"/>
        </w:rPr>
        <w:t>Sieger in der Kategorie „Treppen und Geländer“ ist die</w:t>
      </w:r>
      <w:r w:rsidR="00EA4820" w:rsidRPr="007E6449">
        <w:rPr>
          <w:rFonts w:ascii="Arial" w:hAnsi="Arial" w:cs="Arial"/>
          <w:color w:val="auto"/>
          <w:sz w:val="20"/>
          <w:szCs w:val="20"/>
        </w:rPr>
        <w:t xml:space="preserve"> innovative, technisch und</w:t>
      </w:r>
      <w:r w:rsidR="00EA4820" w:rsidRPr="007E6449">
        <w:rPr>
          <w:rFonts w:ascii="Arial" w:hAnsi="Arial" w:cs="Arial"/>
          <w:sz w:val="20"/>
          <w:szCs w:val="20"/>
        </w:rPr>
        <w:t xml:space="preserve"> </w:t>
      </w:r>
      <w:r w:rsidR="00EA4820" w:rsidRPr="007E6449">
        <w:rPr>
          <w:rFonts w:ascii="Arial" w:hAnsi="Arial" w:cs="Arial"/>
          <w:color w:val="auto"/>
          <w:sz w:val="20"/>
          <w:szCs w:val="20"/>
        </w:rPr>
        <w:t>gestalterisch sehr gelungene Helix-Treppe der Firma Hark Treppenbau aus Bielefeld. Die trotz der massiven Bauweise leicht und transparent wirkende Konstruktion mit den fast frei schwebenden Rahmen ist ein beeindr</w:t>
      </w:r>
      <w:r w:rsidR="0039236D">
        <w:rPr>
          <w:rFonts w:ascii="Arial" w:hAnsi="Arial" w:cs="Arial"/>
          <w:color w:val="auto"/>
          <w:sz w:val="20"/>
          <w:szCs w:val="20"/>
        </w:rPr>
        <w:t xml:space="preserve">uckender Blickfang im neuen </w:t>
      </w:r>
      <w:r w:rsidR="00EA4820" w:rsidRPr="007E6449">
        <w:rPr>
          <w:rFonts w:ascii="Arial" w:hAnsi="Arial" w:cs="Arial"/>
          <w:color w:val="auto"/>
          <w:sz w:val="20"/>
          <w:szCs w:val="20"/>
        </w:rPr>
        <w:t xml:space="preserve">Foyer </w:t>
      </w:r>
      <w:r w:rsidR="0039236D">
        <w:rPr>
          <w:rFonts w:ascii="Arial" w:hAnsi="Arial" w:cs="Arial"/>
          <w:color w:val="auto"/>
          <w:sz w:val="20"/>
          <w:szCs w:val="20"/>
        </w:rPr>
        <w:t>des V</w:t>
      </w:r>
      <w:r w:rsidR="00EA4820" w:rsidRPr="007E6449">
        <w:rPr>
          <w:rFonts w:ascii="Arial" w:hAnsi="Arial" w:cs="Arial"/>
          <w:color w:val="auto"/>
          <w:sz w:val="20"/>
          <w:szCs w:val="20"/>
        </w:rPr>
        <w:t>erwaltungsgebäudes</w:t>
      </w:r>
      <w:r w:rsidR="000A0A56">
        <w:rPr>
          <w:rFonts w:ascii="Arial" w:hAnsi="Arial" w:cs="Arial"/>
          <w:color w:val="auto"/>
          <w:sz w:val="20"/>
          <w:szCs w:val="20"/>
        </w:rPr>
        <w:t xml:space="preserve"> eines Herstellers für Medizintechnik</w:t>
      </w:r>
      <w:r w:rsidR="00EA4820" w:rsidRPr="007E6449">
        <w:rPr>
          <w:rFonts w:ascii="Arial" w:hAnsi="Arial" w:cs="Arial"/>
          <w:color w:val="auto"/>
          <w:sz w:val="20"/>
          <w:szCs w:val="20"/>
        </w:rPr>
        <w:t>.</w:t>
      </w:r>
    </w:p>
    <w:p w:rsidR="000A2F26" w:rsidRDefault="000A2F26" w:rsidP="0020032B">
      <w:pPr>
        <w:spacing w:line="260" w:lineRule="exact"/>
        <w:rPr>
          <w:rFonts w:ascii="Arial" w:hAnsi="Arial" w:cs="Arial"/>
          <w:b/>
          <w:bCs/>
        </w:rPr>
      </w:pPr>
    </w:p>
    <w:p w:rsidR="00072E75" w:rsidRDefault="00072E75" w:rsidP="0020032B">
      <w:pPr>
        <w:spacing w:line="260" w:lineRule="exact"/>
        <w:rPr>
          <w:rFonts w:ascii="Arial" w:hAnsi="Arial" w:cs="Arial"/>
          <w:b/>
          <w:bCs/>
        </w:rPr>
      </w:pPr>
    </w:p>
    <w:p w:rsidR="00596FC6" w:rsidRPr="007E6449" w:rsidRDefault="00596FC6" w:rsidP="0020032B">
      <w:pPr>
        <w:spacing w:line="260" w:lineRule="exact"/>
        <w:rPr>
          <w:rFonts w:ascii="Arial" w:hAnsi="Arial" w:cs="Arial"/>
          <w:b/>
          <w:bCs/>
        </w:rPr>
      </w:pPr>
      <w:r w:rsidRPr="007E6449">
        <w:rPr>
          <w:rFonts w:ascii="Arial" w:hAnsi="Arial" w:cs="Arial"/>
          <w:b/>
          <w:bCs/>
        </w:rPr>
        <w:lastRenderedPageBreak/>
        <w:t>Metallgestaltung </w:t>
      </w:r>
    </w:p>
    <w:p w:rsidR="00596FC6" w:rsidRPr="007E6449" w:rsidRDefault="00596FC6" w:rsidP="0020032B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7E6449">
        <w:rPr>
          <w:rFonts w:ascii="Arial" w:hAnsi="Arial" w:cs="Arial"/>
          <w:color w:val="auto"/>
          <w:sz w:val="20"/>
          <w:szCs w:val="20"/>
        </w:rPr>
        <w:t>In der Kategorie „Metallgestaltung“ gewinnt</w:t>
      </w:r>
      <w:r w:rsidR="00EA4820" w:rsidRPr="007E6449">
        <w:rPr>
          <w:rFonts w:ascii="Arial" w:hAnsi="Arial" w:cs="Arial"/>
          <w:color w:val="auto"/>
          <w:sz w:val="20"/>
          <w:szCs w:val="20"/>
        </w:rPr>
        <w:t xml:space="preserve"> das preiswürdig</w:t>
      </w:r>
      <w:r w:rsidR="006247B4" w:rsidRPr="007E6449">
        <w:rPr>
          <w:rFonts w:ascii="Arial" w:hAnsi="Arial" w:cs="Arial"/>
          <w:color w:val="auto"/>
          <w:sz w:val="20"/>
          <w:szCs w:val="20"/>
        </w:rPr>
        <w:t xml:space="preserve"> </w:t>
      </w:r>
      <w:r w:rsidR="00EA4820" w:rsidRPr="007E6449">
        <w:rPr>
          <w:rFonts w:ascii="Arial" w:hAnsi="Arial" w:cs="Arial"/>
          <w:color w:val="auto"/>
          <w:sz w:val="20"/>
          <w:szCs w:val="20"/>
        </w:rPr>
        <w:t>gestaltete Feldkreuz, das die Firma Andreas Hafen Kunstschmiede Metallgestaltung aus Meckenbeuren entworfen, gefertigt und aufgestellt hat. Die gesamte Skulptur</w:t>
      </w:r>
      <w:r w:rsidR="00EA4820" w:rsidRPr="007E6449">
        <w:rPr>
          <w:rFonts w:ascii="Arial" w:hAnsi="Arial" w:cs="Arial"/>
          <w:sz w:val="20"/>
          <w:szCs w:val="20"/>
        </w:rPr>
        <w:t xml:space="preserve"> </w:t>
      </w:r>
      <w:r w:rsidR="00EA4820" w:rsidRPr="007E6449">
        <w:rPr>
          <w:rFonts w:ascii="Arial" w:hAnsi="Arial" w:cs="Arial"/>
          <w:color w:val="auto"/>
          <w:sz w:val="20"/>
          <w:szCs w:val="20"/>
        </w:rPr>
        <w:t>überzeugt durch eine sehr schlichte und zurückh</w:t>
      </w:r>
      <w:r w:rsidR="006247B4" w:rsidRPr="007E6449">
        <w:rPr>
          <w:rFonts w:ascii="Arial" w:hAnsi="Arial" w:cs="Arial"/>
          <w:color w:val="auto"/>
          <w:sz w:val="20"/>
          <w:szCs w:val="20"/>
        </w:rPr>
        <w:t>altende Gestaltung und durch eine</w:t>
      </w:r>
      <w:r w:rsidR="00EA4820" w:rsidRPr="007E6449">
        <w:rPr>
          <w:rFonts w:ascii="Arial" w:hAnsi="Arial" w:cs="Arial"/>
          <w:color w:val="auto"/>
          <w:sz w:val="20"/>
          <w:szCs w:val="20"/>
        </w:rPr>
        <w:t xml:space="preserve"> prägnante Formensprache. </w:t>
      </w:r>
    </w:p>
    <w:p w:rsidR="00596FC6" w:rsidRPr="007E6449" w:rsidRDefault="00596FC6" w:rsidP="0020032B">
      <w:pPr>
        <w:spacing w:line="260" w:lineRule="exact"/>
        <w:rPr>
          <w:rFonts w:ascii="Arial" w:hAnsi="Arial" w:cs="Arial"/>
        </w:rPr>
      </w:pPr>
    </w:p>
    <w:p w:rsidR="00596FC6" w:rsidRPr="007E6449" w:rsidRDefault="00596FC6" w:rsidP="0020032B">
      <w:pPr>
        <w:spacing w:line="260" w:lineRule="exact"/>
        <w:rPr>
          <w:rFonts w:ascii="Arial" w:hAnsi="Arial" w:cs="Arial"/>
          <w:b/>
          <w:bCs/>
        </w:rPr>
      </w:pPr>
      <w:r w:rsidRPr="007E6449">
        <w:rPr>
          <w:rFonts w:ascii="Arial" w:hAnsi="Arial" w:cs="Arial"/>
          <w:b/>
          <w:bCs/>
        </w:rPr>
        <w:t>Türen, Tore, Zäune</w:t>
      </w:r>
    </w:p>
    <w:p w:rsidR="00596FC6" w:rsidRPr="007E6449" w:rsidRDefault="00596FC6" w:rsidP="0020032B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7E6449">
        <w:rPr>
          <w:rFonts w:ascii="Arial" w:hAnsi="Arial" w:cs="Arial"/>
          <w:color w:val="auto"/>
          <w:sz w:val="20"/>
          <w:szCs w:val="20"/>
        </w:rPr>
        <w:t xml:space="preserve">Den ersten Platz in der Kategorie „Türen, Tore, Zäune“ erhält die </w:t>
      </w:r>
      <w:r w:rsidR="00E77C91" w:rsidRPr="007E6449">
        <w:rPr>
          <w:rFonts w:ascii="Arial" w:hAnsi="Arial" w:cs="Arial"/>
          <w:color w:val="auto"/>
          <w:sz w:val="20"/>
          <w:szCs w:val="20"/>
        </w:rPr>
        <w:t>konstruktiv und sicherhei</w:t>
      </w:r>
      <w:r w:rsidR="00375DC5" w:rsidRPr="007E6449">
        <w:rPr>
          <w:rFonts w:ascii="Arial" w:hAnsi="Arial" w:cs="Arial"/>
          <w:color w:val="auto"/>
          <w:sz w:val="20"/>
          <w:szCs w:val="20"/>
        </w:rPr>
        <w:t>tstechnisch sehr anspruchsvolle</w:t>
      </w:r>
      <w:r w:rsidR="00E77C91" w:rsidRPr="007E6449">
        <w:rPr>
          <w:rFonts w:ascii="Arial" w:hAnsi="Arial" w:cs="Arial"/>
          <w:color w:val="auto"/>
          <w:sz w:val="20"/>
          <w:szCs w:val="20"/>
        </w:rPr>
        <w:t xml:space="preserve"> Schaufenster-Toranlage</w:t>
      </w:r>
      <w:r w:rsidR="00593D38" w:rsidRPr="007E6449">
        <w:rPr>
          <w:rFonts w:ascii="Arial" w:hAnsi="Arial" w:cs="Arial"/>
          <w:color w:val="auto"/>
          <w:sz w:val="20"/>
          <w:szCs w:val="20"/>
        </w:rPr>
        <w:t xml:space="preserve"> </w:t>
      </w:r>
      <w:r w:rsidR="00E77C91" w:rsidRPr="007E6449">
        <w:rPr>
          <w:rFonts w:ascii="Arial" w:hAnsi="Arial" w:cs="Arial"/>
          <w:color w:val="auto"/>
          <w:sz w:val="20"/>
          <w:szCs w:val="20"/>
        </w:rPr>
        <w:t>der Fi</w:t>
      </w:r>
      <w:r w:rsidR="00593D38" w:rsidRPr="007E6449">
        <w:rPr>
          <w:rFonts w:ascii="Arial" w:hAnsi="Arial" w:cs="Arial"/>
          <w:color w:val="auto"/>
          <w:sz w:val="20"/>
          <w:szCs w:val="20"/>
        </w:rPr>
        <w:t>r</w:t>
      </w:r>
      <w:r w:rsidR="00E77C91" w:rsidRPr="007E6449">
        <w:rPr>
          <w:rFonts w:ascii="Arial" w:hAnsi="Arial" w:cs="Arial"/>
          <w:color w:val="auto"/>
          <w:sz w:val="20"/>
          <w:szCs w:val="20"/>
        </w:rPr>
        <w:t xml:space="preserve">ma Hein Tortechnik aus Wörrstadt. </w:t>
      </w:r>
      <w:r w:rsidR="00375DC5" w:rsidRPr="007E6449">
        <w:rPr>
          <w:rFonts w:ascii="Arial" w:hAnsi="Arial" w:cs="Arial"/>
          <w:color w:val="auto"/>
          <w:sz w:val="20"/>
          <w:szCs w:val="20"/>
        </w:rPr>
        <w:t xml:space="preserve">Mit der kompletten Entwicklung, Konstruktion, Herstellung, Montage und Dokumentation </w:t>
      </w:r>
      <w:r w:rsidR="00B342A6">
        <w:rPr>
          <w:rFonts w:ascii="Arial" w:hAnsi="Arial" w:cs="Arial"/>
          <w:color w:val="auto"/>
          <w:sz w:val="20"/>
          <w:szCs w:val="20"/>
        </w:rPr>
        <w:t>inklusive</w:t>
      </w:r>
      <w:r w:rsidR="00375DC5" w:rsidRPr="007E6449">
        <w:rPr>
          <w:rFonts w:ascii="Arial" w:hAnsi="Arial" w:cs="Arial"/>
          <w:color w:val="auto"/>
          <w:sz w:val="20"/>
          <w:szCs w:val="20"/>
        </w:rPr>
        <w:t xml:space="preserve"> Konformitätsnachweis hat das mittelständische Unternehmen </w:t>
      </w:r>
      <w:r w:rsidR="00593D38" w:rsidRPr="007E6449">
        <w:rPr>
          <w:rFonts w:ascii="Arial" w:hAnsi="Arial" w:cs="Arial"/>
          <w:color w:val="auto"/>
          <w:sz w:val="20"/>
          <w:szCs w:val="20"/>
        </w:rPr>
        <w:t>besondere</w:t>
      </w:r>
      <w:r w:rsidR="00375DC5" w:rsidRPr="007E6449">
        <w:rPr>
          <w:rFonts w:ascii="Arial" w:hAnsi="Arial" w:cs="Arial"/>
          <w:color w:val="auto"/>
          <w:sz w:val="20"/>
          <w:szCs w:val="20"/>
        </w:rPr>
        <w:t xml:space="preserve"> Kompetenz und</w:t>
      </w:r>
      <w:r w:rsidR="00B342A6">
        <w:rPr>
          <w:rFonts w:ascii="Arial" w:hAnsi="Arial" w:cs="Arial"/>
          <w:color w:val="auto"/>
          <w:sz w:val="20"/>
          <w:szCs w:val="20"/>
        </w:rPr>
        <w:t xml:space="preserve"> </w:t>
      </w:r>
      <w:r w:rsidR="00375DC5" w:rsidRPr="007E6449">
        <w:rPr>
          <w:rFonts w:ascii="Arial" w:hAnsi="Arial" w:cs="Arial"/>
          <w:color w:val="auto"/>
          <w:sz w:val="20"/>
          <w:szCs w:val="20"/>
        </w:rPr>
        <w:t xml:space="preserve">Erfindungsreichtum </w:t>
      </w:r>
      <w:r w:rsidR="00593D38" w:rsidRPr="007E6449">
        <w:rPr>
          <w:rFonts w:ascii="Arial" w:hAnsi="Arial" w:cs="Arial"/>
          <w:color w:val="auto"/>
          <w:sz w:val="20"/>
          <w:szCs w:val="20"/>
        </w:rPr>
        <w:t>bewiesen.</w:t>
      </w:r>
    </w:p>
    <w:p w:rsidR="00E94733" w:rsidRPr="007E6449" w:rsidRDefault="00E94733" w:rsidP="0020032B">
      <w:pPr>
        <w:spacing w:line="260" w:lineRule="exact"/>
        <w:rPr>
          <w:rFonts w:ascii="Arial" w:hAnsi="Arial" w:cs="Arial"/>
        </w:rPr>
      </w:pPr>
    </w:p>
    <w:p w:rsidR="00596FC6" w:rsidRPr="007E6449" w:rsidRDefault="00596FC6" w:rsidP="0020032B">
      <w:pPr>
        <w:spacing w:line="260" w:lineRule="exact"/>
        <w:rPr>
          <w:rFonts w:ascii="Arial" w:hAnsi="Arial" w:cs="Arial"/>
        </w:rPr>
      </w:pPr>
      <w:r w:rsidRPr="007E6449">
        <w:rPr>
          <w:rFonts w:ascii="Arial" w:hAnsi="Arial" w:cs="Arial"/>
          <w:b/>
          <w:bCs/>
        </w:rPr>
        <w:t>Sonderkonstruktionen </w:t>
      </w:r>
    </w:p>
    <w:p w:rsidR="000A0A56" w:rsidRDefault="00596FC6" w:rsidP="0020032B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7E6449">
        <w:rPr>
          <w:rFonts w:ascii="Arial" w:hAnsi="Arial" w:cs="Arial"/>
          <w:color w:val="auto"/>
          <w:sz w:val="20"/>
          <w:szCs w:val="20"/>
        </w:rPr>
        <w:t>Sieger in der Kategorie „Sonderkonstruktionen“ ist</w:t>
      </w:r>
      <w:r w:rsidR="00E72369" w:rsidRPr="007E6449">
        <w:rPr>
          <w:rFonts w:ascii="Arial" w:hAnsi="Arial" w:cs="Arial"/>
          <w:color w:val="auto"/>
          <w:sz w:val="20"/>
          <w:szCs w:val="20"/>
        </w:rPr>
        <w:t xml:space="preserve"> die Turnbar – </w:t>
      </w:r>
      <w:r w:rsidR="000A2F26">
        <w:rPr>
          <w:rFonts w:ascii="Arial" w:hAnsi="Arial" w:cs="Arial"/>
          <w:color w:val="auto"/>
          <w:sz w:val="20"/>
          <w:szCs w:val="20"/>
        </w:rPr>
        <w:t>ein</w:t>
      </w:r>
      <w:r w:rsidR="00E72369" w:rsidRPr="007E6449">
        <w:rPr>
          <w:rFonts w:ascii="Arial" w:hAnsi="Arial" w:cs="Arial"/>
          <w:color w:val="auto"/>
          <w:sz w:val="20"/>
          <w:szCs w:val="20"/>
        </w:rPr>
        <w:t xml:space="preserve"> modulares und individuell konfigurierbares Sportgerätesystem aus Edelstahl. Konzipiert, entwickelt und konstruiert wurde das Siegerobjekt von Eiden &amp; Wagner Metallbau aus Bitburg. Das Unternehmen fertigt und vertreibt die Turnbar in Eigenleistung.</w:t>
      </w:r>
      <w:r w:rsidRPr="007E6449">
        <w:rPr>
          <w:rFonts w:ascii="Arial" w:hAnsi="Arial" w:cs="Arial"/>
          <w:color w:val="auto"/>
          <w:sz w:val="20"/>
          <w:szCs w:val="20"/>
        </w:rPr>
        <w:t> </w:t>
      </w:r>
    </w:p>
    <w:p w:rsidR="000A0A56" w:rsidRDefault="000A0A56" w:rsidP="0020032B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</w:p>
    <w:p w:rsidR="000A0A56" w:rsidRPr="000A0A56" w:rsidRDefault="000A0A56" w:rsidP="0020032B">
      <w:pPr>
        <w:spacing w:line="260" w:lineRule="exact"/>
        <w:ind w:right="28"/>
        <w:rPr>
          <w:rFonts w:ascii="Arial" w:hAnsi="Arial" w:cs="Arial"/>
          <w:b/>
          <w:sz w:val="22"/>
          <w:szCs w:val="28"/>
        </w:rPr>
      </w:pPr>
      <w:r w:rsidRPr="000A0A56">
        <w:rPr>
          <w:rFonts w:ascii="Arial" w:hAnsi="Arial" w:cs="Arial"/>
          <w:b/>
          <w:szCs w:val="24"/>
        </w:rPr>
        <w:t>Stahlkonstruktionen</w:t>
      </w:r>
    </w:p>
    <w:p w:rsidR="000A0A56" w:rsidRPr="000A0A56" w:rsidRDefault="000A0A56" w:rsidP="0020032B">
      <w:pPr>
        <w:spacing w:line="260" w:lineRule="exact"/>
        <w:ind w:right="28"/>
        <w:rPr>
          <w:rFonts w:ascii="Arial" w:hAnsi="Arial" w:cs="Arial"/>
          <w:szCs w:val="24"/>
        </w:rPr>
      </w:pPr>
      <w:r w:rsidRPr="000A0A56">
        <w:rPr>
          <w:rFonts w:ascii="Arial" w:hAnsi="Arial" w:cs="Arial"/>
          <w:szCs w:val="24"/>
        </w:rPr>
        <w:t>Den 1. Platz in der Kategorie „Stahlkonstruktionen“ verleiht die Jury dem modern gestalteten und technisch sowie handwerklich meisterhaft ausgeführten neuen Empfangsgebäude</w:t>
      </w:r>
      <w:r>
        <w:rPr>
          <w:rFonts w:ascii="Arial" w:hAnsi="Arial" w:cs="Arial"/>
          <w:szCs w:val="24"/>
        </w:rPr>
        <w:t xml:space="preserve"> der Hanse Merkur Versicherung. </w:t>
      </w:r>
      <w:r w:rsidRPr="000A0A56">
        <w:rPr>
          <w:rFonts w:ascii="Arial" w:hAnsi="Arial" w:cs="Arial"/>
          <w:szCs w:val="24"/>
        </w:rPr>
        <w:t xml:space="preserve">Die Firma </w:t>
      </w:r>
      <w:proofErr w:type="spellStart"/>
      <w:r w:rsidRPr="000A0A56">
        <w:rPr>
          <w:rFonts w:ascii="Arial" w:hAnsi="Arial" w:cs="Arial"/>
          <w:bCs/>
          <w:szCs w:val="24"/>
        </w:rPr>
        <w:t>Buthmann</w:t>
      </w:r>
      <w:proofErr w:type="spellEnd"/>
      <w:r w:rsidRPr="000A0A56">
        <w:rPr>
          <w:rFonts w:ascii="Arial" w:hAnsi="Arial" w:cs="Arial"/>
          <w:bCs/>
          <w:szCs w:val="24"/>
        </w:rPr>
        <w:t xml:space="preserve"> Ingenieur-Stahlbau </w:t>
      </w:r>
      <w:r>
        <w:rPr>
          <w:rFonts w:ascii="Arial" w:hAnsi="Arial" w:cs="Arial"/>
          <w:bCs/>
          <w:szCs w:val="24"/>
        </w:rPr>
        <w:t xml:space="preserve">aus Glinde </w:t>
      </w:r>
      <w:r w:rsidRPr="000A0A56">
        <w:rPr>
          <w:rFonts w:ascii="Arial" w:hAnsi="Arial" w:cs="Arial"/>
          <w:bCs/>
          <w:szCs w:val="24"/>
        </w:rPr>
        <w:t xml:space="preserve">hat das Gebäude </w:t>
      </w:r>
      <w:r w:rsidRPr="000A0A56">
        <w:rPr>
          <w:rFonts w:ascii="Arial" w:hAnsi="Arial" w:cs="Arial"/>
          <w:szCs w:val="24"/>
        </w:rPr>
        <w:t>geplant, gefertigt, montiert und aufgebaut.</w:t>
      </w:r>
    </w:p>
    <w:p w:rsidR="000A0A56" w:rsidRDefault="000A0A56" w:rsidP="0020032B">
      <w:pPr>
        <w:spacing w:line="260" w:lineRule="exact"/>
        <w:rPr>
          <w:rFonts w:ascii="Arial" w:hAnsi="Arial" w:cs="Arial"/>
          <w:b/>
          <w:bCs/>
        </w:rPr>
      </w:pPr>
    </w:p>
    <w:p w:rsidR="00596FC6" w:rsidRPr="007E6449" w:rsidRDefault="005F2090" w:rsidP="0020032B">
      <w:pPr>
        <w:spacing w:line="260" w:lineRule="exact"/>
        <w:rPr>
          <w:rFonts w:ascii="Arial" w:hAnsi="Arial" w:cs="Arial"/>
          <w:b/>
          <w:bCs/>
        </w:rPr>
      </w:pPr>
      <w:proofErr w:type="spellStart"/>
      <w:r w:rsidRPr="007E6449">
        <w:rPr>
          <w:rFonts w:ascii="Arial" w:hAnsi="Arial" w:cs="Arial"/>
          <w:b/>
          <w:bCs/>
        </w:rPr>
        <w:t>Feinwerkmechanikpreis</w:t>
      </w:r>
      <w:proofErr w:type="spellEnd"/>
      <w:r w:rsidRPr="007E6449">
        <w:rPr>
          <w:rFonts w:ascii="Arial" w:hAnsi="Arial" w:cs="Arial"/>
          <w:b/>
          <w:bCs/>
        </w:rPr>
        <w:t xml:space="preserve"> 2017</w:t>
      </w:r>
    </w:p>
    <w:p w:rsidR="00596FC6" w:rsidRDefault="007E6449" w:rsidP="0020032B">
      <w:pPr>
        <w:pStyle w:val="Default"/>
        <w:spacing w:line="260" w:lineRule="exact"/>
        <w:rPr>
          <w:rFonts w:ascii="Arial" w:hAnsi="Arial" w:cs="Arial"/>
          <w:color w:val="auto"/>
          <w:sz w:val="20"/>
          <w:szCs w:val="20"/>
        </w:rPr>
      </w:pPr>
      <w:r w:rsidRPr="007E6449">
        <w:rPr>
          <w:rFonts w:ascii="Arial" w:hAnsi="Arial" w:cs="Arial"/>
          <w:color w:val="auto"/>
          <w:sz w:val="20"/>
          <w:szCs w:val="20"/>
        </w:rPr>
        <w:t>Mit dem Feinwerkmechanikpreis 2017 prämiert</w:t>
      </w:r>
      <w:r w:rsidR="000A2F26">
        <w:rPr>
          <w:rFonts w:ascii="Arial" w:hAnsi="Arial" w:cs="Arial"/>
          <w:color w:val="auto"/>
          <w:sz w:val="20"/>
          <w:szCs w:val="20"/>
        </w:rPr>
        <w:t xml:space="preserve"> die Jury die </w:t>
      </w:r>
      <w:r w:rsidRPr="007E6449">
        <w:rPr>
          <w:rFonts w:ascii="Arial" w:hAnsi="Arial" w:cs="Arial"/>
          <w:color w:val="auto"/>
          <w:sz w:val="20"/>
          <w:szCs w:val="20"/>
        </w:rPr>
        <w:t>Deckelhaubenmaschine der Firma Hermann Seibert</w:t>
      </w:r>
      <w:r w:rsidR="000A0A56">
        <w:rPr>
          <w:rFonts w:ascii="Arial" w:hAnsi="Arial" w:cs="Arial"/>
          <w:color w:val="auto"/>
          <w:sz w:val="20"/>
          <w:szCs w:val="20"/>
        </w:rPr>
        <w:t xml:space="preserve"> aus </w:t>
      </w:r>
      <w:proofErr w:type="spellStart"/>
      <w:r w:rsidR="000A0A56">
        <w:rPr>
          <w:rFonts w:ascii="Arial" w:hAnsi="Arial" w:cs="Arial"/>
          <w:color w:val="auto"/>
          <w:sz w:val="20"/>
          <w:szCs w:val="20"/>
        </w:rPr>
        <w:t>Lambrecht</w:t>
      </w:r>
      <w:proofErr w:type="spellEnd"/>
      <w:r w:rsidRPr="007E6449">
        <w:rPr>
          <w:rFonts w:ascii="Arial" w:hAnsi="Arial" w:cs="Arial"/>
          <w:color w:val="auto"/>
          <w:sz w:val="20"/>
          <w:szCs w:val="20"/>
        </w:rPr>
        <w:t xml:space="preserve">. Die innovative Anlage dient dem automatischen Bestücken von Delikatessengläsern mit einer Deckelhaube aus Papier. </w:t>
      </w:r>
      <w:r w:rsidR="000A2F26">
        <w:rPr>
          <w:rFonts w:ascii="Arial" w:hAnsi="Arial" w:cs="Arial"/>
          <w:color w:val="auto"/>
          <w:sz w:val="20"/>
          <w:szCs w:val="20"/>
        </w:rPr>
        <w:t>Auszeichnend für das Objekt sind insbesondere d</w:t>
      </w:r>
      <w:r w:rsidRPr="007E6449">
        <w:rPr>
          <w:rFonts w:ascii="Arial" w:hAnsi="Arial" w:cs="Arial"/>
          <w:color w:val="auto"/>
          <w:sz w:val="20"/>
          <w:szCs w:val="20"/>
        </w:rPr>
        <w:t xml:space="preserve">ie sehr kurze Amortisationszeit und die komplexe Automatisierung </w:t>
      </w:r>
      <w:r w:rsidR="000A2F26">
        <w:rPr>
          <w:rFonts w:ascii="Arial" w:hAnsi="Arial" w:cs="Arial"/>
          <w:color w:val="auto"/>
          <w:sz w:val="20"/>
          <w:szCs w:val="20"/>
        </w:rPr>
        <w:t>des Verpackungsprozesses.</w:t>
      </w:r>
    </w:p>
    <w:bookmarkEnd w:id="2"/>
    <w:p w:rsidR="00246A0F" w:rsidRDefault="00246A0F" w:rsidP="0020032B">
      <w:pPr>
        <w:rPr>
          <w:rFonts w:ascii="Arial" w:hAnsi="Arial" w:cs="Arial"/>
        </w:rPr>
      </w:pPr>
    </w:p>
    <w:p w:rsidR="00596FC6" w:rsidRPr="007E6449" w:rsidRDefault="00596FC6" w:rsidP="0020032B">
      <w:pPr>
        <w:rPr>
          <w:rFonts w:ascii="Arial" w:hAnsi="Arial" w:cs="Arial"/>
          <w:sz w:val="16"/>
          <w:szCs w:val="16"/>
        </w:rPr>
      </w:pPr>
      <w:r w:rsidRPr="007E6449">
        <w:rPr>
          <w:rFonts w:ascii="Arial" w:hAnsi="Arial" w:cs="Arial"/>
          <w:sz w:val="16"/>
          <w:szCs w:val="16"/>
        </w:rPr>
        <w:t>Ansprechpartnerin: Yvonne Schneider, Projektleitung Preisverleihung</w:t>
      </w:r>
    </w:p>
    <w:p w:rsidR="00596FC6" w:rsidRPr="007E6449" w:rsidRDefault="00596FC6" w:rsidP="0020032B">
      <w:pPr>
        <w:rPr>
          <w:rFonts w:ascii="Arial" w:hAnsi="Arial" w:cs="Arial"/>
          <w:sz w:val="16"/>
          <w:szCs w:val="16"/>
        </w:rPr>
      </w:pPr>
      <w:r w:rsidRPr="007E6449">
        <w:rPr>
          <w:rFonts w:ascii="Arial" w:hAnsi="Arial" w:cs="Arial"/>
          <w:sz w:val="16"/>
          <w:szCs w:val="16"/>
        </w:rPr>
        <w:t>Charles Coleman Verlag GmbH &amp; Co. KG, Telefon: +49 221 5497-293, </w:t>
      </w:r>
    </w:p>
    <w:p w:rsidR="00596FC6" w:rsidRPr="007E6449" w:rsidRDefault="00596FC6" w:rsidP="0020032B">
      <w:pPr>
        <w:rPr>
          <w:rFonts w:ascii="Arial" w:hAnsi="Arial" w:cs="Arial"/>
          <w:sz w:val="16"/>
          <w:szCs w:val="16"/>
        </w:rPr>
      </w:pPr>
      <w:r w:rsidRPr="007E6449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7E6449">
          <w:rPr>
            <w:rStyle w:val="Hyperlink0"/>
            <w:rFonts w:ascii="Arial" w:hAnsi="Arial" w:cs="Arial"/>
            <w:sz w:val="16"/>
            <w:szCs w:val="16"/>
          </w:rPr>
          <w:t>red.metallhandwerk@coleman-verlag.de</w:t>
        </w:r>
      </w:hyperlink>
      <w:r w:rsidRPr="007E6449">
        <w:rPr>
          <w:rFonts w:ascii="Arial" w:hAnsi="Arial" w:cs="Arial"/>
          <w:sz w:val="16"/>
          <w:szCs w:val="16"/>
        </w:rPr>
        <w:t>, Internet: www.metallbaupreis.de</w:t>
      </w:r>
    </w:p>
    <w:p w:rsidR="00413969" w:rsidRPr="007E6449" w:rsidRDefault="00413969" w:rsidP="0020032B">
      <w:pPr>
        <w:rPr>
          <w:rFonts w:ascii="Arial" w:hAnsi="Arial" w:cs="Arial"/>
          <w:sz w:val="16"/>
          <w:szCs w:val="16"/>
        </w:rPr>
      </w:pPr>
    </w:p>
    <w:sectPr w:rsidR="00413969" w:rsidRPr="007E6449" w:rsidSect="003C590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BE" w:rsidRDefault="000767BE">
      <w:r>
        <w:separator/>
      </w:r>
    </w:p>
  </w:endnote>
  <w:endnote w:type="continuationSeparator" w:id="0">
    <w:p w:rsidR="000767BE" w:rsidRDefault="000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767465">
    <w:pPr>
      <w:pStyle w:val="Fuzeile"/>
      <w:tabs>
        <w:tab w:val="clear" w:pos="4536"/>
        <w:tab w:val="clear" w:pos="9072"/>
      </w:tabs>
    </w:pPr>
    <w:bookmarkStart w:id="3" w:name="EmailRestlicheSeiten"/>
    <w:bookmarkEnd w:id="3"/>
  </w:p>
  <w:p w:rsidR="00B50EA0" w:rsidRPr="0021464A" w:rsidRDefault="00B50EA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3565A6">
    <w:pPr>
      <w:pStyle w:val="Fuzeile"/>
      <w:tabs>
        <w:tab w:val="clear" w:pos="4536"/>
        <w:tab w:val="clear" w:pos="9072"/>
      </w:tabs>
    </w:pPr>
    <w:bookmarkStart w:id="8" w:name="EmailErsteSeite"/>
    <w:bookmarkEnd w:id="8"/>
  </w:p>
  <w:p w:rsidR="00B50EA0" w:rsidRPr="0021464A" w:rsidRDefault="00B50EA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BE" w:rsidRDefault="000767BE">
      <w:r>
        <w:separator/>
      </w:r>
    </w:p>
  </w:footnote>
  <w:footnote w:type="continuationSeparator" w:id="0">
    <w:p w:rsidR="000767BE" w:rsidRDefault="0007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EA0" w:rsidRDefault="00B50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1D18">
      <w:rPr>
        <w:rStyle w:val="Seitenzahl"/>
        <w:noProof/>
      </w:rPr>
      <w:t>2</w:t>
    </w:r>
    <w:r>
      <w:rPr>
        <w:rStyle w:val="Seitenzahl"/>
      </w:rPr>
      <w:fldChar w:fldCharType="end"/>
    </w:r>
  </w:p>
  <w:p w:rsidR="00B50EA0" w:rsidRPr="005747B8" w:rsidRDefault="00B50EA0" w:rsidP="00262442">
    <w:pPr>
      <w:pStyle w:val="Kopfzeile"/>
    </w:pPr>
  </w:p>
  <w:p w:rsidR="00B50EA0" w:rsidRDefault="00B50EA0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3A5C3D" w:rsidP="00186F00">
    <w:pPr>
      <w:pStyle w:val="Kopfzeile"/>
    </w:pPr>
    <w:r>
      <w:t xml:space="preserve"> </w:t>
    </w:r>
    <w:bookmarkStart w:id="5" w:name="AusgabeArt"/>
    <w:r w:rsidRPr="003A5C3D">
      <w:rPr>
        <w:color w:val="FFFFFF"/>
      </w:rPr>
      <w:t>@Ausgabeart@1</w:t>
    </w:r>
    <w:bookmarkEnd w:id="5"/>
    <w:r>
      <w:t xml:space="preserve">  </w:t>
    </w:r>
    <w:r>
      <w:br/>
    </w:r>
    <w:bookmarkStart w:id="6" w:name="PrintCode1"/>
    <w:r w:rsidRPr="003A5C3D">
      <w:rPr>
        <w:color w:val="FFFFFF"/>
      </w:rPr>
      <w:t>@ErsteSeite@5004</w:t>
    </w:r>
    <w:bookmarkEnd w:id="6"/>
    <w:r>
      <w:t xml:space="preserve">  </w:t>
    </w:r>
    <w:r>
      <w:br/>
    </w:r>
    <w:bookmarkStart w:id="7" w:name="PrintCode2"/>
    <w:r w:rsidRPr="003A5C3D">
      <w:rPr>
        <w:color w:val="FFFFFF"/>
      </w:rPr>
      <w:t>@FolgeSeiten@5004</w:t>
    </w:r>
    <w:bookmarkEnd w:id="7"/>
    <w:r>
      <w:t xml:space="preserve"> </w:t>
    </w:r>
  </w:p>
  <w:p w:rsidR="00B50EA0" w:rsidRPr="005747B8" w:rsidRDefault="00B50EA0" w:rsidP="009421DC">
    <w:pPr>
      <w:pStyle w:val="Kopfzeile"/>
    </w:pPr>
  </w:p>
  <w:p w:rsidR="00B50EA0" w:rsidRPr="005747B8" w:rsidRDefault="00B50EA0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136EBA"/>
    <w:multiLevelType w:val="multilevel"/>
    <w:tmpl w:val="470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E96"/>
    <w:rsid w:val="00004D6A"/>
    <w:rsid w:val="000069F8"/>
    <w:rsid w:val="0001059E"/>
    <w:rsid w:val="000268E9"/>
    <w:rsid w:val="000300D7"/>
    <w:rsid w:val="00030E40"/>
    <w:rsid w:val="0003116A"/>
    <w:rsid w:val="00032119"/>
    <w:rsid w:val="00035F1A"/>
    <w:rsid w:val="00043C76"/>
    <w:rsid w:val="00046075"/>
    <w:rsid w:val="000509DB"/>
    <w:rsid w:val="00057623"/>
    <w:rsid w:val="00061E40"/>
    <w:rsid w:val="00062A1D"/>
    <w:rsid w:val="00062F0D"/>
    <w:rsid w:val="00063805"/>
    <w:rsid w:val="00071DFA"/>
    <w:rsid w:val="00072E75"/>
    <w:rsid w:val="000767BE"/>
    <w:rsid w:val="00087E2C"/>
    <w:rsid w:val="00092ADE"/>
    <w:rsid w:val="00095414"/>
    <w:rsid w:val="00097388"/>
    <w:rsid w:val="0009794B"/>
    <w:rsid w:val="000A0A56"/>
    <w:rsid w:val="000A2F26"/>
    <w:rsid w:val="000A3F3A"/>
    <w:rsid w:val="000A5500"/>
    <w:rsid w:val="000A642A"/>
    <w:rsid w:val="000B0E74"/>
    <w:rsid w:val="000B2F42"/>
    <w:rsid w:val="000B4790"/>
    <w:rsid w:val="000C0AA6"/>
    <w:rsid w:val="000C349C"/>
    <w:rsid w:val="000C46E9"/>
    <w:rsid w:val="000C5459"/>
    <w:rsid w:val="000C696C"/>
    <w:rsid w:val="000C6E70"/>
    <w:rsid w:val="000E5E7A"/>
    <w:rsid w:val="000F6438"/>
    <w:rsid w:val="000F6BF1"/>
    <w:rsid w:val="00115E63"/>
    <w:rsid w:val="0011619D"/>
    <w:rsid w:val="00126C4F"/>
    <w:rsid w:val="0012797F"/>
    <w:rsid w:val="00133999"/>
    <w:rsid w:val="00136D0A"/>
    <w:rsid w:val="0014427D"/>
    <w:rsid w:val="00150FC0"/>
    <w:rsid w:val="00152B62"/>
    <w:rsid w:val="00155A40"/>
    <w:rsid w:val="00167FCF"/>
    <w:rsid w:val="001727BF"/>
    <w:rsid w:val="00172EFC"/>
    <w:rsid w:val="001752A0"/>
    <w:rsid w:val="00181D18"/>
    <w:rsid w:val="00183F3F"/>
    <w:rsid w:val="00186A36"/>
    <w:rsid w:val="00186F00"/>
    <w:rsid w:val="00187764"/>
    <w:rsid w:val="00193641"/>
    <w:rsid w:val="00194E54"/>
    <w:rsid w:val="001A0354"/>
    <w:rsid w:val="001A6FB0"/>
    <w:rsid w:val="001B715E"/>
    <w:rsid w:val="001C5F81"/>
    <w:rsid w:val="001C6F23"/>
    <w:rsid w:val="001D44AA"/>
    <w:rsid w:val="001D508E"/>
    <w:rsid w:val="001D6612"/>
    <w:rsid w:val="001E0B69"/>
    <w:rsid w:val="001E3055"/>
    <w:rsid w:val="001F3D8B"/>
    <w:rsid w:val="001F3EC3"/>
    <w:rsid w:val="001F57F2"/>
    <w:rsid w:val="0020032B"/>
    <w:rsid w:val="00204574"/>
    <w:rsid w:val="00212E17"/>
    <w:rsid w:val="0021464A"/>
    <w:rsid w:val="00224405"/>
    <w:rsid w:val="002255D3"/>
    <w:rsid w:val="00231B6F"/>
    <w:rsid w:val="00246A0F"/>
    <w:rsid w:val="0025443E"/>
    <w:rsid w:val="0025473B"/>
    <w:rsid w:val="002549E0"/>
    <w:rsid w:val="00261F26"/>
    <w:rsid w:val="00262319"/>
    <w:rsid w:val="00262442"/>
    <w:rsid w:val="0026383B"/>
    <w:rsid w:val="00267395"/>
    <w:rsid w:val="00274A2A"/>
    <w:rsid w:val="0027538F"/>
    <w:rsid w:val="00275A33"/>
    <w:rsid w:val="00282A8B"/>
    <w:rsid w:val="0028776C"/>
    <w:rsid w:val="00292FC8"/>
    <w:rsid w:val="00294D58"/>
    <w:rsid w:val="0029545E"/>
    <w:rsid w:val="002A2685"/>
    <w:rsid w:val="002A57F1"/>
    <w:rsid w:val="002B07BB"/>
    <w:rsid w:val="002B6868"/>
    <w:rsid w:val="002B7B7E"/>
    <w:rsid w:val="002C1BCC"/>
    <w:rsid w:val="002D4B8A"/>
    <w:rsid w:val="002D5563"/>
    <w:rsid w:val="002E533C"/>
    <w:rsid w:val="002E6313"/>
    <w:rsid w:val="002E7C6E"/>
    <w:rsid w:val="002F4FB6"/>
    <w:rsid w:val="002F515C"/>
    <w:rsid w:val="00302813"/>
    <w:rsid w:val="00306B8D"/>
    <w:rsid w:val="00310D69"/>
    <w:rsid w:val="003368C2"/>
    <w:rsid w:val="00346DAC"/>
    <w:rsid w:val="00354AA1"/>
    <w:rsid w:val="003565A6"/>
    <w:rsid w:val="00362A64"/>
    <w:rsid w:val="003640FE"/>
    <w:rsid w:val="00366754"/>
    <w:rsid w:val="00367D33"/>
    <w:rsid w:val="00375158"/>
    <w:rsid w:val="00375DC5"/>
    <w:rsid w:val="00376AC3"/>
    <w:rsid w:val="0039236D"/>
    <w:rsid w:val="00393947"/>
    <w:rsid w:val="0039710A"/>
    <w:rsid w:val="003A0840"/>
    <w:rsid w:val="003A1949"/>
    <w:rsid w:val="003A5068"/>
    <w:rsid w:val="003A5C3D"/>
    <w:rsid w:val="003A773F"/>
    <w:rsid w:val="003B29B4"/>
    <w:rsid w:val="003B53DA"/>
    <w:rsid w:val="003C1F13"/>
    <w:rsid w:val="003C374B"/>
    <w:rsid w:val="003C5900"/>
    <w:rsid w:val="003C6890"/>
    <w:rsid w:val="003D0786"/>
    <w:rsid w:val="003D259C"/>
    <w:rsid w:val="003D2797"/>
    <w:rsid w:val="003D6030"/>
    <w:rsid w:val="003D7740"/>
    <w:rsid w:val="003E04CC"/>
    <w:rsid w:val="003F01EE"/>
    <w:rsid w:val="003F2F81"/>
    <w:rsid w:val="003F6BF0"/>
    <w:rsid w:val="00401278"/>
    <w:rsid w:val="00403A90"/>
    <w:rsid w:val="00412F17"/>
    <w:rsid w:val="00413969"/>
    <w:rsid w:val="00414998"/>
    <w:rsid w:val="00423834"/>
    <w:rsid w:val="0042793A"/>
    <w:rsid w:val="004354E7"/>
    <w:rsid w:val="004514BF"/>
    <w:rsid w:val="00474D3F"/>
    <w:rsid w:val="00482B2C"/>
    <w:rsid w:val="00487AE7"/>
    <w:rsid w:val="004902FF"/>
    <w:rsid w:val="00497B23"/>
    <w:rsid w:val="00497ECC"/>
    <w:rsid w:val="004A1BAD"/>
    <w:rsid w:val="004B74DE"/>
    <w:rsid w:val="004C4FD5"/>
    <w:rsid w:val="004D0735"/>
    <w:rsid w:val="004D1764"/>
    <w:rsid w:val="004E05E6"/>
    <w:rsid w:val="004E36B5"/>
    <w:rsid w:val="004E408A"/>
    <w:rsid w:val="004F745E"/>
    <w:rsid w:val="00501F8C"/>
    <w:rsid w:val="00506FD3"/>
    <w:rsid w:val="005105F5"/>
    <w:rsid w:val="00517005"/>
    <w:rsid w:val="00525FE3"/>
    <w:rsid w:val="00530BF2"/>
    <w:rsid w:val="00535375"/>
    <w:rsid w:val="0054390C"/>
    <w:rsid w:val="005469B0"/>
    <w:rsid w:val="00547163"/>
    <w:rsid w:val="00550371"/>
    <w:rsid w:val="00550631"/>
    <w:rsid w:val="00567576"/>
    <w:rsid w:val="00570498"/>
    <w:rsid w:val="005747B8"/>
    <w:rsid w:val="0058021A"/>
    <w:rsid w:val="00581FF6"/>
    <w:rsid w:val="005826E2"/>
    <w:rsid w:val="00582B28"/>
    <w:rsid w:val="00583D38"/>
    <w:rsid w:val="00586947"/>
    <w:rsid w:val="005938D6"/>
    <w:rsid w:val="00593D38"/>
    <w:rsid w:val="00596FC6"/>
    <w:rsid w:val="005A7821"/>
    <w:rsid w:val="005B7AEB"/>
    <w:rsid w:val="005C1A82"/>
    <w:rsid w:val="005C588B"/>
    <w:rsid w:val="005D1F20"/>
    <w:rsid w:val="005D3C39"/>
    <w:rsid w:val="005D6E8E"/>
    <w:rsid w:val="005E0FBE"/>
    <w:rsid w:val="005E1B06"/>
    <w:rsid w:val="005F2090"/>
    <w:rsid w:val="005F5CD3"/>
    <w:rsid w:val="0060607C"/>
    <w:rsid w:val="00606544"/>
    <w:rsid w:val="006068D8"/>
    <w:rsid w:val="006077CC"/>
    <w:rsid w:val="00610EE1"/>
    <w:rsid w:val="0061493F"/>
    <w:rsid w:val="00614F8A"/>
    <w:rsid w:val="00621DEC"/>
    <w:rsid w:val="006247B4"/>
    <w:rsid w:val="00630B9C"/>
    <w:rsid w:val="0063537A"/>
    <w:rsid w:val="00635601"/>
    <w:rsid w:val="00641416"/>
    <w:rsid w:val="006508AF"/>
    <w:rsid w:val="0065567B"/>
    <w:rsid w:val="0065651E"/>
    <w:rsid w:val="0066078A"/>
    <w:rsid w:val="00670744"/>
    <w:rsid w:val="006717FB"/>
    <w:rsid w:val="00672395"/>
    <w:rsid w:val="0068297B"/>
    <w:rsid w:val="0068625E"/>
    <w:rsid w:val="0069218D"/>
    <w:rsid w:val="006A1588"/>
    <w:rsid w:val="006C22BC"/>
    <w:rsid w:val="006C503C"/>
    <w:rsid w:val="006C5300"/>
    <w:rsid w:val="006C5440"/>
    <w:rsid w:val="006C56E9"/>
    <w:rsid w:val="006D2467"/>
    <w:rsid w:val="006D6AC1"/>
    <w:rsid w:val="006F0872"/>
    <w:rsid w:val="006F1775"/>
    <w:rsid w:val="006F37E8"/>
    <w:rsid w:val="0070114C"/>
    <w:rsid w:val="00707AF4"/>
    <w:rsid w:val="0071170B"/>
    <w:rsid w:val="007138BA"/>
    <w:rsid w:val="007166F1"/>
    <w:rsid w:val="00717E7F"/>
    <w:rsid w:val="007218FD"/>
    <w:rsid w:val="00727819"/>
    <w:rsid w:val="00734E40"/>
    <w:rsid w:val="00743FB9"/>
    <w:rsid w:val="0074786D"/>
    <w:rsid w:val="00751AB3"/>
    <w:rsid w:val="0075216D"/>
    <w:rsid w:val="007660DB"/>
    <w:rsid w:val="00767465"/>
    <w:rsid w:val="007841FB"/>
    <w:rsid w:val="0079480F"/>
    <w:rsid w:val="007A18E9"/>
    <w:rsid w:val="007A283C"/>
    <w:rsid w:val="007A2D25"/>
    <w:rsid w:val="007B047B"/>
    <w:rsid w:val="007B09BF"/>
    <w:rsid w:val="007B09FA"/>
    <w:rsid w:val="007B18AB"/>
    <w:rsid w:val="007C2126"/>
    <w:rsid w:val="007D0A9A"/>
    <w:rsid w:val="007D1517"/>
    <w:rsid w:val="007E001D"/>
    <w:rsid w:val="007E6449"/>
    <w:rsid w:val="007F0FF9"/>
    <w:rsid w:val="007F65D2"/>
    <w:rsid w:val="0080386F"/>
    <w:rsid w:val="008071D7"/>
    <w:rsid w:val="00810081"/>
    <w:rsid w:val="008139B9"/>
    <w:rsid w:val="008149A6"/>
    <w:rsid w:val="00815633"/>
    <w:rsid w:val="00820FFD"/>
    <w:rsid w:val="0082344B"/>
    <w:rsid w:val="008258B3"/>
    <w:rsid w:val="008411F6"/>
    <w:rsid w:val="0084141D"/>
    <w:rsid w:val="0084341A"/>
    <w:rsid w:val="00845616"/>
    <w:rsid w:val="00870C99"/>
    <w:rsid w:val="008B3C13"/>
    <w:rsid w:val="008B5052"/>
    <w:rsid w:val="008B5CF9"/>
    <w:rsid w:val="008B7D3B"/>
    <w:rsid w:val="008C00B4"/>
    <w:rsid w:val="008C03AB"/>
    <w:rsid w:val="008C4162"/>
    <w:rsid w:val="008D1DAC"/>
    <w:rsid w:val="008D53BB"/>
    <w:rsid w:val="008D7531"/>
    <w:rsid w:val="008E2873"/>
    <w:rsid w:val="008E6B07"/>
    <w:rsid w:val="008F088D"/>
    <w:rsid w:val="008F1316"/>
    <w:rsid w:val="008F181F"/>
    <w:rsid w:val="008F5514"/>
    <w:rsid w:val="00907B95"/>
    <w:rsid w:val="00910905"/>
    <w:rsid w:val="00924636"/>
    <w:rsid w:val="00927694"/>
    <w:rsid w:val="00941441"/>
    <w:rsid w:val="009421DC"/>
    <w:rsid w:val="0094737D"/>
    <w:rsid w:val="00947FE8"/>
    <w:rsid w:val="0095159B"/>
    <w:rsid w:val="0095277E"/>
    <w:rsid w:val="009579AB"/>
    <w:rsid w:val="00957C1C"/>
    <w:rsid w:val="00964533"/>
    <w:rsid w:val="009712F2"/>
    <w:rsid w:val="0097558D"/>
    <w:rsid w:val="0098084E"/>
    <w:rsid w:val="00996A24"/>
    <w:rsid w:val="009B296C"/>
    <w:rsid w:val="009D41A0"/>
    <w:rsid w:val="009D4F57"/>
    <w:rsid w:val="009E347A"/>
    <w:rsid w:val="009E3E6F"/>
    <w:rsid w:val="009E5159"/>
    <w:rsid w:val="009F1148"/>
    <w:rsid w:val="009F5707"/>
    <w:rsid w:val="00A0723D"/>
    <w:rsid w:val="00A07FDB"/>
    <w:rsid w:val="00A15B92"/>
    <w:rsid w:val="00A17E96"/>
    <w:rsid w:val="00A30A42"/>
    <w:rsid w:val="00A40618"/>
    <w:rsid w:val="00A51C57"/>
    <w:rsid w:val="00A5261D"/>
    <w:rsid w:val="00A5354D"/>
    <w:rsid w:val="00A537C1"/>
    <w:rsid w:val="00A55290"/>
    <w:rsid w:val="00A5549C"/>
    <w:rsid w:val="00A61D0E"/>
    <w:rsid w:val="00A70619"/>
    <w:rsid w:val="00A77551"/>
    <w:rsid w:val="00A850CE"/>
    <w:rsid w:val="00A862EF"/>
    <w:rsid w:val="00A86773"/>
    <w:rsid w:val="00AA024C"/>
    <w:rsid w:val="00AA04AB"/>
    <w:rsid w:val="00AA0FB5"/>
    <w:rsid w:val="00AA2F88"/>
    <w:rsid w:val="00AA3964"/>
    <w:rsid w:val="00AB1756"/>
    <w:rsid w:val="00AB4F9C"/>
    <w:rsid w:val="00AC55E0"/>
    <w:rsid w:val="00AD2621"/>
    <w:rsid w:val="00AE2B67"/>
    <w:rsid w:val="00AE348D"/>
    <w:rsid w:val="00AE4901"/>
    <w:rsid w:val="00B01C72"/>
    <w:rsid w:val="00B029B3"/>
    <w:rsid w:val="00B04D4F"/>
    <w:rsid w:val="00B21A9A"/>
    <w:rsid w:val="00B238AC"/>
    <w:rsid w:val="00B25492"/>
    <w:rsid w:val="00B30333"/>
    <w:rsid w:val="00B342A6"/>
    <w:rsid w:val="00B34EA7"/>
    <w:rsid w:val="00B47D6F"/>
    <w:rsid w:val="00B50EA0"/>
    <w:rsid w:val="00B62AFE"/>
    <w:rsid w:val="00B71AE5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B367A"/>
    <w:rsid w:val="00BB4217"/>
    <w:rsid w:val="00BC3444"/>
    <w:rsid w:val="00BC4CD5"/>
    <w:rsid w:val="00BC4FF7"/>
    <w:rsid w:val="00BC7832"/>
    <w:rsid w:val="00BD53CE"/>
    <w:rsid w:val="00BE1D38"/>
    <w:rsid w:val="00BE37EF"/>
    <w:rsid w:val="00BE5695"/>
    <w:rsid w:val="00BE6EBC"/>
    <w:rsid w:val="00C014D3"/>
    <w:rsid w:val="00C02720"/>
    <w:rsid w:val="00C03C86"/>
    <w:rsid w:val="00C20489"/>
    <w:rsid w:val="00C31137"/>
    <w:rsid w:val="00C34BEE"/>
    <w:rsid w:val="00C45A53"/>
    <w:rsid w:val="00C46658"/>
    <w:rsid w:val="00C516F7"/>
    <w:rsid w:val="00C538A1"/>
    <w:rsid w:val="00C6059C"/>
    <w:rsid w:val="00C64634"/>
    <w:rsid w:val="00C64DB9"/>
    <w:rsid w:val="00C72A3A"/>
    <w:rsid w:val="00C76364"/>
    <w:rsid w:val="00C837FB"/>
    <w:rsid w:val="00C867CC"/>
    <w:rsid w:val="00CA0D94"/>
    <w:rsid w:val="00CA1A74"/>
    <w:rsid w:val="00CA77A8"/>
    <w:rsid w:val="00CC12BD"/>
    <w:rsid w:val="00CC612F"/>
    <w:rsid w:val="00CD641C"/>
    <w:rsid w:val="00CE3683"/>
    <w:rsid w:val="00CE463E"/>
    <w:rsid w:val="00CF2169"/>
    <w:rsid w:val="00CF3549"/>
    <w:rsid w:val="00D04046"/>
    <w:rsid w:val="00D145C4"/>
    <w:rsid w:val="00D30700"/>
    <w:rsid w:val="00D54509"/>
    <w:rsid w:val="00D65240"/>
    <w:rsid w:val="00D71C09"/>
    <w:rsid w:val="00D851E1"/>
    <w:rsid w:val="00D87882"/>
    <w:rsid w:val="00D91E06"/>
    <w:rsid w:val="00D9705A"/>
    <w:rsid w:val="00DA7952"/>
    <w:rsid w:val="00DB48AC"/>
    <w:rsid w:val="00DE0124"/>
    <w:rsid w:val="00DE5F1D"/>
    <w:rsid w:val="00DE736D"/>
    <w:rsid w:val="00E01D72"/>
    <w:rsid w:val="00E02557"/>
    <w:rsid w:val="00E12DFD"/>
    <w:rsid w:val="00E1611B"/>
    <w:rsid w:val="00E209CD"/>
    <w:rsid w:val="00E34FF5"/>
    <w:rsid w:val="00E35216"/>
    <w:rsid w:val="00E44479"/>
    <w:rsid w:val="00E5370C"/>
    <w:rsid w:val="00E570A1"/>
    <w:rsid w:val="00E603C0"/>
    <w:rsid w:val="00E6122A"/>
    <w:rsid w:val="00E61970"/>
    <w:rsid w:val="00E66D6E"/>
    <w:rsid w:val="00E718BA"/>
    <w:rsid w:val="00E72369"/>
    <w:rsid w:val="00E73CF5"/>
    <w:rsid w:val="00E77C91"/>
    <w:rsid w:val="00E84A17"/>
    <w:rsid w:val="00E945C1"/>
    <w:rsid w:val="00E94733"/>
    <w:rsid w:val="00E96676"/>
    <w:rsid w:val="00EA4820"/>
    <w:rsid w:val="00EB0E42"/>
    <w:rsid w:val="00EB63C7"/>
    <w:rsid w:val="00EC252C"/>
    <w:rsid w:val="00EC55F2"/>
    <w:rsid w:val="00ED1C78"/>
    <w:rsid w:val="00ED2317"/>
    <w:rsid w:val="00EE1469"/>
    <w:rsid w:val="00EE3FF9"/>
    <w:rsid w:val="00EE44D7"/>
    <w:rsid w:val="00EE76FC"/>
    <w:rsid w:val="00EF6CC3"/>
    <w:rsid w:val="00F00237"/>
    <w:rsid w:val="00F01FBD"/>
    <w:rsid w:val="00F04D6D"/>
    <w:rsid w:val="00F1586E"/>
    <w:rsid w:val="00F21804"/>
    <w:rsid w:val="00F21EED"/>
    <w:rsid w:val="00F36B5F"/>
    <w:rsid w:val="00F40643"/>
    <w:rsid w:val="00F5340F"/>
    <w:rsid w:val="00F5512D"/>
    <w:rsid w:val="00F62CF1"/>
    <w:rsid w:val="00F67B69"/>
    <w:rsid w:val="00F80308"/>
    <w:rsid w:val="00FA5B5E"/>
    <w:rsid w:val="00FA6173"/>
    <w:rsid w:val="00FB36F9"/>
    <w:rsid w:val="00FC2425"/>
    <w:rsid w:val="00FE7D6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51C57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/>
      <w:color w:val="4C4C26"/>
      <w:spacing w:val="0"/>
      <w:sz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/>
      <w:b/>
      <w:color w:val="000000"/>
      <w:spacing w:val="0"/>
      <w:sz w:val="17"/>
      <w:vertAlign w:val="baseline"/>
      <w:lang w:val="de-DE" w:eastAsia="x-none"/>
    </w:rPr>
  </w:style>
  <w:style w:type="character" w:customStyle="1" w:styleId="schlussstopper">
    <w:name w:val="schlussstopper"/>
    <w:rsid w:val="004514BF"/>
    <w:rPr>
      <w:rFonts w:ascii="Wingdings" w:hAnsi="Wingdings"/>
      <w:color w:val="4C4C26"/>
      <w:spacing w:val="-11"/>
      <w:sz w:val="19"/>
    </w:rPr>
  </w:style>
  <w:style w:type="character" w:customStyle="1" w:styleId="Hyperlink0">
    <w:name w:val="Hyperlink.0"/>
    <w:basedOn w:val="Absatz-Standardschriftart"/>
    <w:rsid w:val="00596FC6"/>
    <w:rPr>
      <w:color w:val="000000"/>
      <w:u w:val="non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styleId="Seitenzahl">
    <w:name w:val="page number"/>
    <w:basedOn w:val="Absatz-Standardschriftart"/>
    <w:uiPriority w:val="99"/>
    <w:rsid w:val="00115E63"/>
    <w:rPr>
      <w:rFonts w:cs="Times New Roman"/>
    </w:rPr>
  </w:style>
  <w:style w:type="character" w:styleId="Hyperlink">
    <w:name w:val="Hyperlink"/>
    <w:basedOn w:val="Absatz-Standardschriftart"/>
    <w:uiPriority w:val="99"/>
    <w:rsid w:val="00B9073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C69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51C57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/>
      <w:color w:val="4C4C26"/>
      <w:spacing w:val="0"/>
      <w:sz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/>
      <w:b/>
      <w:color w:val="000000"/>
      <w:spacing w:val="0"/>
      <w:sz w:val="17"/>
      <w:vertAlign w:val="baseline"/>
      <w:lang w:val="de-DE" w:eastAsia="x-none"/>
    </w:rPr>
  </w:style>
  <w:style w:type="character" w:customStyle="1" w:styleId="schlussstopper">
    <w:name w:val="schlussstopper"/>
    <w:rsid w:val="004514BF"/>
    <w:rPr>
      <w:rFonts w:ascii="Wingdings" w:hAnsi="Wingdings"/>
      <w:color w:val="4C4C26"/>
      <w:spacing w:val="-11"/>
      <w:sz w:val="19"/>
    </w:rPr>
  </w:style>
  <w:style w:type="character" w:customStyle="1" w:styleId="Hyperlink0">
    <w:name w:val="Hyperlink.0"/>
    <w:basedOn w:val="Absatz-Standardschriftart"/>
    <w:rsid w:val="00596FC6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d.metallhandwerk@coleman-verlag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1013-E967-4025-B361-7BD67BD0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2016-01-14T14:13:00Z</cp:lastPrinted>
  <dcterms:created xsi:type="dcterms:W3CDTF">2017-11-05T15:32:00Z</dcterms:created>
  <dcterms:modified xsi:type="dcterms:W3CDTF">2017-11-05T15:32:00Z</dcterms:modified>
</cp:coreProperties>
</file>