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6C" w:rsidRPr="00E5386C" w:rsidRDefault="00E5386C" w:rsidP="00E5386C">
      <w:pPr>
        <w:pStyle w:val="NormalWeb"/>
        <w:shd w:val="clear" w:color="auto" w:fill="FFFFFF"/>
        <w:rPr>
          <w:rStyle w:val="Strong"/>
          <w:rFonts w:asciiTheme="minorHAnsi" w:hAnsiTheme="minorHAnsi" w:cs="Arial"/>
          <w:color w:val="333333"/>
          <w:sz w:val="44"/>
          <w:szCs w:val="44"/>
        </w:rPr>
      </w:pPr>
      <w:r w:rsidRPr="00E5386C">
        <w:rPr>
          <w:rStyle w:val="Strong"/>
          <w:rFonts w:asciiTheme="minorHAnsi" w:hAnsiTheme="minorHAnsi" w:cs="Arial"/>
          <w:color w:val="333333"/>
          <w:sz w:val="44"/>
          <w:szCs w:val="44"/>
        </w:rPr>
        <w:t>Elkjøp sikrer seg storkontrakt på 100 millioner</w:t>
      </w:r>
    </w:p>
    <w:p w:rsidR="00E5386C" w:rsidRPr="00E5386C" w:rsidRDefault="00E5386C" w:rsidP="00E5386C">
      <w:pPr>
        <w:pStyle w:val="NormalWeb"/>
        <w:shd w:val="clear" w:color="auto" w:fill="FFFFFF"/>
        <w:rPr>
          <w:rStyle w:val="Strong"/>
          <w:rFonts w:asciiTheme="minorHAnsi" w:hAnsiTheme="minorHAnsi" w:cs="Arial"/>
          <w:color w:val="333333"/>
          <w:sz w:val="21"/>
          <w:szCs w:val="21"/>
        </w:rPr>
      </w:pPr>
      <w:r w:rsidRPr="00E5386C">
        <w:rPr>
          <w:rFonts w:asciiTheme="minorHAnsi" w:hAnsiTheme="minorHAnsi" w:cs="Arial"/>
          <w:b/>
          <w:bCs/>
          <w:noProof/>
          <w:color w:val="333333"/>
          <w:sz w:val="21"/>
          <w:szCs w:val="21"/>
        </w:rPr>
        <w:drawing>
          <wp:inline distT="0" distB="0" distL="0" distR="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E5386C" w:rsidRPr="00E5386C" w:rsidRDefault="00E5386C" w:rsidP="00E5386C">
      <w:pPr>
        <w:pStyle w:val="NormalWeb"/>
        <w:shd w:val="clear" w:color="auto" w:fill="FFFFFF"/>
        <w:rPr>
          <w:rStyle w:val="Strong"/>
          <w:rFonts w:asciiTheme="minorHAnsi" w:hAnsiTheme="minorHAnsi" w:cs="Arial"/>
          <w:color w:val="333333"/>
          <w:sz w:val="21"/>
          <w:szCs w:val="21"/>
        </w:rPr>
      </w:pPr>
    </w:p>
    <w:p w:rsidR="00E5386C" w:rsidRPr="00E5386C" w:rsidRDefault="00E5386C" w:rsidP="00E5386C">
      <w:pPr>
        <w:pStyle w:val="NormalWeb"/>
        <w:shd w:val="clear" w:color="auto" w:fill="FFFFFF"/>
        <w:rPr>
          <w:rFonts w:asciiTheme="minorHAnsi" w:hAnsiTheme="minorHAnsi" w:cs="Arial"/>
          <w:color w:val="333333"/>
          <w:sz w:val="22"/>
          <w:szCs w:val="22"/>
        </w:rPr>
      </w:pPr>
      <w:r w:rsidRPr="00E5386C">
        <w:rPr>
          <w:rStyle w:val="Strong"/>
          <w:rFonts w:asciiTheme="minorHAnsi" w:hAnsiTheme="minorHAnsi" w:cs="Arial"/>
          <w:color w:val="333333"/>
          <w:sz w:val="28"/>
          <w:szCs w:val="28"/>
        </w:rPr>
        <w:t xml:space="preserve">Elkjøp har sikret seg selskapets største bedriftskontrakt noen sinne. Avtalen, som er med </w:t>
      </w:r>
      <w:proofErr w:type="spellStart"/>
      <w:r w:rsidRPr="00E5386C">
        <w:rPr>
          <w:rStyle w:val="Strong"/>
          <w:rFonts w:asciiTheme="minorHAnsi" w:hAnsiTheme="minorHAnsi" w:cs="Arial"/>
          <w:color w:val="333333"/>
          <w:sz w:val="28"/>
          <w:szCs w:val="28"/>
        </w:rPr>
        <w:t>SpareBank</w:t>
      </w:r>
      <w:proofErr w:type="spellEnd"/>
      <w:r w:rsidRPr="00E5386C">
        <w:rPr>
          <w:rStyle w:val="Strong"/>
          <w:rFonts w:asciiTheme="minorHAnsi" w:hAnsiTheme="minorHAnsi" w:cs="Arial"/>
          <w:color w:val="333333"/>
          <w:sz w:val="28"/>
          <w:szCs w:val="28"/>
        </w:rPr>
        <w:t xml:space="preserve"> 1 Banksamarbeidet DA, har en estimert potensiell totalramme på 100 millioner kroner.</w:t>
      </w:r>
      <w:r w:rsidRPr="00E5386C">
        <w:rPr>
          <w:rFonts w:asciiTheme="minorHAnsi" w:hAnsiTheme="minorHAnsi" w:cs="Arial"/>
          <w:b/>
          <w:bCs/>
          <w:color w:val="333333"/>
          <w:sz w:val="21"/>
          <w:szCs w:val="21"/>
        </w:rPr>
        <w:br/>
      </w:r>
      <w:r w:rsidRPr="00E5386C">
        <w:rPr>
          <w:rFonts w:asciiTheme="minorHAnsi" w:hAnsiTheme="minorHAnsi" w:cs="Arial"/>
          <w:b/>
          <w:bCs/>
          <w:color w:val="333333"/>
          <w:sz w:val="21"/>
          <w:szCs w:val="21"/>
        </w:rPr>
        <w:br/>
      </w:r>
      <w:r w:rsidRPr="00E5386C">
        <w:rPr>
          <w:rFonts w:asciiTheme="minorHAnsi" w:hAnsiTheme="minorHAnsi" w:cs="Arial"/>
          <w:b/>
          <w:bCs/>
          <w:color w:val="333333"/>
          <w:sz w:val="21"/>
          <w:szCs w:val="21"/>
        </w:rPr>
        <w:br/>
      </w:r>
      <w:r w:rsidRPr="00E5386C">
        <w:rPr>
          <w:rFonts w:asciiTheme="minorHAnsi" w:hAnsiTheme="minorHAnsi" w:cs="Arial"/>
          <w:color w:val="333333"/>
          <w:sz w:val="22"/>
          <w:szCs w:val="22"/>
        </w:rPr>
        <w:t xml:space="preserve">Kontrakten omfatter leveranse av mobiltelefoner og nettbrett til hele </w:t>
      </w:r>
      <w:hyperlink r:id="rId5" w:history="1">
        <w:proofErr w:type="spellStart"/>
        <w:r w:rsidRPr="00E5386C">
          <w:rPr>
            <w:rStyle w:val="Hyperlink"/>
            <w:rFonts w:asciiTheme="minorHAnsi" w:hAnsiTheme="minorHAnsi" w:cs="Arial"/>
            <w:sz w:val="22"/>
            <w:szCs w:val="22"/>
          </w:rPr>
          <w:t>SpareBank</w:t>
        </w:r>
        <w:proofErr w:type="spellEnd"/>
        <w:r w:rsidRPr="00E5386C">
          <w:rPr>
            <w:rStyle w:val="Hyperlink"/>
            <w:rFonts w:asciiTheme="minorHAnsi" w:hAnsiTheme="minorHAnsi" w:cs="Arial"/>
            <w:sz w:val="22"/>
            <w:szCs w:val="22"/>
          </w:rPr>
          <w:t xml:space="preserve"> 1-alliansen</w:t>
        </w:r>
      </w:hyperlink>
      <w:r w:rsidRPr="00E5386C">
        <w:rPr>
          <w:rFonts w:asciiTheme="minorHAnsi" w:hAnsiTheme="minorHAnsi" w:cs="Arial"/>
          <w:color w:val="333333"/>
          <w:sz w:val="22"/>
          <w:szCs w:val="22"/>
        </w:rPr>
        <w:t xml:space="preserve"> og strekker seg over inntil fire år. </w:t>
      </w:r>
    </w:p>
    <w:p w:rsidR="00E5386C" w:rsidRPr="00E5386C" w:rsidRDefault="00E5386C" w:rsidP="00E5386C">
      <w:pPr>
        <w:pStyle w:val="NormalWeb"/>
        <w:shd w:val="clear" w:color="auto" w:fill="FFFFFF"/>
        <w:rPr>
          <w:rFonts w:asciiTheme="minorHAnsi" w:hAnsiTheme="minorHAnsi" w:cs="Arial"/>
          <w:color w:val="333333"/>
          <w:sz w:val="22"/>
          <w:szCs w:val="22"/>
        </w:rPr>
      </w:pPr>
      <w:r w:rsidRPr="00E5386C">
        <w:rPr>
          <w:rFonts w:asciiTheme="minorHAnsi" w:hAnsiTheme="minorHAnsi" w:cs="Arial"/>
          <w:color w:val="333333"/>
          <w:sz w:val="22"/>
          <w:szCs w:val="22"/>
        </w:rPr>
        <w:t xml:space="preserve">— Dette er fantastiske nyheter for oss og det er meget gledelig å se alt arbeidet vi har lagt ned i B2B-satsningen vår de siste årene nå bærer frukter. Leveranse av produkter og tjenester knyttet til data og </w:t>
      </w:r>
      <w:proofErr w:type="spellStart"/>
      <w:r w:rsidRPr="00E5386C">
        <w:rPr>
          <w:rFonts w:asciiTheme="minorHAnsi" w:hAnsiTheme="minorHAnsi" w:cs="Arial"/>
          <w:color w:val="333333"/>
          <w:sz w:val="22"/>
          <w:szCs w:val="22"/>
        </w:rPr>
        <w:t>telekom</w:t>
      </w:r>
      <w:proofErr w:type="spellEnd"/>
      <w:r w:rsidRPr="00E5386C">
        <w:rPr>
          <w:rFonts w:asciiTheme="minorHAnsi" w:hAnsiTheme="minorHAnsi" w:cs="Arial"/>
          <w:color w:val="333333"/>
          <w:sz w:val="22"/>
          <w:szCs w:val="22"/>
        </w:rPr>
        <w:t xml:space="preserve"> er noe vi har jobbet målrettet med i lang tid og at en så stor og seriøs aktør som </w:t>
      </w:r>
      <w:proofErr w:type="spellStart"/>
      <w:r w:rsidRPr="00E5386C">
        <w:rPr>
          <w:rFonts w:asciiTheme="minorHAnsi" w:hAnsiTheme="minorHAnsi" w:cs="Arial"/>
          <w:color w:val="333333"/>
          <w:sz w:val="22"/>
          <w:szCs w:val="22"/>
        </w:rPr>
        <w:t>SpareBank</w:t>
      </w:r>
      <w:proofErr w:type="spellEnd"/>
      <w:r w:rsidRPr="00E5386C">
        <w:rPr>
          <w:rFonts w:asciiTheme="minorHAnsi" w:hAnsiTheme="minorHAnsi" w:cs="Arial"/>
          <w:color w:val="333333"/>
          <w:sz w:val="22"/>
          <w:szCs w:val="22"/>
        </w:rPr>
        <w:t xml:space="preserve"> 1-alliansen nå har valgt å inngå denne avtalen med</w:t>
      </w:r>
      <w:bookmarkStart w:id="0" w:name="_GoBack"/>
      <w:bookmarkEnd w:id="0"/>
      <w:r w:rsidRPr="00E5386C">
        <w:rPr>
          <w:rFonts w:asciiTheme="minorHAnsi" w:hAnsiTheme="minorHAnsi" w:cs="Arial"/>
          <w:color w:val="333333"/>
          <w:sz w:val="22"/>
          <w:szCs w:val="22"/>
        </w:rPr>
        <w:t xml:space="preserve"> oss er en stor fjær i hatten, sier lederen for bedriftsmarked i Elkjøp, Vegard Bjerkvik.</w:t>
      </w:r>
    </w:p>
    <w:p w:rsidR="00E5386C" w:rsidRPr="00E5386C" w:rsidRDefault="00E5386C" w:rsidP="00E5386C">
      <w:pPr>
        <w:pStyle w:val="NormalWeb"/>
        <w:shd w:val="clear" w:color="auto" w:fill="FFFFFF"/>
        <w:rPr>
          <w:rFonts w:asciiTheme="minorHAnsi" w:hAnsiTheme="minorHAnsi" w:cs="Arial"/>
          <w:color w:val="333333"/>
          <w:sz w:val="22"/>
          <w:szCs w:val="22"/>
        </w:rPr>
      </w:pPr>
      <w:r w:rsidRPr="00E5386C">
        <w:rPr>
          <w:rFonts w:asciiTheme="minorHAnsi" w:hAnsiTheme="minorHAnsi" w:cs="Arial"/>
          <w:color w:val="333333"/>
          <w:sz w:val="22"/>
          <w:szCs w:val="22"/>
        </w:rPr>
        <w:t xml:space="preserve">I mars i år kom nyheten om at </w:t>
      </w:r>
      <w:hyperlink r:id="rId6" w:history="1">
        <w:r w:rsidRPr="00E5386C">
          <w:rPr>
            <w:rStyle w:val="Hyperlink"/>
            <w:rFonts w:asciiTheme="minorHAnsi" w:hAnsiTheme="minorHAnsi" w:cs="Arial"/>
            <w:sz w:val="22"/>
            <w:szCs w:val="22"/>
          </w:rPr>
          <w:t>Forsvaret hadde inngått en bedriftsavtale med Elkjøp</w:t>
        </w:r>
      </w:hyperlink>
      <w:r w:rsidRPr="00E5386C">
        <w:rPr>
          <w:rFonts w:asciiTheme="minorHAnsi" w:hAnsiTheme="minorHAnsi" w:cs="Arial"/>
          <w:color w:val="333333"/>
          <w:sz w:val="22"/>
          <w:szCs w:val="22"/>
        </w:rPr>
        <w:t xml:space="preserve"> verdt 50 millioner kroner. Nå sikrer elektroaktøren seg altså en enda større avtale med nok en solid norsk partner.</w:t>
      </w:r>
      <w:r w:rsidRPr="00E5386C">
        <w:rPr>
          <w:rFonts w:asciiTheme="minorHAnsi" w:hAnsiTheme="minorHAnsi" w:cs="Arial"/>
          <w:color w:val="333333"/>
          <w:sz w:val="22"/>
          <w:szCs w:val="22"/>
        </w:rPr>
        <w:br/>
      </w:r>
      <w:r w:rsidRPr="00E5386C">
        <w:rPr>
          <w:rFonts w:asciiTheme="minorHAnsi" w:hAnsiTheme="minorHAnsi" w:cs="Arial"/>
          <w:color w:val="333333"/>
          <w:sz w:val="22"/>
          <w:szCs w:val="22"/>
        </w:rPr>
        <w:br/>
      </w:r>
      <w:r w:rsidRPr="00E5386C">
        <w:rPr>
          <w:rFonts w:asciiTheme="minorHAnsi" w:hAnsiTheme="minorHAnsi" w:cs="Arial"/>
          <w:color w:val="333333"/>
          <w:sz w:val="22"/>
          <w:szCs w:val="22"/>
        </w:rPr>
        <w:br/>
      </w:r>
      <w:r w:rsidRPr="00E5386C">
        <w:rPr>
          <w:rStyle w:val="Strong"/>
          <w:rFonts w:asciiTheme="minorHAnsi" w:hAnsiTheme="minorHAnsi" w:cs="Arial"/>
          <w:color w:val="333333"/>
          <w:sz w:val="22"/>
          <w:szCs w:val="22"/>
        </w:rPr>
        <w:t>Største B2B-avtale noen sinne</w:t>
      </w:r>
      <w:r w:rsidRPr="00E5386C">
        <w:rPr>
          <w:rFonts w:asciiTheme="minorHAnsi" w:hAnsiTheme="minorHAnsi" w:cs="Arial"/>
          <w:color w:val="333333"/>
          <w:sz w:val="22"/>
          <w:szCs w:val="22"/>
        </w:rPr>
        <w:t> </w:t>
      </w:r>
    </w:p>
    <w:p w:rsidR="00E5386C" w:rsidRPr="00E5386C" w:rsidRDefault="00E5386C" w:rsidP="00E5386C">
      <w:pPr>
        <w:pStyle w:val="NormalWeb"/>
        <w:shd w:val="clear" w:color="auto" w:fill="FFFFFF"/>
        <w:rPr>
          <w:rFonts w:asciiTheme="minorHAnsi" w:hAnsiTheme="minorHAnsi" w:cs="Arial"/>
          <w:color w:val="333333"/>
          <w:sz w:val="22"/>
          <w:szCs w:val="22"/>
        </w:rPr>
      </w:pPr>
      <w:r w:rsidRPr="00E5386C">
        <w:rPr>
          <w:rFonts w:asciiTheme="minorHAnsi" w:hAnsiTheme="minorHAnsi" w:cs="Arial"/>
          <w:color w:val="333333"/>
          <w:sz w:val="22"/>
          <w:szCs w:val="22"/>
        </w:rPr>
        <w:t xml:space="preserve">— Avtalen med </w:t>
      </w:r>
      <w:proofErr w:type="spellStart"/>
      <w:r w:rsidRPr="00E5386C">
        <w:rPr>
          <w:rFonts w:asciiTheme="minorHAnsi" w:hAnsiTheme="minorHAnsi" w:cs="Arial"/>
          <w:color w:val="333333"/>
          <w:sz w:val="22"/>
          <w:szCs w:val="22"/>
        </w:rPr>
        <w:t>SpareBank</w:t>
      </w:r>
      <w:proofErr w:type="spellEnd"/>
      <w:r w:rsidRPr="00E5386C">
        <w:rPr>
          <w:rFonts w:asciiTheme="minorHAnsi" w:hAnsiTheme="minorHAnsi" w:cs="Arial"/>
          <w:color w:val="333333"/>
          <w:sz w:val="22"/>
          <w:szCs w:val="22"/>
        </w:rPr>
        <w:t xml:space="preserve"> 1-alliansen er den største i B2B-sammenheng for Elkjøp noen sinne, men slik vi ser det er dette bare begynnelsen. Vi er nå rigget til å håndtere denne type avtaler fremover, og det er ikke tvil om at denne kontrakten vil være en viktig referanse. Vi mener selv vi har kompetanse, volum, logistikk, og lokal tilhørighet, alle elementer som gjør at vi kan være en seriøs </w:t>
      </w:r>
      <w:r w:rsidRPr="00E5386C">
        <w:rPr>
          <w:rFonts w:asciiTheme="minorHAnsi" w:hAnsiTheme="minorHAnsi" w:cs="Arial"/>
          <w:color w:val="333333"/>
          <w:sz w:val="22"/>
          <w:szCs w:val="22"/>
        </w:rPr>
        <w:lastRenderedPageBreak/>
        <w:t xml:space="preserve">utfordrer. I tillegg prøver vi alltid å finne fleksible løsninger for kundene, og ikke nødvendigvis bare drive ting videre slik de alltid har vært, sier Bjerkvik. </w:t>
      </w:r>
    </w:p>
    <w:p w:rsidR="00E5386C" w:rsidRPr="00E5386C" w:rsidRDefault="00E5386C" w:rsidP="00E5386C">
      <w:pPr>
        <w:pStyle w:val="NormalWeb"/>
        <w:shd w:val="clear" w:color="auto" w:fill="FFFFFF"/>
        <w:rPr>
          <w:rFonts w:asciiTheme="minorHAnsi" w:hAnsiTheme="minorHAnsi" w:cs="Arial"/>
          <w:color w:val="333333"/>
          <w:sz w:val="22"/>
          <w:szCs w:val="22"/>
        </w:rPr>
      </w:pPr>
      <w:r w:rsidRPr="00E5386C">
        <w:rPr>
          <w:rFonts w:asciiTheme="minorHAnsi" w:hAnsiTheme="minorHAnsi" w:cs="Arial"/>
          <w:color w:val="333333"/>
          <w:sz w:val="22"/>
          <w:szCs w:val="22"/>
        </w:rPr>
        <w:t xml:space="preserve">Avtalen med </w:t>
      </w:r>
      <w:proofErr w:type="spellStart"/>
      <w:r w:rsidRPr="00E5386C">
        <w:rPr>
          <w:rFonts w:asciiTheme="minorHAnsi" w:hAnsiTheme="minorHAnsi" w:cs="Arial"/>
          <w:color w:val="333333"/>
          <w:sz w:val="22"/>
          <w:szCs w:val="22"/>
        </w:rPr>
        <w:t>SpareBank</w:t>
      </w:r>
      <w:proofErr w:type="spellEnd"/>
      <w:r w:rsidRPr="00E5386C">
        <w:rPr>
          <w:rFonts w:asciiTheme="minorHAnsi" w:hAnsiTheme="minorHAnsi" w:cs="Arial"/>
          <w:color w:val="333333"/>
          <w:sz w:val="22"/>
          <w:szCs w:val="22"/>
        </w:rPr>
        <w:t xml:space="preserve"> 1-alliansen begynner først å løpe ved inngangen av 2017, og Elkjøp tar da over for Kjedehuset.</w:t>
      </w:r>
    </w:p>
    <w:p w:rsidR="00FB257E" w:rsidRPr="00E5386C" w:rsidRDefault="00FB257E"/>
    <w:sectPr w:rsidR="00FB257E" w:rsidRPr="00E53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6C"/>
    <w:rsid w:val="00E5386C"/>
    <w:rsid w:val="00FB25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7180-1C7F-434E-8C5E-B48B4CE8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86C"/>
    <w:rPr>
      <w:strike w:val="0"/>
      <w:dstrike w:val="0"/>
      <w:color w:val="4288C2"/>
      <w:u w:val="none"/>
      <w:effect w:val="none"/>
      <w:shd w:val="clear" w:color="auto" w:fill="auto"/>
    </w:rPr>
  </w:style>
  <w:style w:type="character" w:styleId="Strong">
    <w:name w:val="Strong"/>
    <w:basedOn w:val="DefaultParagraphFont"/>
    <w:uiPriority w:val="22"/>
    <w:qFormat/>
    <w:rsid w:val="00E5386C"/>
    <w:rPr>
      <w:b/>
      <w:bCs/>
    </w:rPr>
  </w:style>
  <w:style w:type="paragraph" w:styleId="NormalWeb">
    <w:name w:val="Normal (Web)"/>
    <w:basedOn w:val="Normal"/>
    <w:uiPriority w:val="99"/>
    <w:semiHidden/>
    <w:unhideWhenUsed/>
    <w:rsid w:val="00E5386C"/>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87087">
      <w:bodyDiv w:val="1"/>
      <w:marLeft w:val="0"/>
      <w:marRight w:val="0"/>
      <w:marTop w:val="0"/>
      <w:marBottom w:val="0"/>
      <w:divBdr>
        <w:top w:val="none" w:sz="0" w:space="0" w:color="auto"/>
        <w:left w:val="none" w:sz="0" w:space="0" w:color="auto"/>
        <w:bottom w:val="none" w:sz="0" w:space="0" w:color="auto"/>
        <w:right w:val="none" w:sz="0" w:space="0" w:color="auto"/>
      </w:divBdr>
      <w:divsChild>
        <w:div w:id="53432611">
          <w:marLeft w:val="0"/>
          <w:marRight w:val="0"/>
          <w:marTop w:val="0"/>
          <w:marBottom w:val="0"/>
          <w:divBdr>
            <w:top w:val="none" w:sz="0" w:space="0" w:color="auto"/>
            <w:left w:val="none" w:sz="0" w:space="0" w:color="auto"/>
            <w:bottom w:val="none" w:sz="0" w:space="0" w:color="auto"/>
            <w:right w:val="none" w:sz="0" w:space="0" w:color="auto"/>
          </w:divBdr>
          <w:divsChild>
            <w:div w:id="1794716235">
              <w:marLeft w:val="0"/>
              <w:marRight w:val="0"/>
              <w:marTop w:val="0"/>
              <w:marBottom w:val="0"/>
              <w:divBdr>
                <w:top w:val="none" w:sz="0" w:space="0" w:color="auto"/>
                <w:left w:val="none" w:sz="0" w:space="0" w:color="auto"/>
                <w:bottom w:val="none" w:sz="0" w:space="0" w:color="auto"/>
                <w:right w:val="none" w:sz="0" w:space="0" w:color="auto"/>
              </w:divBdr>
              <w:divsChild>
                <w:div w:id="1779638103">
                  <w:marLeft w:val="0"/>
                  <w:marRight w:val="0"/>
                  <w:marTop w:val="0"/>
                  <w:marBottom w:val="0"/>
                  <w:divBdr>
                    <w:top w:val="none" w:sz="0" w:space="0" w:color="auto"/>
                    <w:left w:val="none" w:sz="0" w:space="0" w:color="auto"/>
                    <w:bottom w:val="none" w:sz="0" w:space="0" w:color="auto"/>
                    <w:right w:val="none" w:sz="0" w:space="0" w:color="auto"/>
                  </w:divBdr>
                  <w:divsChild>
                    <w:div w:id="1020743815">
                      <w:marLeft w:val="-225"/>
                      <w:marRight w:val="-225"/>
                      <w:marTop w:val="0"/>
                      <w:marBottom w:val="0"/>
                      <w:divBdr>
                        <w:top w:val="none" w:sz="0" w:space="0" w:color="auto"/>
                        <w:left w:val="none" w:sz="0" w:space="0" w:color="auto"/>
                        <w:bottom w:val="none" w:sz="0" w:space="0" w:color="auto"/>
                        <w:right w:val="none" w:sz="0" w:space="0" w:color="auto"/>
                      </w:divBdr>
                      <w:divsChild>
                        <w:div w:id="1513910658">
                          <w:marLeft w:val="0"/>
                          <w:marRight w:val="0"/>
                          <w:marTop w:val="0"/>
                          <w:marBottom w:val="0"/>
                          <w:divBdr>
                            <w:top w:val="none" w:sz="0" w:space="0" w:color="auto"/>
                            <w:left w:val="none" w:sz="0" w:space="0" w:color="auto"/>
                            <w:bottom w:val="none" w:sz="0" w:space="0" w:color="auto"/>
                            <w:right w:val="none" w:sz="0" w:space="0" w:color="auto"/>
                          </w:divBdr>
                          <w:divsChild>
                            <w:div w:id="1628855668">
                              <w:marLeft w:val="0"/>
                              <w:marRight w:val="0"/>
                              <w:marTop w:val="0"/>
                              <w:marBottom w:val="300"/>
                              <w:divBdr>
                                <w:top w:val="none" w:sz="0" w:space="0" w:color="auto"/>
                                <w:left w:val="none" w:sz="0" w:space="0" w:color="auto"/>
                                <w:bottom w:val="none" w:sz="0" w:space="0" w:color="auto"/>
                                <w:right w:val="none" w:sz="0" w:space="0" w:color="auto"/>
                              </w:divBdr>
                              <w:divsChild>
                                <w:div w:id="1587765781">
                                  <w:marLeft w:val="0"/>
                                  <w:marRight w:val="0"/>
                                  <w:marTop w:val="0"/>
                                  <w:marBottom w:val="0"/>
                                  <w:divBdr>
                                    <w:top w:val="none" w:sz="0" w:space="0" w:color="auto"/>
                                    <w:left w:val="none" w:sz="0" w:space="0" w:color="auto"/>
                                    <w:bottom w:val="none" w:sz="0" w:space="0" w:color="auto"/>
                                    <w:right w:val="none" w:sz="0" w:space="0" w:color="auto"/>
                                  </w:divBdr>
                                  <w:divsChild>
                                    <w:div w:id="1068265512">
                                      <w:marLeft w:val="0"/>
                                      <w:marRight w:val="0"/>
                                      <w:marTop w:val="0"/>
                                      <w:marBottom w:val="225"/>
                                      <w:divBdr>
                                        <w:top w:val="none" w:sz="0" w:space="0" w:color="auto"/>
                                        <w:left w:val="none" w:sz="0" w:space="0" w:color="auto"/>
                                        <w:bottom w:val="none" w:sz="0" w:space="0" w:color="auto"/>
                                        <w:right w:val="none" w:sz="0" w:space="0" w:color="auto"/>
                                      </w:divBdr>
                                      <w:divsChild>
                                        <w:div w:id="1985695244">
                                          <w:marLeft w:val="0"/>
                                          <w:marRight w:val="0"/>
                                          <w:marTop w:val="0"/>
                                          <w:marBottom w:val="0"/>
                                          <w:divBdr>
                                            <w:top w:val="none" w:sz="0" w:space="0" w:color="auto"/>
                                            <w:left w:val="none" w:sz="0" w:space="0" w:color="auto"/>
                                            <w:bottom w:val="none" w:sz="0" w:space="0" w:color="auto"/>
                                            <w:right w:val="none" w:sz="0" w:space="0" w:color="auto"/>
                                          </w:divBdr>
                                          <w:divsChild>
                                            <w:div w:id="12655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24.no/boers-og-finans/elkjoep/elkjoep-inngaar-kontrakt-med-forsvaret/23642769" TargetMode="External"/><Relationship Id="rId5" Type="http://schemas.openxmlformats.org/officeDocument/2006/relationships/hyperlink" Target="https://www.sparebank1.no/nb/bank/om-oss/om-banken/visjon-og-verdier.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2017-01-19T12:26:00Z</dcterms:created>
  <dcterms:modified xsi:type="dcterms:W3CDTF">2017-01-19T12:30:00Z</dcterms:modified>
</cp:coreProperties>
</file>