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D8" w:rsidRDefault="00185A67">
      <w:pPr>
        <w:pStyle w:val="Rubrik3"/>
        <w:rPr>
          <w:rFonts w:ascii="Times New Roman" w:hAnsi="Times New Roman"/>
          <w:sz w:val="20"/>
        </w:rPr>
      </w:pPr>
      <w:bookmarkStart w:id="0" w:name="_GoBack"/>
      <w:bookmarkEnd w:id="0"/>
      <w:r>
        <w:rPr>
          <w:rFonts w:ascii="Times New Roman" w:hAnsi="Times New Roman"/>
          <w:noProof/>
          <w:sz w:val="20"/>
        </w:rPr>
        <w:drawing>
          <wp:inline distT="0" distB="0" distL="0" distR="0">
            <wp:extent cx="1181100" cy="1114425"/>
            <wp:effectExtent l="0" t="0" r="0" b="9525"/>
            <wp:docPr id="5" name="Bild 5" descr="Tre%20rader%20stor%20rö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20rader%20stor%20rö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14425"/>
                    </a:xfrm>
                    <a:prstGeom prst="rect">
                      <a:avLst/>
                    </a:prstGeom>
                    <a:noFill/>
                    <a:ln>
                      <a:noFill/>
                    </a:ln>
                  </pic:spPr>
                </pic:pic>
              </a:graphicData>
            </a:graphic>
          </wp:inline>
        </w:drawing>
      </w:r>
      <w:r w:rsidR="002D1E2A">
        <w:rPr>
          <w:rFonts w:ascii="Times New Roman" w:hAnsi="Times New Roman"/>
          <w:sz w:val="20"/>
        </w:rPr>
        <w:tab/>
      </w:r>
      <w:r w:rsidR="002D1E2A">
        <w:rPr>
          <w:rFonts w:ascii="Times New Roman" w:hAnsi="Times New Roman"/>
          <w:sz w:val="20"/>
        </w:rPr>
        <w:tab/>
      </w:r>
      <w:r w:rsidR="002D1E2A">
        <w:rPr>
          <w:rFonts w:ascii="Times New Roman" w:hAnsi="Times New Roman"/>
          <w:sz w:val="20"/>
        </w:rPr>
        <w:tab/>
      </w:r>
      <w:r w:rsidR="002D1E2A">
        <w:rPr>
          <w:rFonts w:ascii="Times New Roman" w:hAnsi="Times New Roman"/>
          <w:sz w:val="20"/>
        </w:rPr>
        <w:tab/>
      </w:r>
      <w:r>
        <w:rPr>
          <w:rFonts w:ascii="Times New Roman" w:hAnsi="Times New Roman"/>
          <w:noProof/>
          <w:sz w:val="20"/>
        </w:rPr>
        <w:drawing>
          <wp:inline distT="0" distB="0" distL="0" distR="0">
            <wp:extent cx="1057275" cy="1104900"/>
            <wp:effectExtent l="0" t="0" r="9525" b="0"/>
            <wp:docPr id="2" name="Bild 1" descr="sta_logo_cmyk_2014_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_logo_cmyk_2014_S-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1104900"/>
                    </a:xfrm>
                    <a:prstGeom prst="rect">
                      <a:avLst/>
                    </a:prstGeom>
                    <a:noFill/>
                    <a:ln>
                      <a:noFill/>
                    </a:ln>
                  </pic:spPr>
                </pic:pic>
              </a:graphicData>
            </a:graphic>
          </wp:inline>
        </w:drawing>
      </w:r>
      <w:r w:rsidR="008B2DA2" w:rsidRPr="00F46CDC">
        <w:rPr>
          <w:rFonts w:ascii="Times New Roman" w:hAnsi="Times New Roman"/>
          <w:sz w:val="20"/>
        </w:rPr>
        <w:tab/>
      </w:r>
      <w:r w:rsidR="008B2DA2" w:rsidRPr="00F46CDC">
        <w:rPr>
          <w:rFonts w:ascii="Times New Roman" w:hAnsi="Times New Roman"/>
          <w:sz w:val="20"/>
        </w:rPr>
        <w:tab/>
      </w:r>
      <w:r w:rsidR="008B2DA2" w:rsidRPr="00F46CDC">
        <w:rPr>
          <w:rFonts w:ascii="Times New Roman" w:hAnsi="Times New Roman"/>
          <w:sz w:val="20"/>
        </w:rPr>
        <w:tab/>
      </w:r>
      <w:r w:rsidR="008B2DA2" w:rsidRPr="00F46CDC">
        <w:rPr>
          <w:rFonts w:ascii="Times New Roman" w:hAnsi="Times New Roman"/>
          <w:sz w:val="20"/>
        </w:rPr>
        <w:tab/>
      </w:r>
      <w:r w:rsidR="00037612">
        <w:rPr>
          <w:rFonts w:ascii="Times New Roman" w:hAnsi="Times New Roman"/>
          <w:sz w:val="20"/>
        </w:rPr>
        <w:t xml:space="preserve">                     </w:t>
      </w:r>
    </w:p>
    <w:p w:rsidR="002769D8" w:rsidRDefault="002769D8">
      <w:pPr>
        <w:pStyle w:val="Rubrik3"/>
        <w:rPr>
          <w:rFonts w:ascii="Times New Roman" w:hAnsi="Times New Roman"/>
        </w:rPr>
      </w:pPr>
    </w:p>
    <w:p w:rsidR="002769D8" w:rsidRDefault="002769D8">
      <w:pPr>
        <w:pStyle w:val="Rubrik3"/>
        <w:rPr>
          <w:rFonts w:ascii="Times New Roman" w:hAnsi="Times New Roman"/>
        </w:rPr>
      </w:pPr>
    </w:p>
    <w:p w:rsidR="002769D8" w:rsidRDefault="002769D8">
      <w:pPr>
        <w:pStyle w:val="Rubrik3"/>
        <w:rPr>
          <w:rFonts w:ascii="Times New Roman" w:hAnsi="Times New Roman"/>
        </w:rPr>
      </w:pPr>
    </w:p>
    <w:p w:rsidR="00F64400" w:rsidRPr="00F64400" w:rsidRDefault="00F64400" w:rsidP="00F64400"/>
    <w:p w:rsidR="008B2DA2" w:rsidRPr="000058ED" w:rsidRDefault="008B2DA2" w:rsidP="004504B2">
      <w:pPr>
        <w:pStyle w:val="Rubrik3"/>
        <w:ind w:left="5216"/>
        <w:rPr>
          <w:rFonts w:ascii="Times New Roman" w:hAnsi="Times New Roman"/>
          <w:sz w:val="28"/>
          <w:szCs w:val="28"/>
        </w:rPr>
      </w:pPr>
      <w:r w:rsidRPr="000058ED">
        <w:rPr>
          <w:rFonts w:ascii="Times New Roman" w:hAnsi="Times New Roman"/>
          <w:sz w:val="28"/>
          <w:szCs w:val="28"/>
        </w:rPr>
        <w:t>Pressmeddelande</w:t>
      </w:r>
    </w:p>
    <w:p w:rsidR="008B2DA2" w:rsidRPr="000058ED" w:rsidRDefault="00A64F7E" w:rsidP="004504B2">
      <w:pPr>
        <w:ind w:left="5216"/>
        <w:rPr>
          <w:rFonts w:ascii="Times New Roman" w:hAnsi="Times New Roman"/>
          <w:sz w:val="28"/>
          <w:szCs w:val="28"/>
        </w:rPr>
      </w:pPr>
      <w:r w:rsidRPr="000058ED">
        <w:rPr>
          <w:rFonts w:ascii="Times New Roman" w:hAnsi="Times New Roman"/>
          <w:sz w:val="28"/>
          <w:szCs w:val="28"/>
        </w:rPr>
        <w:t xml:space="preserve">Linköping den </w:t>
      </w:r>
      <w:r w:rsidR="00A6756B">
        <w:rPr>
          <w:rFonts w:ascii="Times New Roman" w:hAnsi="Times New Roman"/>
          <w:sz w:val="28"/>
          <w:szCs w:val="28"/>
        </w:rPr>
        <w:t>15</w:t>
      </w:r>
      <w:r w:rsidRPr="000058ED">
        <w:rPr>
          <w:rFonts w:ascii="Times New Roman" w:hAnsi="Times New Roman"/>
          <w:sz w:val="28"/>
          <w:szCs w:val="28"/>
        </w:rPr>
        <w:t xml:space="preserve"> </w:t>
      </w:r>
      <w:r w:rsidR="00A6756B">
        <w:rPr>
          <w:rFonts w:ascii="Times New Roman" w:hAnsi="Times New Roman"/>
          <w:sz w:val="28"/>
          <w:szCs w:val="28"/>
        </w:rPr>
        <w:t>april</w:t>
      </w:r>
      <w:r w:rsidR="004C0A64">
        <w:rPr>
          <w:rFonts w:ascii="Times New Roman" w:hAnsi="Times New Roman"/>
          <w:sz w:val="28"/>
          <w:szCs w:val="28"/>
        </w:rPr>
        <w:t xml:space="preserve"> </w:t>
      </w:r>
      <w:r w:rsidR="00CB5B16">
        <w:rPr>
          <w:rFonts w:ascii="Times New Roman" w:hAnsi="Times New Roman"/>
          <w:sz w:val="28"/>
          <w:szCs w:val="28"/>
        </w:rPr>
        <w:t>201</w:t>
      </w:r>
      <w:r w:rsidR="00FE36DE">
        <w:rPr>
          <w:rFonts w:ascii="Times New Roman" w:hAnsi="Times New Roman"/>
          <w:sz w:val="28"/>
          <w:szCs w:val="28"/>
        </w:rPr>
        <w:t>6</w:t>
      </w:r>
    </w:p>
    <w:p w:rsidR="008B2DA2" w:rsidRPr="00F46CDC" w:rsidRDefault="008B2DA2">
      <w:pPr>
        <w:pStyle w:val="Rubrik1"/>
        <w:rPr>
          <w:rFonts w:ascii="Times New Roman" w:hAnsi="Times New Roman"/>
          <w:sz w:val="46"/>
        </w:rPr>
      </w:pPr>
    </w:p>
    <w:p w:rsidR="00332F96" w:rsidRPr="002D1E2A" w:rsidRDefault="00332F96" w:rsidP="00977EB3">
      <w:pPr>
        <w:rPr>
          <w:rFonts w:ascii="Arial" w:hAnsi="Arial" w:cs="Arial"/>
          <w:bCs/>
          <w:sz w:val="36"/>
          <w:szCs w:val="36"/>
        </w:rPr>
      </w:pPr>
      <w:proofErr w:type="spellStart"/>
      <w:r w:rsidRPr="002D1E2A">
        <w:rPr>
          <w:rFonts w:ascii="Arial" w:hAnsi="Arial" w:cs="Arial"/>
          <w:bCs/>
          <w:sz w:val="36"/>
          <w:szCs w:val="36"/>
        </w:rPr>
        <w:t>S</w:t>
      </w:r>
      <w:r w:rsidR="00A6756B" w:rsidRPr="002D1E2A">
        <w:rPr>
          <w:rFonts w:ascii="Arial" w:hAnsi="Arial" w:cs="Arial"/>
          <w:bCs/>
          <w:sz w:val="36"/>
          <w:szCs w:val="36"/>
        </w:rPr>
        <w:t>tångåstadens</w:t>
      </w:r>
      <w:proofErr w:type="spellEnd"/>
      <w:r w:rsidR="00A6756B" w:rsidRPr="002D1E2A">
        <w:rPr>
          <w:rFonts w:ascii="Arial" w:hAnsi="Arial" w:cs="Arial"/>
          <w:bCs/>
          <w:sz w:val="36"/>
          <w:szCs w:val="36"/>
        </w:rPr>
        <w:t xml:space="preserve"> nya hyror klara</w:t>
      </w:r>
    </w:p>
    <w:p w:rsidR="00A6756B" w:rsidRPr="002769D8" w:rsidRDefault="00A6756B" w:rsidP="00977EB3">
      <w:pPr>
        <w:rPr>
          <w:rFonts w:ascii="Times New Roman" w:hAnsi="Times New Roman"/>
          <w:szCs w:val="24"/>
        </w:rPr>
      </w:pPr>
    </w:p>
    <w:p w:rsidR="00633B8B" w:rsidRDefault="00E0482F" w:rsidP="009629D6">
      <w:pPr>
        <w:rPr>
          <w:b/>
          <w:color w:val="FF0000"/>
        </w:rPr>
      </w:pPr>
      <w:proofErr w:type="spellStart"/>
      <w:r>
        <w:rPr>
          <w:b/>
        </w:rPr>
        <w:t>Stångåstaden</w:t>
      </w:r>
      <w:bookmarkStart w:id="1" w:name="OLE_LINK1"/>
      <w:bookmarkStart w:id="2" w:name="OLE_LINK2"/>
      <w:proofErr w:type="spellEnd"/>
      <w:r w:rsidR="00A6756B">
        <w:rPr>
          <w:b/>
        </w:rPr>
        <w:t xml:space="preserve"> och Hyresgästföreningen har kommit överens om</w:t>
      </w:r>
      <w:r w:rsidR="006F7235">
        <w:rPr>
          <w:b/>
        </w:rPr>
        <w:t xml:space="preserve"> </w:t>
      </w:r>
      <w:r w:rsidR="006F7235" w:rsidRPr="008315A7">
        <w:rPr>
          <w:b/>
        </w:rPr>
        <w:t>nya hyror</w:t>
      </w:r>
      <w:r w:rsidR="00313AD8">
        <w:rPr>
          <w:b/>
        </w:rPr>
        <w:t xml:space="preserve"> för 2016 från</w:t>
      </w:r>
      <w:r w:rsidR="006F7235" w:rsidRPr="008315A7">
        <w:rPr>
          <w:b/>
        </w:rPr>
        <w:t xml:space="preserve"> 1 juni</w:t>
      </w:r>
      <w:r w:rsidR="00A6756B" w:rsidRPr="008315A7">
        <w:rPr>
          <w:b/>
        </w:rPr>
        <w:t xml:space="preserve">. </w:t>
      </w:r>
      <w:r w:rsidR="006F7235" w:rsidRPr="008315A7">
        <w:rPr>
          <w:b/>
        </w:rPr>
        <w:t>Överenskommelsen</w:t>
      </w:r>
      <w:r w:rsidR="001C2C34">
        <w:rPr>
          <w:b/>
          <w:color w:val="FF0000"/>
        </w:rPr>
        <w:t xml:space="preserve"> </w:t>
      </w:r>
      <w:r w:rsidR="00A6756B">
        <w:rPr>
          <w:b/>
        </w:rPr>
        <w:t>innebär en höjning med 0,7</w:t>
      </w:r>
      <w:r w:rsidR="00313AD8">
        <w:rPr>
          <w:b/>
        </w:rPr>
        <w:t xml:space="preserve"> </w:t>
      </w:r>
      <w:r w:rsidR="00A6756B">
        <w:rPr>
          <w:b/>
        </w:rPr>
        <w:t xml:space="preserve">procent. För en </w:t>
      </w:r>
      <w:r w:rsidR="00313AD8">
        <w:rPr>
          <w:b/>
        </w:rPr>
        <w:t xml:space="preserve">snittlägenhet </w:t>
      </w:r>
      <w:r w:rsidR="00A6756B">
        <w:rPr>
          <w:b/>
        </w:rPr>
        <w:t xml:space="preserve">innebär det en höjning med cirka </w:t>
      </w:r>
      <w:r w:rsidR="00221C9D">
        <w:rPr>
          <w:b/>
        </w:rPr>
        <w:t>46</w:t>
      </w:r>
      <w:r w:rsidR="00A6756B">
        <w:rPr>
          <w:b/>
        </w:rPr>
        <w:t xml:space="preserve"> kr</w:t>
      </w:r>
      <w:r w:rsidR="00061023">
        <w:rPr>
          <w:b/>
        </w:rPr>
        <w:t>onor</w:t>
      </w:r>
      <w:r w:rsidR="00A6756B">
        <w:rPr>
          <w:b/>
        </w:rPr>
        <w:t>.</w:t>
      </w:r>
      <w:r w:rsidR="00313AD8" w:rsidRPr="00313AD8">
        <w:rPr>
          <w:b/>
          <w:color w:val="FF0000"/>
        </w:rPr>
        <w:t xml:space="preserve"> </w:t>
      </w:r>
    </w:p>
    <w:p w:rsidR="00221C9D" w:rsidRDefault="00221C9D" w:rsidP="009629D6">
      <w:pPr>
        <w:rPr>
          <w:rFonts w:ascii="Times New Roman" w:hAnsi="Times New Roman"/>
        </w:rPr>
      </w:pPr>
    </w:p>
    <w:bookmarkEnd w:id="1"/>
    <w:bookmarkEnd w:id="2"/>
    <w:p w:rsidR="00B2597A" w:rsidRDefault="006E1005" w:rsidP="00A6756B">
      <w:r>
        <w:t>Framför allt är det ökade kostnader för drif</w:t>
      </w:r>
      <w:r w:rsidR="00EC2748">
        <w:t>t</w:t>
      </w:r>
      <w:r w:rsidR="008315A7">
        <w:t>,</w:t>
      </w:r>
      <w:r w:rsidR="00BF1609">
        <w:t xml:space="preserve"> </w:t>
      </w:r>
      <w:r w:rsidR="00BF1609" w:rsidRPr="008315A7">
        <w:t xml:space="preserve">som </w:t>
      </w:r>
      <w:r w:rsidR="008315A7" w:rsidRPr="008315A7">
        <w:t xml:space="preserve">till </w:t>
      </w:r>
      <w:r w:rsidR="00BF1609" w:rsidRPr="008315A7">
        <w:t>exempel fastighetsskötsel, reparationer</w:t>
      </w:r>
      <w:r w:rsidR="004925DC" w:rsidRPr="008315A7">
        <w:t>/underhåll</w:t>
      </w:r>
      <w:r w:rsidR="00C45905">
        <w:t xml:space="preserve"> </w:t>
      </w:r>
      <w:r w:rsidR="00EC2748">
        <w:t xml:space="preserve">och </w:t>
      </w:r>
      <w:r w:rsidR="00313AD8">
        <w:t>taxor</w:t>
      </w:r>
      <w:r w:rsidR="00EC2748">
        <w:t xml:space="preserve"> </w:t>
      </w:r>
      <w:r>
        <w:t xml:space="preserve">som gör att Stångåstaden </w:t>
      </w:r>
      <w:r w:rsidR="00313AD8">
        <w:t>behöver</w:t>
      </w:r>
      <w:r>
        <w:t xml:space="preserve"> höja hyrorna. De nya </w:t>
      </w:r>
      <w:r w:rsidR="00313AD8">
        <w:t xml:space="preserve">hyrorna </w:t>
      </w:r>
      <w:r>
        <w:t xml:space="preserve">gäller </w:t>
      </w:r>
      <w:r w:rsidR="006F7235" w:rsidRPr="008315A7">
        <w:t>från och med 1 juni 2016</w:t>
      </w:r>
      <w:r w:rsidR="00313AD8">
        <w:t xml:space="preserve"> och nästa höjning sker tidigast 1 april 2017. Delar </w:t>
      </w:r>
      <w:r w:rsidR="00B2597A">
        <w:t xml:space="preserve">av de </w:t>
      </w:r>
      <w:r>
        <w:t xml:space="preserve">nyproducerade </w:t>
      </w:r>
      <w:r w:rsidR="00B2597A">
        <w:t>bostäderna</w:t>
      </w:r>
      <w:r>
        <w:t xml:space="preserve"> omfattas inte av höjningen. </w:t>
      </w:r>
    </w:p>
    <w:p w:rsidR="00B2597A" w:rsidRDefault="00B2597A" w:rsidP="00EC2748"/>
    <w:p w:rsidR="00A261F8" w:rsidRPr="00BF1609" w:rsidRDefault="001C2C34" w:rsidP="001C2C34">
      <w:pPr>
        <w:rPr>
          <w:rFonts w:ascii="Times New Roman" w:hAnsi="Times New Roman"/>
          <w:color w:val="000000"/>
          <w:szCs w:val="24"/>
        </w:rPr>
      </w:pPr>
      <w:r>
        <w:t xml:space="preserve">– </w:t>
      </w:r>
      <w:r w:rsidR="00B2597A">
        <w:t>Jag är nöjd att vi kommit överens i årets förhandling, säger Fredrik</w:t>
      </w:r>
      <w:r w:rsidR="00A329DC">
        <w:t xml:space="preserve"> Törnqvist, vd Stångåstaden. Vi satsar </w:t>
      </w:r>
      <w:r w:rsidR="003320CF">
        <w:t>hela tiden</w:t>
      </w:r>
      <w:r w:rsidR="00A329DC">
        <w:t xml:space="preserve"> på att ta hand </w:t>
      </w:r>
      <w:r w:rsidR="00EC2748">
        <w:t xml:space="preserve">om våra kunder och fastigheter. Och vi bygger nytt för att lösa bostadsbristen. </w:t>
      </w:r>
      <w:r w:rsidR="00313AD8">
        <w:t xml:space="preserve">Därför är det viktigt att vi får täckning för kostnadsökningar så att vi kan säkerställa att vi kan </w:t>
      </w:r>
      <w:proofErr w:type="gramStart"/>
      <w:r w:rsidR="00313AD8">
        <w:t>bibehålla</w:t>
      </w:r>
      <w:proofErr w:type="gramEnd"/>
      <w:r w:rsidR="00313AD8">
        <w:t xml:space="preserve"> en hög kvalitet och service och klara av rekordstora investerin</w:t>
      </w:r>
      <w:r w:rsidR="00C45905">
        <w:t>g</w:t>
      </w:r>
      <w:r w:rsidR="00E93B19">
        <w:t>ar.</w:t>
      </w:r>
    </w:p>
    <w:p w:rsidR="00A261F8" w:rsidRDefault="00A261F8" w:rsidP="00A261F8"/>
    <w:p w:rsidR="00A6756B" w:rsidRPr="00EC2748" w:rsidRDefault="001C2C34" w:rsidP="001C2C34">
      <w:pPr>
        <w:rPr>
          <w:rFonts w:ascii="Times New Roman" w:hAnsi="Times New Roman"/>
          <w:color w:val="000000"/>
          <w:szCs w:val="24"/>
        </w:rPr>
      </w:pPr>
      <w:r>
        <w:t xml:space="preserve">– </w:t>
      </w:r>
      <w:r w:rsidR="00DC4896">
        <w:t>Det är viktigt för oss att hålla nere hyreshöjningarna</w:t>
      </w:r>
      <w:r w:rsidR="005232DA">
        <w:t>.</w:t>
      </w:r>
      <w:r w:rsidR="00DC4896">
        <w:t xml:space="preserve"> </w:t>
      </w:r>
      <w:r w:rsidR="005232DA">
        <w:t xml:space="preserve">En stor del av hyresgästernas inkomst läggs på </w:t>
      </w:r>
      <w:r w:rsidR="00DC4896">
        <w:t xml:space="preserve">hyran och </w:t>
      </w:r>
      <w:r w:rsidR="00C45905" w:rsidRPr="00E93B19">
        <w:t>för många räknas varje krona</w:t>
      </w:r>
      <w:r w:rsidR="00DC4896" w:rsidRPr="00E93B19">
        <w:t>,</w:t>
      </w:r>
      <w:r w:rsidR="00DC4896">
        <w:t xml:space="preserve"> säger Benny Andersson, förhandlare på Hyresgästföreningen. </w:t>
      </w:r>
      <w:r w:rsidR="005232DA">
        <w:t>Vi måste också bevaka så att inte bostadsbristen driver upp hyrorna. N</w:t>
      </w:r>
      <w:r w:rsidR="009D73B9">
        <w:t xml:space="preserve">ivån på </w:t>
      </w:r>
      <w:r w:rsidR="005232DA">
        <w:t>höjningen</w:t>
      </w:r>
      <w:r w:rsidR="009D73B9">
        <w:t xml:space="preserve"> </w:t>
      </w:r>
      <w:r w:rsidR="005232DA">
        <w:t xml:space="preserve">är den lägsta på tio år, vilket </w:t>
      </w:r>
      <w:r w:rsidR="009D73B9">
        <w:t xml:space="preserve">bekräftar </w:t>
      </w:r>
      <w:r w:rsidR="005232DA">
        <w:t>vår bild</w:t>
      </w:r>
      <w:r w:rsidR="00844ED0">
        <w:t xml:space="preserve"> av att</w:t>
      </w:r>
      <w:r w:rsidR="005232DA">
        <w:t xml:space="preserve"> det finns fortsatt goda fö</w:t>
      </w:r>
      <w:r w:rsidR="009D73B9">
        <w:t>rutsätt</w:t>
      </w:r>
      <w:r w:rsidR="00C45905">
        <w:t>ningar för låga hyreshöjningar</w:t>
      </w:r>
      <w:r w:rsidR="00E93B19">
        <w:t>.</w:t>
      </w:r>
    </w:p>
    <w:p w:rsidR="00A6756B" w:rsidRDefault="00A6756B" w:rsidP="00A6756B">
      <w:pPr>
        <w:spacing w:line="320" w:lineRule="exact"/>
        <w:ind w:right="1134"/>
        <w:rPr>
          <w:rFonts w:ascii="Times New Roman" w:hAnsi="Times New Roman"/>
          <w:color w:val="000000"/>
          <w:szCs w:val="24"/>
        </w:rPr>
      </w:pPr>
    </w:p>
    <w:p w:rsidR="00037612" w:rsidRDefault="00037612" w:rsidP="005D4749">
      <w:pPr>
        <w:spacing w:line="320" w:lineRule="exact"/>
        <w:ind w:right="1134"/>
        <w:rPr>
          <w:rFonts w:ascii="Times New Roman" w:hAnsi="Times New Roman"/>
          <w:szCs w:val="24"/>
        </w:rPr>
      </w:pPr>
    </w:p>
    <w:p w:rsidR="00977EB3" w:rsidRPr="00F46CDC" w:rsidRDefault="00977EB3" w:rsidP="00977EB3">
      <w:pPr>
        <w:ind w:right="1132"/>
        <w:rPr>
          <w:rFonts w:ascii="Times New Roman" w:hAnsi="Times New Roman"/>
          <w:b/>
          <w:bCs/>
          <w:szCs w:val="24"/>
        </w:rPr>
      </w:pPr>
      <w:r w:rsidRPr="00F46CDC">
        <w:rPr>
          <w:rFonts w:ascii="Times New Roman" w:hAnsi="Times New Roman"/>
          <w:b/>
          <w:bCs/>
          <w:szCs w:val="24"/>
        </w:rPr>
        <w:t>För ytterligare information kontakta</w:t>
      </w:r>
      <w:r w:rsidR="00906687" w:rsidRPr="00F46CDC">
        <w:rPr>
          <w:rFonts w:ascii="Times New Roman" w:hAnsi="Times New Roman"/>
          <w:b/>
          <w:bCs/>
          <w:szCs w:val="24"/>
        </w:rPr>
        <w:t xml:space="preserve"> gärna</w:t>
      </w:r>
      <w:r w:rsidRPr="00F46CDC">
        <w:rPr>
          <w:rFonts w:ascii="Times New Roman" w:hAnsi="Times New Roman"/>
          <w:b/>
          <w:bCs/>
          <w:szCs w:val="24"/>
        </w:rPr>
        <w:t>:</w:t>
      </w:r>
    </w:p>
    <w:p w:rsidR="004504B2" w:rsidRDefault="00332F96" w:rsidP="004504B2">
      <w:pPr>
        <w:ind w:right="1132"/>
        <w:rPr>
          <w:rFonts w:ascii="Times New Roman" w:hAnsi="Times New Roman"/>
          <w:szCs w:val="24"/>
        </w:rPr>
      </w:pPr>
      <w:r>
        <w:rPr>
          <w:rFonts w:ascii="Times New Roman" w:hAnsi="Times New Roman"/>
          <w:szCs w:val="24"/>
        </w:rPr>
        <w:t>Fredrik Törnqvist, vd Stångåstaden</w:t>
      </w:r>
      <w:r w:rsidR="00A6756B">
        <w:rPr>
          <w:rFonts w:ascii="Times New Roman" w:hAnsi="Times New Roman"/>
          <w:szCs w:val="24"/>
        </w:rPr>
        <w:t xml:space="preserve">, tel. </w:t>
      </w:r>
      <w:r w:rsidR="00A6756B" w:rsidRPr="00A6756B">
        <w:rPr>
          <w:rFonts w:ascii="Times New Roman" w:hAnsi="Times New Roman"/>
        </w:rPr>
        <w:t>072-574 96 60</w:t>
      </w:r>
    </w:p>
    <w:p w:rsidR="00A6756B" w:rsidRDefault="00AA2F52" w:rsidP="004504B2">
      <w:pPr>
        <w:ind w:right="1132"/>
        <w:rPr>
          <w:rFonts w:ascii="Times New Roman" w:hAnsi="Times New Roman"/>
          <w:szCs w:val="24"/>
        </w:rPr>
      </w:pPr>
      <w:r>
        <w:rPr>
          <w:rFonts w:ascii="Times New Roman" w:hAnsi="Times New Roman"/>
          <w:szCs w:val="24"/>
        </w:rPr>
        <w:t>Benny Andersson, förhandlare Hyresgästföreningen, tel. 070-891 56 45</w:t>
      </w:r>
    </w:p>
    <w:p w:rsidR="00A6756B" w:rsidRDefault="00A6756B" w:rsidP="004504B2">
      <w:pPr>
        <w:ind w:right="1132"/>
        <w:rPr>
          <w:rFonts w:ascii="Times New Roman" w:hAnsi="Times New Roman"/>
          <w:szCs w:val="24"/>
        </w:rPr>
      </w:pPr>
    </w:p>
    <w:p w:rsidR="00A6756B" w:rsidRDefault="009D73B9" w:rsidP="004504B2">
      <w:pPr>
        <w:ind w:right="1132"/>
        <w:rPr>
          <w:rFonts w:ascii="Times New Roman" w:hAnsi="Times New Roman"/>
          <w:szCs w:val="24"/>
        </w:rPr>
      </w:pPr>
      <w:r>
        <w:rPr>
          <w:rFonts w:ascii="Times New Roman" w:hAnsi="Times New Roman"/>
          <w:i/>
          <w:sz w:val="20"/>
        </w:rPr>
        <w:t>Hyresgästföreningen är en demokratisk medlemsorganisation för hyresgäster. Organisationens grundläggande mål är allas rätt till en god bostad till en rimlig kostnad. Dessutom ska alla hyresgäster garanteras ett boende med trygghet, inflytande och gemenskap. Organisationen är partipolitiskt obunden.</w:t>
      </w:r>
    </w:p>
    <w:p w:rsidR="00C620DA" w:rsidRDefault="00C620DA" w:rsidP="004504B2">
      <w:pPr>
        <w:ind w:right="1132"/>
        <w:rPr>
          <w:rFonts w:ascii="Times New Roman" w:hAnsi="Times New Roman"/>
          <w:szCs w:val="24"/>
        </w:rPr>
      </w:pPr>
    </w:p>
    <w:p w:rsidR="00923176" w:rsidRPr="00037612" w:rsidRDefault="00923176" w:rsidP="00037612">
      <w:pPr>
        <w:pBdr>
          <w:bottom w:val="single" w:sz="6" w:space="4" w:color="auto"/>
        </w:pBdr>
        <w:rPr>
          <w:rFonts w:ascii="Times New Roman" w:hAnsi="Times New Roman"/>
          <w:i/>
          <w:iCs/>
          <w:sz w:val="20"/>
        </w:rPr>
      </w:pPr>
      <w:r w:rsidRPr="005951CE">
        <w:rPr>
          <w:rFonts w:ascii="Times New Roman" w:hAnsi="Times New Roman"/>
          <w:i/>
          <w:iCs/>
          <w:sz w:val="20"/>
        </w:rPr>
        <w:t>AB Stångåstaden är det kommunägda bostadsföretaget i Linköping. Koncernen äger och förvaltar ca 18 700 lägenheter, varav ca 4 200 är studentbostäder som ägs och förvaltas av dotterbolaget Studentbostäder i Linköping AB. Därutöver finns ca 100 bostäder av speciell kulturhistorisk karaktär i dotterbolaget Bryggaregården AB. Utbudet av bostäder är varierat, från lägenheter i sekelskifteshus till det senaste inom nyproduktion. AB Stångåstaden har ambitionen att bli det självklara valet för alla som vill bygga sin livsmiljö i Linköping. Bolaget p</w:t>
      </w:r>
      <w:r>
        <w:rPr>
          <w:rFonts w:ascii="Times New Roman" w:hAnsi="Times New Roman"/>
          <w:i/>
          <w:iCs/>
          <w:sz w:val="20"/>
        </w:rPr>
        <w:t>lanerar att bygga ytterligare 18</w:t>
      </w:r>
      <w:r w:rsidRPr="005951CE">
        <w:rPr>
          <w:rFonts w:ascii="Times New Roman" w:hAnsi="Times New Roman"/>
          <w:i/>
          <w:iCs/>
          <w:sz w:val="20"/>
        </w:rPr>
        <w:t>00 bostäder fram till 2019.</w:t>
      </w:r>
    </w:p>
    <w:sectPr w:rsidR="00923176" w:rsidRPr="00037612" w:rsidSect="00593039">
      <w:type w:val="continuous"/>
      <w:pgSz w:w="11906" w:h="16838"/>
      <w:pgMar w:top="1021" w:right="851" w:bottom="737" w:left="1418" w:header="720" w:footer="720"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FCA" w:rsidRDefault="00F31FCA">
      <w:r>
        <w:separator/>
      </w:r>
    </w:p>
  </w:endnote>
  <w:endnote w:type="continuationSeparator" w:id="0">
    <w:p w:rsidR="00F31FCA" w:rsidRDefault="00F3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FCA" w:rsidRDefault="00F31FCA">
      <w:r>
        <w:separator/>
      </w:r>
    </w:p>
  </w:footnote>
  <w:footnote w:type="continuationSeparator" w:id="0">
    <w:p w:rsidR="00F31FCA" w:rsidRDefault="00F31F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6413"/>
    <w:multiLevelType w:val="hybridMultilevel"/>
    <w:tmpl w:val="2C425FD0"/>
    <w:lvl w:ilvl="0" w:tplc="4D7A97EE">
      <w:numFmt w:val="bullet"/>
      <w:lvlText w:val="-"/>
      <w:lvlJc w:val="left"/>
      <w:pPr>
        <w:tabs>
          <w:tab w:val="num" w:pos="720"/>
        </w:tabs>
        <w:ind w:left="720" w:hanging="360"/>
      </w:pPr>
      <w:rPr>
        <w:rFonts w:ascii="Times New Roman" w:eastAsia="Times"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12B14049"/>
    <w:multiLevelType w:val="hybridMultilevel"/>
    <w:tmpl w:val="C3066F84"/>
    <w:lvl w:ilvl="0" w:tplc="8402E23C">
      <w:start w:val="70"/>
      <w:numFmt w:val="bullet"/>
      <w:lvlText w:val="-"/>
      <w:lvlJc w:val="left"/>
      <w:pPr>
        <w:tabs>
          <w:tab w:val="num" w:pos="1211"/>
        </w:tabs>
        <w:ind w:left="1211" w:hanging="360"/>
      </w:pPr>
      <w:rPr>
        <w:rFonts w:ascii="Times" w:eastAsia="Times" w:hAnsi="Times" w:cs="Times" w:hint="default"/>
      </w:rPr>
    </w:lvl>
    <w:lvl w:ilvl="1" w:tplc="041D0003" w:tentative="1">
      <w:start w:val="1"/>
      <w:numFmt w:val="bullet"/>
      <w:lvlText w:val="o"/>
      <w:lvlJc w:val="left"/>
      <w:pPr>
        <w:tabs>
          <w:tab w:val="num" w:pos="1931"/>
        </w:tabs>
        <w:ind w:left="1931" w:hanging="360"/>
      </w:pPr>
      <w:rPr>
        <w:rFonts w:ascii="Courier New" w:hAnsi="Courier New" w:cs="Courier New" w:hint="default"/>
      </w:rPr>
    </w:lvl>
    <w:lvl w:ilvl="2" w:tplc="041D0005" w:tentative="1">
      <w:start w:val="1"/>
      <w:numFmt w:val="bullet"/>
      <w:lvlText w:val=""/>
      <w:lvlJc w:val="left"/>
      <w:pPr>
        <w:tabs>
          <w:tab w:val="num" w:pos="2651"/>
        </w:tabs>
        <w:ind w:left="2651" w:hanging="360"/>
      </w:pPr>
      <w:rPr>
        <w:rFonts w:ascii="Wingdings" w:hAnsi="Wingdings" w:hint="default"/>
      </w:rPr>
    </w:lvl>
    <w:lvl w:ilvl="3" w:tplc="041D0001" w:tentative="1">
      <w:start w:val="1"/>
      <w:numFmt w:val="bullet"/>
      <w:lvlText w:val=""/>
      <w:lvlJc w:val="left"/>
      <w:pPr>
        <w:tabs>
          <w:tab w:val="num" w:pos="3371"/>
        </w:tabs>
        <w:ind w:left="3371" w:hanging="360"/>
      </w:pPr>
      <w:rPr>
        <w:rFonts w:ascii="Symbol" w:hAnsi="Symbol" w:hint="default"/>
      </w:rPr>
    </w:lvl>
    <w:lvl w:ilvl="4" w:tplc="041D0003" w:tentative="1">
      <w:start w:val="1"/>
      <w:numFmt w:val="bullet"/>
      <w:lvlText w:val="o"/>
      <w:lvlJc w:val="left"/>
      <w:pPr>
        <w:tabs>
          <w:tab w:val="num" w:pos="4091"/>
        </w:tabs>
        <w:ind w:left="4091" w:hanging="360"/>
      </w:pPr>
      <w:rPr>
        <w:rFonts w:ascii="Courier New" w:hAnsi="Courier New" w:cs="Courier New" w:hint="default"/>
      </w:rPr>
    </w:lvl>
    <w:lvl w:ilvl="5" w:tplc="041D0005" w:tentative="1">
      <w:start w:val="1"/>
      <w:numFmt w:val="bullet"/>
      <w:lvlText w:val=""/>
      <w:lvlJc w:val="left"/>
      <w:pPr>
        <w:tabs>
          <w:tab w:val="num" w:pos="4811"/>
        </w:tabs>
        <w:ind w:left="4811" w:hanging="360"/>
      </w:pPr>
      <w:rPr>
        <w:rFonts w:ascii="Wingdings" w:hAnsi="Wingdings" w:hint="default"/>
      </w:rPr>
    </w:lvl>
    <w:lvl w:ilvl="6" w:tplc="041D0001" w:tentative="1">
      <w:start w:val="1"/>
      <w:numFmt w:val="bullet"/>
      <w:lvlText w:val=""/>
      <w:lvlJc w:val="left"/>
      <w:pPr>
        <w:tabs>
          <w:tab w:val="num" w:pos="5531"/>
        </w:tabs>
        <w:ind w:left="5531" w:hanging="360"/>
      </w:pPr>
      <w:rPr>
        <w:rFonts w:ascii="Symbol" w:hAnsi="Symbol" w:hint="default"/>
      </w:rPr>
    </w:lvl>
    <w:lvl w:ilvl="7" w:tplc="041D0003" w:tentative="1">
      <w:start w:val="1"/>
      <w:numFmt w:val="bullet"/>
      <w:lvlText w:val="o"/>
      <w:lvlJc w:val="left"/>
      <w:pPr>
        <w:tabs>
          <w:tab w:val="num" w:pos="6251"/>
        </w:tabs>
        <w:ind w:left="6251" w:hanging="360"/>
      </w:pPr>
      <w:rPr>
        <w:rFonts w:ascii="Courier New" w:hAnsi="Courier New" w:cs="Courier New" w:hint="default"/>
      </w:rPr>
    </w:lvl>
    <w:lvl w:ilvl="8" w:tplc="041D0005" w:tentative="1">
      <w:start w:val="1"/>
      <w:numFmt w:val="bullet"/>
      <w:lvlText w:val=""/>
      <w:lvlJc w:val="left"/>
      <w:pPr>
        <w:tabs>
          <w:tab w:val="num" w:pos="6971"/>
        </w:tabs>
        <w:ind w:left="6971" w:hanging="360"/>
      </w:pPr>
      <w:rPr>
        <w:rFonts w:ascii="Wingdings" w:hAnsi="Wingdings" w:hint="default"/>
      </w:rPr>
    </w:lvl>
  </w:abstractNum>
  <w:abstractNum w:abstractNumId="2">
    <w:nsid w:val="1B0E118F"/>
    <w:multiLevelType w:val="hybridMultilevel"/>
    <w:tmpl w:val="6374F05A"/>
    <w:lvl w:ilvl="0" w:tplc="F4B8BB70">
      <w:numFmt w:val="bullet"/>
      <w:lvlText w:val="-"/>
      <w:lvlJc w:val="left"/>
      <w:pPr>
        <w:ind w:left="720" w:hanging="360"/>
      </w:pPr>
      <w:rPr>
        <w:rFonts w:ascii="Times" w:eastAsia="Times"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EAE2BA2"/>
    <w:multiLevelType w:val="hybridMultilevel"/>
    <w:tmpl w:val="CEF64582"/>
    <w:lvl w:ilvl="0" w:tplc="7FB609E4">
      <w:numFmt w:val="bullet"/>
      <w:lvlText w:val="-"/>
      <w:lvlJc w:val="left"/>
      <w:pPr>
        <w:tabs>
          <w:tab w:val="num" w:pos="720"/>
        </w:tabs>
        <w:ind w:left="720" w:hanging="360"/>
      </w:pPr>
      <w:rPr>
        <w:rFonts w:ascii="Times New Roman" w:eastAsia="Times"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28101C34"/>
    <w:multiLevelType w:val="hybridMultilevel"/>
    <w:tmpl w:val="A1027222"/>
    <w:lvl w:ilvl="0" w:tplc="B6B619B6">
      <w:numFmt w:val="bullet"/>
      <w:lvlText w:val="-"/>
      <w:lvlJc w:val="left"/>
      <w:pPr>
        <w:ind w:left="720" w:hanging="360"/>
      </w:pPr>
      <w:rPr>
        <w:rFonts w:ascii="Times New Roman" w:eastAsia="Times"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F2E2EB6"/>
    <w:multiLevelType w:val="hybridMultilevel"/>
    <w:tmpl w:val="666E0B82"/>
    <w:lvl w:ilvl="0" w:tplc="AAC86000">
      <w:numFmt w:val="bullet"/>
      <w:lvlText w:val="-"/>
      <w:lvlJc w:val="left"/>
      <w:pPr>
        <w:ind w:left="720" w:hanging="360"/>
      </w:pPr>
      <w:rPr>
        <w:rFonts w:ascii="Times" w:eastAsia="Times" w:hAnsi="Times" w:cs="Times"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91633D3"/>
    <w:multiLevelType w:val="hybridMultilevel"/>
    <w:tmpl w:val="A940A40A"/>
    <w:lvl w:ilvl="0" w:tplc="A808CBBC">
      <w:start w:val="1"/>
      <w:numFmt w:val="bullet"/>
      <w:lvlText w:val="–"/>
      <w:lvlJc w:val="left"/>
      <w:pPr>
        <w:tabs>
          <w:tab w:val="num" w:pos="720"/>
        </w:tabs>
        <w:ind w:left="720" w:hanging="360"/>
      </w:pPr>
      <w:rPr>
        <w:rFonts w:ascii="Times New Roman" w:hAnsi="Times New Roman" w:hint="default"/>
      </w:rPr>
    </w:lvl>
    <w:lvl w:ilvl="1" w:tplc="85C4591A">
      <w:start w:val="1"/>
      <w:numFmt w:val="bullet"/>
      <w:lvlText w:val="–"/>
      <w:lvlJc w:val="left"/>
      <w:pPr>
        <w:tabs>
          <w:tab w:val="num" w:pos="1440"/>
        </w:tabs>
        <w:ind w:left="1440" w:hanging="360"/>
      </w:pPr>
      <w:rPr>
        <w:rFonts w:ascii="Times New Roman" w:hAnsi="Times New Roman" w:hint="default"/>
      </w:rPr>
    </w:lvl>
    <w:lvl w:ilvl="2" w:tplc="90A8FF1A" w:tentative="1">
      <w:start w:val="1"/>
      <w:numFmt w:val="bullet"/>
      <w:lvlText w:val="–"/>
      <w:lvlJc w:val="left"/>
      <w:pPr>
        <w:tabs>
          <w:tab w:val="num" w:pos="2160"/>
        </w:tabs>
        <w:ind w:left="2160" w:hanging="360"/>
      </w:pPr>
      <w:rPr>
        <w:rFonts w:ascii="Times New Roman" w:hAnsi="Times New Roman" w:hint="default"/>
      </w:rPr>
    </w:lvl>
    <w:lvl w:ilvl="3" w:tplc="101A2AD2" w:tentative="1">
      <w:start w:val="1"/>
      <w:numFmt w:val="bullet"/>
      <w:lvlText w:val="–"/>
      <w:lvlJc w:val="left"/>
      <w:pPr>
        <w:tabs>
          <w:tab w:val="num" w:pos="2880"/>
        </w:tabs>
        <w:ind w:left="2880" w:hanging="360"/>
      </w:pPr>
      <w:rPr>
        <w:rFonts w:ascii="Times New Roman" w:hAnsi="Times New Roman" w:hint="default"/>
      </w:rPr>
    </w:lvl>
    <w:lvl w:ilvl="4" w:tplc="0576E05E" w:tentative="1">
      <w:start w:val="1"/>
      <w:numFmt w:val="bullet"/>
      <w:lvlText w:val="–"/>
      <w:lvlJc w:val="left"/>
      <w:pPr>
        <w:tabs>
          <w:tab w:val="num" w:pos="3600"/>
        </w:tabs>
        <w:ind w:left="3600" w:hanging="360"/>
      </w:pPr>
      <w:rPr>
        <w:rFonts w:ascii="Times New Roman" w:hAnsi="Times New Roman" w:hint="default"/>
      </w:rPr>
    </w:lvl>
    <w:lvl w:ilvl="5" w:tplc="213697D4" w:tentative="1">
      <w:start w:val="1"/>
      <w:numFmt w:val="bullet"/>
      <w:lvlText w:val="–"/>
      <w:lvlJc w:val="left"/>
      <w:pPr>
        <w:tabs>
          <w:tab w:val="num" w:pos="4320"/>
        </w:tabs>
        <w:ind w:left="4320" w:hanging="360"/>
      </w:pPr>
      <w:rPr>
        <w:rFonts w:ascii="Times New Roman" w:hAnsi="Times New Roman" w:hint="default"/>
      </w:rPr>
    </w:lvl>
    <w:lvl w:ilvl="6" w:tplc="0D283E40" w:tentative="1">
      <w:start w:val="1"/>
      <w:numFmt w:val="bullet"/>
      <w:lvlText w:val="–"/>
      <w:lvlJc w:val="left"/>
      <w:pPr>
        <w:tabs>
          <w:tab w:val="num" w:pos="5040"/>
        </w:tabs>
        <w:ind w:left="5040" w:hanging="360"/>
      </w:pPr>
      <w:rPr>
        <w:rFonts w:ascii="Times New Roman" w:hAnsi="Times New Roman" w:hint="default"/>
      </w:rPr>
    </w:lvl>
    <w:lvl w:ilvl="7" w:tplc="A2ECCFCE" w:tentative="1">
      <w:start w:val="1"/>
      <w:numFmt w:val="bullet"/>
      <w:lvlText w:val="–"/>
      <w:lvlJc w:val="left"/>
      <w:pPr>
        <w:tabs>
          <w:tab w:val="num" w:pos="5760"/>
        </w:tabs>
        <w:ind w:left="5760" w:hanging="360"/>
      </w:pPr>
      <w:rPr>
        <w:rFonts w:ascii="Times New Roman" w:hAnsi="Times New Roman" w:hint="default"/>
      </w:rPr>
    </w:lvl>
    <w:lvl w:ilvl="8" w:tplc="CFD82D2A" w:tentative="1">
      <w:start w:val="1"/>
      <w:numFmt w:val="bullet"/>
      <w:lvlText w:val="–"/>
      <w:lvlJc w:val="left"/>
      <w:pPr>
        <w:tabs>
          <w:tab w:val="num" w:pos="6480"/>
        </w:tabs>
        <w:ind w:left="6480" w:hanging="360"/>
      </w:pPr>
      <w:rPr>
        <w:rFonts w:ascii="Times New Roman" w:hAnsi="Times New Roman" w:hint="default"/>
      </w:rPr>
    </w:lvl>
  </w:abstractNum>
  <w:abstractNum w:abstractNumId="7">
    <w:nsid w:val="39BA437B"/>
    <w:multiLevelType w:val="hybridMultilevel"/>
    <w:tmpl w:val="C6C27CF8"/>
    <w:lvl w:ilvl="0" w:tplc="ADA2B8E6">
      <w:numFmt w:val="bullet"/>
      <w:lvlText w:val="-"/>
      <w:lvlJc w:val="left"/>
      <w:pPr>
        <w:tabs>
          <w:tab w:val="num" w:pos="1664"/>
        </w:tabs>
        <w:ind w:left="1664" w:hanging="360"/>
      </w:pPr>
      <w:rPr>
        <w:rFonts w:ascii="Times New Roman" w:eastAsia="Times New Roman" w:hAnsi="Times New Roman" w:cs="Times New Roman" w:hint="default"/>
      </w:rPr>
    </w:lvl>
    <w:lvl w:ilvl="1" w:tplc="041D0003" w:tentative="1">
      <w:start w:val="1"/>
      <w:numFmt w:val="bullet"/>
      <w:lvlText w:val="o"/>
      <w:lvlJc w:val="left"/>
      <w:pPr>
        <w:tabs>
          <w:tab w:val="num" w:pos="2384"/>
        </w:tabs>
        <w:ind w:left="2384" w:hanging="360"/>
      </w:pPr>
      <w:rPr>
        <w:rFonts w:ascii="Courier New" w:hAnsi="Courier New" w:cs="Courier New" w:hint="default"/>
      </w:rPr>
    </w:lvl>
    <w:lvl w:ilvl="2" w:tplc="041D0005" w:tentative="1">
      <w:start w:val="1"/>
      <w:numFmt w:val="bullet"/>
      <w:lvlText w:val=""/>
      <w:lvlJc w:val="left"/>
      <w:pPr>
        <w:tabs>
          <w:tab w:val="num" w:pos="3104"/>
        </w:tabs>
        <w:ind w:left="3104" w:hanging="360"/>
      </w:pPr>
      <w:rPr>
        <w:rFonts w:ascii="Wingdings" w:hAnsi="Wingdings" w:hint="default"/>
      </w:rPr>
    </w:lvl>
    <w:lvl w:ilvl="3" w:tplc="041D0001" w:tentative="1">
      <w:start w:val="1"/>
      <w:numFmt w:val="bullet"/>
      <w:lvlText w:val=""/>
      <w:lvlJc w:val="left"/>
      <w:pPr>
        <w:tabs>
          <w:tab w:val="num" w:pos="3824"/>
        </w:tabs>
        <w:ind w:left="3824" w:hanging="360"/>
      </w:pPr>
      <w:rPr>
        <w:rFonts w:ascii="Symbol" w:hAnsi="Symbol" w:hint="default"/>
      </w:rPr>
    </w:lvl>
    <w:lvl w:ilvl="4" w:tplc="041D0003" w:tentative="1">
      <w:start w:val="1"/>
      <w:numFmt w:val="bullet"/>
      <w:lvlText w:val="o"/>
      <w:lvlJc w:val="left"/>
      <w:pPr>
        <w:tabs>
          <w:tab w:val="num" w:pos="4544"/>
        </w:tabs>
        <w:ind w:left="4544" w:hanging="360"/>
      </w:pPr>
      <w:rPr>
        <w:rFonts w:ascii="Courier New" w:hAnsi="Courier New" w:cs="Courier New" w:hint="default"/>
      </w:rPr>
    </w:lvl>
    <w:lvl w:ilvl="5" w:tplc="041D0005" w:tentative="1">
      <w:start w:val="1"/>
      <w:numFmt w:val="bullet"/>
      <w:lvlText w:val=""/>
      <w:lvlJc w:val="left"/>
      <w:pPr>
        <w:tabs>
          <w:tab w:val="num" w:pos="5264"/>
        </w:tabs>
        <w:ind w:left="5264" w:hanging="360"/>
      </w:pPr>
      <w:rPr>
        <w:rFonts w:ascii="Wingdings" w:hAnsi="Wingdings" w:hint="default"/>
      </w:rPr>
    </w:lvl>
    <w:lvl w:ilvl="6" w:tplc="041D0001" w:tentative="1">
      <w:start w:val="1"/>
      <w:numFmt w:val="bullet"/>
      <w:lvlText w:val=""/>
      <w:lvlJc w:val="left"/>
      <w:pPr>
        <w:tabs>
          <w:tab w:val="num" w:pos="5984"/>
        </w:tabs>
        <w:ind w:left="5984" w:hanging="360"/>
      </w:pPr>
      <w:rPr>
        <w:rFonts w:ascii="Symbol" w:hAnsi="Symbol" w:hint="default"/>
      </w:rPr>
    </w:lvl>
    <w:lvl w:ilvl="7" w:tplc="041D0003" w:tentative="1">
      <w:start w:val="1"/>
      <w:numFmt w:val="bullet"/>
      <w:lvlText w:val="o"/>
      <w:lvlJc w:val="left"/>
      <w:pPr>
        <w:tabs>
          <w:tab w:val="num" w:pos="6704"/>
        </w:tabs>
        <w:ind w:left="6704" w:hanging="360"/>
      </w:pPr>
      <w:rPr>
        <w:rFonts w:ascii="Courier New" w:hAnsi="Courier New" w:cs="Courier New" w:hint="default"/>
      </w:rPr>
    </w:lvl>
    <w:lvl w:ilvl="8" w:tplc="041D0005" w:tentative="1">
      <w:start w:val="1"/>
      <w:numFmt w:val="bullet"/>
      <w:lvlText w:val=""/>
      <w:lvlJc w:val="left"/>
      <w:pPr>
        <w:tabs>
          <w:tab w:val="num" w:pos="7424"/>
        </w:tabs>
        <w:ind w:left="7424" w:hanging="360"/>
      </w:pPr>
      <w:rPr>
        <w:rFonts w:ascii="Wingdings" w:hAnsi="Wingdings" w:hint="default"/>
      </w:rPr>
    </w:lvl>
  </w:abstractNum>
  <w:abstractNum w:abstractNumId="8">
    <w:nsid w:val="3D260D78"/>
    <w:multiLevelType w:val="hybridMultilevel"/>
    <w:tmpl w:val="923ED554"/>
    <w:lvl w:ilvl="0" w:tplc="185A8570">
      <w:numFmt w:val="bullet"/>
      <w:lvlText w:val="-"/>
      <w:lvlJc w:val="left"/>
      <w:pPr>
        <w:ind w:left="720" w:hanging="360"/>
      </w:pPr>
      <w:rPr>
        <w:rFonts w:ascii="Times" w:eastAsia="Times"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74573C5"/>
    <w:multiLevelType w:val="hybridMultilevel"/>
    <w:tmpl w:val="CCB48CF6"/>
    <w:lvl w:ilvl="0" w:tplc="F9EA3A44">
      <w:numFmt w:val="bullet"/>
      <w:lvlText w:val="-"/>
      <w:lvlJc w:val="left"/>
      <w:pPr>
        <w:tabs>
          <w:tab w:val="num" w:pos="720"/>
        </w:tabs>
        <w:ind w:left="720" w:hanging="360"/>
      </w:pPr>
      <w:rPr>
        <w:rFonts w:ascii="Times New Roman" w:eastAsia="Times"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59985970"/>
    <w:multiLevelType w:val="hybridMultilevel"/>
    <w:tmpl w:val="481E2326"/>
    <w:lvl w:ilvl="0" w:tplc="3CE21EFE">
      <w:numFmt w:val="bullet"/>
      <w:lvlText w:val="-"/>
      <w:lvlJc w:val="left"/>
      <w:pPr>
        <w:ind w:left="720" w:hanging="360"/>
      </w:pPr>
      <w:rPr>
        <w:rFonts w:ascii="Times" w:eastAsia="Times"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DAA10D7"/>
    <w:multiLevelType w:val="hybridMultilevel"/>
    <w:tmpl w:val="584495FE"/>
    <w:lvl w:ilvl="0" w:tplc="6A443E16">
      <w:start w:val="1"/>
      <w:numFmt w:val="bullet"/>
      <w:lvlText w:val="-"/>
      <w:lvlJc w:val="left"/>
      <w:pPr>
        <w:ind w:left="720" w:hanging="360"/>
      </w:pPr>
      <w:rPr>
        <w:rFonts w:ascii="Times" w:eastAsia="Times"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DE272BF"/>
    <w:multiLevelType w:val="hybridMultilevel"/>
    <w:tmpl w:val="9DC2CA24"/>
    <w:lvl w:ilvl="0" w:tplc="E0A47FB6">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696E6368"/>
    <w:multiLevelType w:val="hybridMultilevel"/>
    <w:tmpl w:val="B44E940A"/>
    <w:lvl w:ilvl="0" w:tplc="72848F8E">
      <w:numFmt w:val="bullet"/>
      <w:lvlText w:val="–"/>
      <w:lvlJc w:val="left"/>
      <w:pPr>
        <w:tabs>
          <w:tab w:val="num" w:pos="720"/>
        </w:tabs>
        <w:ind w:left="720" w:hanging="360"/>
      </w:pPr>
      <w:rPr>
        <w:rFonts w:ascii="Times New Roman" w:eastAsia="Times"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6FC82786"/>
    <w:multiLevelType w:val="hybridMultilevel"/>
    <w:tmpl w:val="14766B16"/>
    <w:lvl w:ilvl="0" w:tplc="F5E04032">
      <w:numFmt w:val="bullet"/>
      <w:lvlText w:val="-"/>
      <w:lvlJc w:val="left"/>
      <w:pPr>
        <w:ind w:left="720" w:hanging="360"/>
      </w:pPr>
      <w:rPr>
        <w:rFonts w:ascii="Times New Roman" w:eastAsia="Times"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7165281"/>
    <w:multiLevelType w:val="hybridMultilevel"/>
    <w:tmpl w:val="B7D28220"/>
    <w:lvl w:ilvl="0" w:tplc="838C2ED2">
      <w:start w:val="1"/>
      <w:numFmt w:val="bullet"/>
      <w:lvlText w:val="-"/>
      <w:lvlJc w:val="left"/>
      <w:pPr>
        <w:ind w:left="720" w:hanging="360"/>
      </w:pPr>
      <w:rPr>
        <w:rFonts w:ascii="Times" w:eastAsia="Times" w:hAnsi="Times" w:cs="Times"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
  </w:num>
  <w:num w:numId="7">
    <w:abstractNumId w:val="7"/>
  </w:num>
  <w:num w:numId="8">
    <w:abstractNumId w:val="1"/>
  </w:num>
  <w:num w:numId="9">
    <w:abstractNumId w:val="4"/>
  </w:num>
  <w:num w:numId="10">
    <w:abstractNumId w:val="2"/>
  </w:num>
  <w:num w:numId="11">
    <w:abstractNumId w:val="5"/>
  </w:num>
  <w:num w:numId="12">
    <w:abstractNumId w:val="6"/>
  </w:num>
  <w:num w:numId="13">
    <w:abstractNumId w:val="8"/>
  </w:num>
  <w:num w:numId="14">
    <w:abstractNumId w:val="10"/>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Saved" w:val="True"/>
  </w:docVars>
  <w:rsids>
    <w:rsidRoot w:val="00203383"/>
    <w:rsid w:val="000058ED"/>
    <w:rsid w:val="00010EAA"/>
    <w:rsid w:val="00017F9C"/>
    <w:rsid w:val="00037612"/>
    <w:rsid w:val="00061023"/>
    <w:rsid w:val="000615AB"/>
    <w:rsid w:val="00087147"/>
    <w:rsid w:val="000B3B9C"/>
    <w:rsid w:val="000B5DA2"/>
    <w:rsid w:val="000C4D41"/>
    <w:rsid w:val="000F112F"/>
    <w:rsid w:val="000F18D0"/>
    <w:rsid w:val="000F4931"/>
    <w:rsid w:val="001312EE"/>
    <w:rsid w:val="00147599"/>
    <w:rsid w:val="001544D5"/>
    <w:rsid w:val="00157BCC"/>
    <w:rsid w:val="00185A67"/>
    <w:rsid w:val="0018682C"/>
    <w:rsid w:val="00187287"/>
    <w:rsid w:val="00197601"/>
    <w:rsid w:val="001B216E"/>
    <w:rsid w:val="001B719F"/>
    <w:rsid w:val="001C2C34"/>
    <w:rsid w:val="001C3841"/>
    <w:rsid w:val="001C6AD3"/>
    <w:rsid w:val="001D0CF6"/>
    <w:rsid w:val="001E0A48"/>
    <w:rsid w:val="001F4E9B"/>
    <w:rsid w:val="001F7B79"/>
    <w:rsid w:val="00203383"/>
    <w:rsid w:val="00205B21"/>
    <w:rsid w:val="0021361E"/>
    <w:rsid w:val="00221C9D"/>
    <w:rsid w:val="002279D9"/>
    <w:rsid w:val="00232B86"/>
    <w:rsid w:val="00235A2A"/>
    <w:rsid w:val="00245C5F"/>
    <w:rsid w:val="002540BD"/>
    <w:rsid w:val="002769D8"/>
    <w:rsid w:val="00276A09"/>
    <w:rsid w:val="0029489C"/>
    <w:rsid w:val="00295D5B"/>
    <w:rsid w:val="002A12A2"/>
    <w:rsid w:val="002B0EFB"/>
    <w:rsid w:val="002D1E2A"/>
    <w:rsid w:val="002F6FEF"/>
    <w:rsid w:val="002F732F"/>
    <w:rsid w:val="00305A3C"/>
    <w:rsid w:val="00313AD8"/>
    <w:rsid w:val="00324BD7"/>
    <w:rsid w:val="00331AE4"/>
    <w:rsid w:val="003320CF"/>
    <w:rsid w:val="00332F96"/>
    <w:rsid w:val="003466F3"/>
    <w:rsid w:val="00356D2F"/>
    <w:rsid w:val="003668C9"/>
    <w:rsid w:val="00367FA5"/>
    <w:rsid w:val="00373CD8"/>
    <w:rsid w:val="003B2E7C"/>
    <w:rsid w:val="003B3333"/>
    <w:rsid w:val="003B3E7E"/>
    <w:rsid w:val="003D4C87"/>
    <w:rsid w:val="003F460D"/>
    <w:rsid w:val="00406826"/>
    <w:rsid w:val="00446F1D"/>
    <w:rsid w:val="004504B2"/>
    <w:rsid w:val="0045454C"/>
    <w:rsid w:val="004574C6"/>
    <w:rsid w:val="00484EF5"/>
    <w:rsid w:val="00490A27"/>
    <w:rsid w:val="00490D9D"/>
    <w:rsid w:val="004925DC"/>
    <w:rsid w:val="00497C8C"/>
    <w:rsid w:val="004A7037"/>
    <w:rsid w:val="004C0A64"/>
    <w:rsid w:val="004C0D77"/>
    <w:rsid w:val="004C2119"/>
    <w:rsid w:val="004E5209"/>
    <w:rsid w:val="004E57EA"/>
    <w:rsid w:val="004E65DD"/>
    <w:rsid w:val="004F688E"/>
    <w:rsid w:val="00502606"/>
    <w:rsid w:val="00512FD0"/>
    <w:rsid w:val="00520A33"/>
    <w:rsid w:val="005232DA"/>
    <w:rsid w:val="00530DA4"/>
    <w:rsid w:val="00542D8C"/>
    <w:rsid w:val="005456EE"/>
    <w:rsid w:val="00553D89"/>
    <w:rsid w:val="005715D2"/>
    <w:rsid w:val="00583FEB"/>
    <w:rsid w:val="00584C51"/>
    <w:rsid w:val="00590596"/>
    <w:rsid w:val="00593039"/>
    <w:rsid w:val="005C57A1"/>
    <w:rsid w:val="005C6B71"/>
    <w:rsid w:val="005D4749"/>
    <w:rsid w:val="005E678A"/>
    <w:rsid w:val="005F7981"/>
    <w:rsid w:val="00605719"/>
    <w:rsid w:val="00617B7E"/>
    <w:rsid w:val="006207EF"/>
    <w:rsid w:val="00627C91"/>
    <w:rsid w:val="00632B59"/>
    <w:rsid w:val="00633B8B"/>
    <w:rsid w:val="00641FD4"/>
    <w:rsid w:val="00654011"/>
    <w:rsid w:val="006617FF"/>
    <w:rsid w:val="006773E7"/>
    <w:rsid w:val="00684FCC"/>
    <w:rsid w:val="00686373"/>
    <w:rsid w:val="00691594"/>
    <w:rsid w:val="00697CC8"/>
    <w:rsid w:val="006A0A35"/>
    <w:rsid w:val="006A0C80"/>
    <w:rsid w:val="006C186E"/>
    <w:rsid w:val="006C414C"/>
    <w:rsid w:val="006D1773"/>
    <w:rsid w:val="006E1005"/>
    <w:rsid w:val="006F1572"/>
    <w:rsid w:val="006F3837"/>
    <w:rsid w:val="006F7235"/>
    <w:rsid w:val="006F73EE"/>
    <w:rsid w:val="00714E72"/>
    <w:rsid w:val="0072577A"/>
    <w:rsid w:val="00740C2D"/>
    <w:rsid w:val="0074537B"/>
    <w:rsid w:val="0074569F"/>
    <w:rsid w:val="00757018"/>
    <w:rsid w:val="00762AE7"/>
    <w:rsid w:val="00777A42"/>
    <w:rsid w:val="007C1CF5"/>
    <w:rsid w:val="008315A7"/>
    <w:rsid w:val="00844ED0"/>
    <w:rsid w:val="00854440"/>
    <w:rsid w:val="00854A94"/>
    <w:rsid w:val="00854B54"/>
    <w:rsid w:val="008605EC"/>
    <w:rsid w:val="00863F0F"/>
    <w:rsid w:val="00865B15"/>
    <w:rsid w:val="0088128E"/>
    <w:rsid w:val="008B2DA2"/>
    <w:rsid w:val="008B6DFA"/>
    <w:rsid w:val="008C6AC6"/>
    <w:rsid w:val="008D26FE"/>
    <w:rsid w:val="008D5A07"/>
    <w:rsid w:val="008F09D7"/>
    <w:rsid w:val="00906687"/>
    <w:rsid w:val="00916368"/>
    <w:rsid w:val="00923176"/>
    <w:rsid w:val="00923C56"/>
    <w:rsid w:val="0093101A"/>
    <w:rsid w:val="00941C14"/>
    <w:rsid w:val="00955F7C"/>
    <w:rsid w:val="009629D6"/>
    <w:rsid w:val="00974088"/>
    <w:rsid w:val="00977EB3"/>
    <w:rsid w:val="009845DB"/>
    <w:rsid w:val="00994B2C"/>
    <w:rsid w:val="009D2E12"/>
    <w:rsid w:val="009D73B9"/>
    <w:rsid w:val="00A038E0"/>
    <w:rsid w:val="00A261F8"/>
    <w:rsid w:val="00A329DC"/>
    <w:rsid w:val="00A4362C"/>
    <w:rsid w:val="00A457D9"/>
    <w:rsid w:val="00A64F7E"/>
    <w:rsid w:val="00A6756B"/>
    <w:rsid w:val="00A71095"/>
    <w:rsid w:val="00A7665F"/>
    <w:rsid w:val="00A842D9"/>
    <w:rsid w:val="00A9743A"/>
    <w:rsid w:val="00AA2F52"/>
    <w:rsid w:val="00AC6A82"/>
    <w:rsid w:val="00AD5417"/>
    <w:rsid w:val="00B10876"/>
    <w:rsid w:val="00B17CFE"/>
    <w:rsid w:val="00B2597A"/>
    <w:rsid w:val="00B41059"/>
    <w:rsid w:val="00B42AFA"/>
    <w:rsid w:val="00B5472C"/>
    <w:rsid w:val="00B63E0A"/>
    <w:rsid w:val="00B73060"/>
    <w:rsid w:val="00B734A9"/>
    <w:rsid w:val="00B96BFE"/>
    <w:rsid w:val="00BD3B40"/>
    <w:rsid w:val="00BD7AF6"/>
    <w:rsid w:val="00BE4103"/>
    <w:rsid w:val="00BE5B3B"/>
    <w:rsid w:val="00BF1609"/>
    <w:rsid w:val="00BF53FF"/>
    <w:rsid w:val="00BF5EED"/>
    <w:rsid w:val="00BF7827"/>
    <w:rsid w:val="00C00D98"/>
    <w:rsid w:val="00C07C4B"/>
    <w:rsid w:val="00C33D6C"/>
    <w:rsid w:val="00C33E78"/>
    <w:rsid w:val="00C45905"/>
    <w:rsid w:val="00C4599C"/>
    <w:rsid w:val="00C61DFA"/>
    <w:rsid w:val="00C620DA"/>
    <w:rsid w:val="00C70928"/>
    <w:rsid w:val="00CB3A37"/>
    <w:rsid w:val="00CB5B16"/>
    <w:rsid w:val="00CC5259"/>
    <w:rsid w:val="00CD00F5"/>
    <w:rsid w:val="00CE673D"/>
    <w:rsid w:val="00CF07D7"/>
    <w:rsid w:val="00CF5DED"/>
    <w:rsid w:val="00D0104E"/>
    <w:rsid w:val="00D01F1D"/>
    <w:rsid w:val="00D121C2"/>
    <w:rsid w:val="00D36ACB"/>
    <w:rsid w:val="00D4308A"/>
    <w:rsid w:val="00D53E8D"/>
    <w:rsid w:val="00D562A5"/>
    <w:rsid w:val="00D91202"/>
    <w:rsid w:val="00DA1D2D"/>
    <w:rsid w:val="00DA3388"/>
    <w:rsid w:val="00DB4AF6"/>
    <w:rsid w:val="00DC387F"/>
    <w:rsid w:val="00DC4803"/>
    <w:rsid w:val="00DC4896"/>
    <w:rsid w:val="00DD2CFD"/>
    <w:rsid w:val="00E0482F"/>
    <w:rsid w:val="00E0601B"/>
    <w:rsid w:val="00E11A7C"/>
    <w:rsid w:val="00E2141B"/>
    <w:rsid w:val="00E23C58"/>
    <w:rsid w:val="00E44BBF"/>
    <w:rsid w:val="00E6238E"/>
    <w:rsid w:val="00E76B0B"/>
    <w:rsid w:val="00E810EE"/>
    <w:rsid w:val="00E93B19"/>
    <w:rsid w:val="00EB30D5"/>
    <w:rsid w:val="00EC2748"/>
    <w:rsid w:val="00EC623A"/>
    <w:rsid w:val="00EF4C96"/>
    <w:rsid w:val="00F0442F"/>
    <w:rsid w:val="00F123DE"/>
    <w:rsid w:val="00F23216"/>
    <w:rsid w:val="00F31B2C"/>
    <w:rsid w:val="00F31FCA"/>
    <w:rsid w:val="00F35EA1"/>
    <w:rsid w:val="00F46CDC"/>
    <w:rsid w:val="00F53160"/>
    <w:rsid w:val="00F61F2B"/>
    <w:rsid w:val="00F64400"/>
    <w:rsid w:val="00F768C0"/>
    <w:rsid w:val="00F83B1B"/>
    <w:rsid w:val="00FB740E"/>
    <w:rsid w:val="00FC2DEA"/>
    <w:rsid w:val="00FC782C"/>
    <w:rsid w:val="00FD6F43"/>
    <w:rsid w:val="00FE36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Rubrik1">
    <w:name w:val="heading 1"/>
    <w:basedOn w:val="Normal"/>
    <w:next w:val="Normal"/>
    <w:qFormat/>
    <w:pPr>
      <w:keepNext/>
      <w:outlineLvl w:val="0"/>
    </w:pPr>
    <w:rPr>
      <w:rFonts w:eastAsia="Times New Roman"/>
      <w:b/>
      <w:sz w:val="36"/>
    </w:rPr>
  </w:style>
  <w:style w:type="paragraph" w:styleId="Rubrik3">
    <w:name w:val="heading 3"/>
    <w:basedOn w:val="Normal"/>
    <w:next w:val="Normal"/>
    <w:qFormat/>
    <w:pPr>
      <w:keepNext/>
      <w:outlineLvl w:val="2"/>
    </w:pPr>
    <w:rPr>
      <w:rFonts w:eastAsia="Times New Roman"/>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31">
    <w:name w:val="Brödtext 31"/>
    <w:basedOn w:val="Normal"/>
    <w:pPr>
      <w:pBdr>
        <w:bottom w:val="single" w:sz="6" w:space="1" w:color="auto"/>
      </w:pBdr>
    </w:pPr>
    <w:rPr>
      <w:rFonts w:eastAsia="Times New Roman"/>
      <w:i/>
    </w:rPr>
  </w:style>
  <w:style w:type="paragraph" w:styleId="Brdtext">
    <w:name w:val="Body Text"/>
    <w:basedOn w:val="Normal"/>
    <w:rPr>
      <w:rFonts w:ascii="Times New Roman" w:hAnsi="Times New Roman"/>
      <w:b/>
    </w:rPr>
  </w:style>
  <w:style w:type="paragraph" w:styleId="Brdtext2">
    <w:name w:val="Body Text 2"/>
    <w:basedOn w:val="Normal"/>
    <w:rPr>
      <w:i/>
    </w:rPr>
  </w:style>
  <w:style w:type="paragraph" w:styleId="Dokumentversikt">
    <w:name w:val="Document Map"/>
    <w:basedOn w:val="Normal"/>
    <w:semiHidden/>
    <w:pPr>
      <w:shd w:val="clear" w:color="auto" w:fill="000080"/>
    </w:pPr>
    <w:rPr>
      <w:rFonts w:ascii="Tahoma" w:hAnsi="Tahoma" w:cs="Tahoma"/>
    </w:rPr>
  </w:style>
  <w:style w:type="character" w:styleId="Kommentarsreferens">
    <w:name w:val="annotation reference"/>
    <w:rsid w:val="00232B86"/>
    <w:rPr>
      <w:sz w:val="16"/>
      <w:szCs w:val="16"/>
    </w:rPr>
  </w:style>
  <w:style w:type="paragraph" w:styleId="Kommentarer">
    <w:name w:val="annotation text"/>
    <w:basedOn w:val="Normal"/>
    <w:link w:val="KommentarerChar"/>
    <w:rsid w:val="00232B86"/>
    <w:rPr>
      <w:sz w:val="20"/>
    </w:rPr>
  </w:style>
  <w:style w:type="character" w:customStyle="1" w:styleId="KommentarerChar">
    <w:name w:val="Kommentarer Char"/>
    <w:basedOn w:val="Standardstycketeckensnitt"/>
    <w:link w:val="Kommentarer"/>
    <w:rsid w:val="00232B86"/>
  </w:style>
  <w:style w:type="paragraph" w:styleId="Kommentarsmne">
    <w:name w:val="annotation subject"/>
    <w:basedOn w:val="Kommentarer"/>
    <w:next w:val="Kommentarer"/>
    <w:link w:val="KommentarsmneChar"/>
    <w:rsid w:val="00232B86"/>
    <w:rPr>
      <w:b/>
      <w:bCs/>
      <w:lang w:val="x-none" w:eastAsia="x-none"/>
    </w:rPr>
  </w:style>
  <w:style w:type="character" w:customStyle="1" w:styleId="KommentarsmneChar">
    <w:name w:val="Kommentarsämne Char"/>
    <w:link w:val="Kommentarsmne"/>
    <w:rsid w:val="00232B86"/>
    <w:rPr>
      <w:b/>
      <w:bCs/>
    </w:rPr>
  </w:style>
  <w:style w:type="paragraph" w:styleId="Ballongtext">
    <w:name w:val="Balloon Text"/>
    <w:basedOn w:val="Normal"/>
    <w:link w:val="BallongtextChar"/>
    <w:rsid w:val="00232B86"/>
    <w:rPr>
      <w:rFonts w:ascii="Segoe UI" w:hAnsi="Segoe UI"/>
      <w:sz w:val="18"/>
      <w:szCs w:val="18"/>
      <w:lang w:val="x-none" w:eastAsia="x-none"/>
    </w:rPr>
  </w:style>
  <w:style w:type="character" w:customStyle="1" w:styleId="BallongtextChar">
    <w:name w:val="Ballongtext Char"/>
    <w:link w:val="Ballongtext"/>
    <w:rsid w:val="00232B86"/>
    <w:rPr>
      <w:rFonts w:ascii="Segoe UI" w:hAnsi="Segoe UI" w:cs="Segoe UI"/>
      <w:sz w:val="18"/>
      <w:szCs w:val="18"/>
    </w:rPr>
  </w:style>
  <w:style w:type="paragraph" w:styleId="Normalwebb">
    <w:name w:val="Normal (Web)"/>
    <w:basedOn w:val="Normal"/>
    <w:uiPriority w:val="99"/>
    <w:unhideWhenUsed/>
    <w:rsid w:val="008B6DFA"/>
    <w:pPr>
      <w:spacing w:before="100" w:beforeAutospacing="1" w:after="100" w:afterAutospacing="1"/>
    </w:pPr>
    <w:rPr>
      <w:rFonts w:ascii="Times New Roman" w:eastAsia="Times New Roman" w:hAnsi="Times New Roman"/>
      <w:szCs w:val="24"/>
    </w:rPr>
  </w:style>
  <w:style w:type="paragraph" w:styleId="Liststycke">
    <w:name w:val="List Paragraph"/>
    <w:basedOn w:val="Normal"/>
    <w:uiPriority w:val="34"/>
    <w:qFormat/>
    <w:rsid w:val="00B734A9"/>
    <w:pPr>
      <w:ind w:left="720"/>
      <w:contextualSpacing/>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Rubrik1">
    <w:name w:val="heading 1"/>
    <w:basedOn w:val="Normal"/>
    <w:next w:val="Normal"/>
    <w:qFormat/>
    <w:pPr>
      <w:keepNext/>
      <w:outlineLvl w:val="0"/>
    </w:pPr>
    <w:rPr>
      <w:rFonts w:eastAsia="Times New Roman"/>
      <w:b/>
      <w:sz w:val="36"/>
    </w:rPr>
  </w:style>
  <w:style w:type="paragraph" w:styleId="Rubrik3">
    <w:name w:val="heading 3"/>
    <w:basedOn w:val="Normal"/>
    <w:next w:val="Normal"/>
    <w:qFormat/>
    <w:pPr>
      <w:keepNext/>
      <w:outlineLvl w:val="2"/>
    </w:pPr>
    <w:rPr>
      <w:rFonts w:eastAsia="Times New Roman"/>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31">
    <w:name w:val="Brödtext 31"/>
    <w:basedOn w:val="Normal"/>
    <w:pPr>
      <w:pBdr>
        <w:bottom w:val="single" w:sz="6" w:space="1" w:color="auto"/>
      </w:pBdr>
    </w:pPr>
    <w:rPr>
      <w:rFonts w:eastAsia="Times New Roman"/>
      <w:i/>
    </w:rPr>
  </w:style>
  <w:style w:type="paragraph" w:styleId="Brdtext">
    <w:name w:val="Body Text"/>
    <w:basedOn w:val="Normal"/>
    <w:rPr>
      <w:rFonts w:ascii="Times New Roman" w:hAnsi="Times New Roman"/>
      <w:b/>
    </w:rPr>
  </w:style>
  <w:style w:type="paragraph" w:styleId="Brdtext2">
    <w:name w:val="Body Text 2"/>
    <w:basedOn w:val="Normal"/>
    <w:rPr>
      <w:i/>
    </w:rPr>
  </w:style>
  <w:style w:type="paragraph" w:styleId="Dokumentversikt">
    <w:name w:val="Document Map"/>
    <w:basedOn w:val="Normal"/>
    <w:semiHidden/>
    <w:pPr>
      <w:shd w:val="clear" w:color="auto" w:fill="000080"/>
    </w:pPr>
    <w:rPr>
      <w:rFonts w:ascii="Tahoma" w:hAnsi="Tahoma" w:cs="Tahoma"/>
    </w:rPr>
  </w:style>
  <w:style w:type="character" w:styleId="Kommentarsreferens">
    <w:name w:val="annotation reference"/>
    <w:rsid w:val="00232B86"/>
    <w:rPr>
      <w:sz w:val="16"/>
      <w:szCs w:val="16"/>
    </w:rPr>
  </w:style>
  <w:style w:type="paragraph" w:styleId="Kommentarer">
    <w:name w:val="annotation text"/>
    <w:basedOn w:val="Normal"/>
    <w:link w:val="KommentarerChar"/>
    <w:rsid w:val="00232B86"/>
    <w:rPr>
      <w:sz w:val="20"/>
    </w:rPr>
  </w:style>
  <w:style w:type="character" w:customStyle="1" w:styleId="KommentarerChar">
    <w:name w:val="Kommentarer Char"/>
    <w:basedOn w:val="Standardstycketeckensnitt"/>
    <w:link w:val="Kommentarer"/>
    <w:rsid w:val="00232B86"/>
  </w:style>
  <w:style w:type="paragraph" w:styleId="Kommentarsmne">
    <w:name w:val="annotation subject"/>
    <w:basedOn w:val="Kommentarer"/>
    <w:next w:val="Kommentarer"/>
    <w:link w:val="KommentarsmneChar"/>
    <w:rsid w:val="00232B86"/>
    <w:rPr>
      <w:b/>
      <w:bCs/>
      <w:lang w:val="x-none" w:eastAsia="x-none"/>
    </w:rPr>
  </w:style>
  <w:style w:type="character" w:customStyle="1" w:styleId="KommentarsmneChar">
    <w:name w:val="Kommentarsämne Char"/>
    <w:link w:val="Kommentarsmne"/>
    <w:rsid w:val="00232B86"/>
    <w:rPr>
      <w:b/>
      <w:bCs/>
    </w:rPr>
  </w:style>
  <w:style w:type="paragraph" w:styleId="Ballongtext">
    <w:name w:val="Balloon Text"/>
    <w:basedOn w:val="Normal"/>
    <w:link w:val="BallongtextChar"/>
    <w:rsid w:val="00232B86"/>
    <w:rPr>
      <w:rFonts w:ascii="Segoe UI" w:hAnsi="Segoe UI"/>
      <w:sz w:val="18"/>
      <w:szCs w:val="18"/>
      <w:lang w:val="x-none" w:eastAsia="x-none"/>
    </w:rPr>
  </w:style>
  <w:style w:type="character" w:customStyle="1" w:styleId="BallongtextChar">
    <w:name w:val="Ballongtext Char"/>
    <w:link w:val="Ballongtext"/>
    <w:rsid w:val="00232B86"/>
    <w:rPr>
      <w:rFonts w:ascii="Segoe UI" w:hAnsi="Segoe UI" w:cs="Segoe UI"/>
      <w:sz w:val="18"/>
      <w:szCs w:val="18"/>
    </w:rPr>
  </w:style>
  <w:style w:type="paragraph" w:styleId="Normalwebb">
    <w:name w:val="Normal (Web)"/>
    <w:basedOn w:val="Normal"/>
    <w:uiPriority w:val="99"/>
    <w:unhideWhenUsed/>
    <w:rsid w:val="008B6DFA"/>
    <w:pPr>
      <w:spacing w:before="100" w:beforeAutospacing="1" w:after="100" w:afterAutospacing="1"/>
    </w:pPr>
    <w:rPr>
      <w:rFonts w:ascii="Times New Roman" w:eastAsia="Times New Roman" w:hAnsi="Times New Roman"/>
      <w:szCs w:val="24"/>
    </w:rPr>
  </w:style>
  <w:style w:type="paragraph" w:styleId="Liststycke">
    <w:name w:val="List Paragraph"/>
    <w:basedOn w:val="Normal"/>
    <w:uiPriority w:val="34"/>
    <w:qFormat/>
    <w:rsid w:val="00B734A9"/>
    <w:pPr>
      <w:ind w:left="720"/>
      <w:contextualSpacing/>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98371">
      <w:bodyDiv w:val="1"/>
      <w:marLeft w:val="0"/>
      <w:marRight w:val="0"/>
      <w:marTop w:val="0"/>
      <w:marBottom w:val="0"/>
      <w:divBdr>
        <w:top w:val="none" w:sz="0" w:space="0" w:color="auto"/>
        <w:left w:val="none" w:sz="0" w:space="0" w:color="auto"/>
        <w:bottom w:val="none" w:sz="0" w:space="0" w:color="auto"/>
        <w:right w:val="none" w:sz="0" w:space="0" w:color="auto"/>
      </w:divBdr>
      <w:divsChild>
        <w:div w:id="618032916">
          <w:marLeft w:val="0"/>
          <w:marRight w:val="0"/>
          <w:marTop w:val="0"/>
          <w:marBottom w:val="0"/>
          <w:divBdr>
            <w:top w:val="none" w:sz="0" w:space="0" w:color="auto"/>
            <w:left w:val="none" w:sz="0" w:space="0" w:color="auto"/>
            <w:bottom w:val="none" w:sz="0" w:space="0" w:color="auto"/>
            <w:right w:val="none" w:sz="0" w:space="0" w:color="auto"/>
          </w:divBdr>
          <w:divsChild>
            <w:div w:id="1611545732">
              <w:marLeft w:val="0"/>
              <w:marRight w:val="0"/>
              <w:marTop w:val="0"/>
              <w:marBottom w:val="0"/>
              <w:divBdr>
                <w:top w:val="none" w:sz="0" w:space="0" w:color="auto"/>
                <w:left w:val="none" w:sz="0" w:space="0" w:color="auto"/>
                <w:bottom w:val="none" w:sz="0" w:space="0" w:color="auto"/>
                <w:right w:val="none" w:sz="0" w:space="0" w:color="auto"/>
              </w:divBdr>
              <w:divsChild>
                <w:div w:id="1414819113">
                  <w:marLeft w:val="0"/>
                  <w:marRight w:val="0"/>
                  <w:marTop w:val="0"/>
                  <w:marBottom w:val="0"/>
                  <w:divBdr>
                    <w:top w:val="none" w:sz="0" w:space="0" w:color="auto"/>
                    <w:left w:val="none" w:sz="0" w:space="0" w:color="auto"/>
                    <w:bottom w:val="none" w:sz="0" w:space="0" w:color="auto"/>
                    <w:right w:val="none" w:sz="0" w:space="0" w:color="auto"/>
                  </w:divBdr>
                  <w:divsChild>
                    <w:div w:id="2117602487">
                      <w:marLeft w:val="0"/>
                      <w:marRight w:val="0"/>
                      <w:marTop w:val="0"/>
                      <w:marBottom w:val="0"/>
                      <w:divBdr>
                        <w:top w:val="none" w:sz="0" w:space="0" w:color="auto"/>
                        <w:left w:val="none" w:sz="0" w:space="0" w:color="auto"/>
                        <w:bottom w:val="none" w:sz="0" w:space="0" w:color="auto"/>
                        <w:right w:val="none" w:sz="0" w:space="0" w:color="auto"/>
                      </w:divBdr>
                      <w:divsChild>
                        <w:div w:id="804929540">
                          <w:marLeft w:val="0"/>
                          <w:marRight w:val="0"/>
                          <w:marTop w:val="0"/>
                          <w:marBottom w:val="0"/>
                          <w:divBdr>
                            <w:top w:val="none" w:sz="0" w:space="0" w:color="auto"/>
                            <w:left w:val="none" w:sz="0" w:space="0" w:color="auto"/>
                            <w:bottom w:val="none" w:sz="0" w:space="0" w:color="auto"/>
                            <w:right w:val="none" w:sz="0" w:space="0" w:color="auto"/>
                          </w:divBdr>
                          <w:divsChild>
                            <w:div w:id="1985160072">
                              <w:marLeft w:val="0"/>
                              <w:marRight w:val="0"/>
                              <w:marTop w:val="0"/>
                              <w:marBottom w:val="0"/>
                              <w:divBdr>
                                <w:top w:val="none" w:sz="0" w:space="0" w:color="auto"/>
                                <w:left w:val="none" w:sz="0" w:space="0" w:color="auto"/>
                                <w:bottom w:val="none" w:sz="0" w:space="0" w:color="auto"/>
                                <w:right w:val="none" w:sz="0" w:space="0" w:color="auto"/>
                              </w:divBdr>
                              <w:divsChild>
                                <w:div w:id="733744792">
                                  <w:marLeft w:val="0"/>
                                  <w:marRight w:val="0"/>
                                  <w:marTop w:val="0"/>
                                  <w:marBottom w:val="0"/>
                                  <w:divBdr>
                                    <w:top w:val="none" w:sz="0" w:space="0" w:color="auto"/>
                                    <w:left w:val="none" w:sz="0" w:space="0" w:color="auto"/>
                                    <w:bottom w:val="none" w:sz="0" w:space="0" w:color="auto"/>
                                    <w:right w:val="none" w:sz="0" w:space="0" w:color="auto"/>
                                  </w:divBdr>
                                  <w:divsChild>
                                    <w:div w:id="1756395816">
                                      <w:marLeft w:val="0"/>
                                      <w:marRight w:val="0"/>
                                      <w:marTop w:val="0"/>
                                      <w:marBottom w:val="0"/>
                                      <w:divBdr>
                                        <w:top w:val="none" w:sz="0" w:space="0" w:color="auto"/>
                                        <w:left w:val="none" w:sz="0" w:space="0" w:color="auto"/>
                                        <w:bottom w:val="none" w:sz="0" w:space="0" w:color="auto"/>
                                        <w:right w:val="none" w:sz="0" w:space="0" w:color="auto"/>
                                      </w:divBdr>
                                      <w:divsChild>
                                        <w:div w:id="1344743793">
                                          <w:marLeft w:val="0"/>
                                          <w:marRight w:val="0"/>
                                          <w:marTop w:val="0"/>
                                          <w:marBottom w:val="0"/>
                                          <w:divBdr>
                                            <w:top w:val="none" w:sz="0" w:space="0" w:color="auto"/>
                                            <w:left w:val="none" w:sz="0" w:space="0" w:color="auto"/>
                                            <w:bottom w:val="none" w:sz="0" w:space="0" w:color="auto"/>
                                            <w:right w:val="none" w:sz="0" w:space="0" w:color="auto"/>
                                          </w:divBdr>
                                          <w:divsChild>
                                            <w:div w:id="1581209278">
                                              <w:marLeft w:val="0"/>
                                              <w:marRight w:val="0"/>
                                              <w:marTop w:val="0"/>
                                              <w:marBottom w:val="0"/>
                                              <w:divBdr>
                                                <w:top w:val="none" w:sz="0" w:space="0" w:color="auto"/>
                                                <w:left w:val="none" w:sz="0" w:space="0" w:color="auto"/>
                                                <w:bottom w:val="none" w:sz="0" w:space="0" w:color="auto"/>
                                                <w:right w:val="none" w:sz="0" w:space="0" w:color="auto"/>
                                              </w:divBdr>
                                              <w:divsChild>
                                                <w:div w:id="2017534410">
                                                  <w:marLeft w:val="0"/>
                                                  <w:marRight w:val="0"/>
                                                  <w:marTop w:val="0"/>
                                                  <w:marBottom w:val="0"/>
                                                  <w:divBdr>
                                                    <w:top w:val="none" w:sz="0" w:space="0" w:color="auto"/>
                                                    <w:left w:val="none" w:sz="0" w:space="0" w:color="auto"/>
                                                    <w:bottom w:val="none" w:sz="0" w:space="0" w:color="auto"/>
                                                    <w:right w:val="none" w:sz="0" w:space="0" w:color="auto"/>
                                                  </w:divBdr>
                                                  <w:divsChild>
                                                    <w:div w:id="841772997">
                                                      <w:marLeft w:val="0"/>
                                                      <w:marRight w:val="0"/>
                                                      <w:marTop w:val="0"/>
                                                      <w:marBottom w:val="0"/>
                                                      <w:divBdr>
                                                        <w:top w:val="none" w:sz="0" w:space="0" w:color="auto"/>
                                                        <w:left w:val="none" w:sz="0" w:space="0" w:color="auto"/>
                                                        <w:bottom w:val="none" w:sz="0" w:space="0" w:color="auto"/>
                                                        <w:right w:val="none" w:sz="0" w:space="0" w:color="auto"/>
                                                      </w:divBdr>
                                                      <w:divsChild>
                                                        <w:div w:id="6203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4668027">
      <w:bodyDiv w:val="1"/>
      <w:marLeft w:val="0"/>
      <w:marRight w:val="0"/>
      <w:marTop w:val="0"/>
      <w:marBottom w:val="0"/>
      <w:divBdr>
        <w:top w:val="none" w:sz="0" w:space="0" w:color="auto"/>
        <w:left w:val="none" w:sz="0" w:space="0" w:color="auto"/>
        <w:bottom w:val="none" w:sz="0" w:space="0" w:color="auto"/>
        <w:right w:val="none" w:sz="0" w:space="0" w:color="auto"/>
      </w:divBdr>
      <w:divsChild>
        <w:div w:id="1375426042">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2169</Characters>
  <Application>Microsoft Office Word</Application>
  <DocSecurity>4</DocSecurity>
  <Lines>47</Lines>
  <Paragraphs>14</Paragraphs>
  <ScaleCrop>false</ScaleCrop>
  <HeadingPairs>
    <vt:vector size="2" baseType="variant">
      <vt:variant>
        <vt:lpstr>Rubrik</vt:lpstr>
      </vt:variant>
      <vt:variant>
        <vt:i4>1</vt:i4>
      </vt:variant>
    </vt:vector>
  </HeadingPairs>
  <TitlesOfParts>
    <vt:vector size="1" baseType="lpstr">
      <vt:lpstr/>
    </vt:vector>
  </TitlesOfParts>
  <Company>Erichs Communications AB</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Göran Carlzon</dc:creator>
  <cp:lastModifiedBy>Eva Persson</cp:lastModifiedBy>
  <cp:revision>2</cp:revision>
  <cp:lastPrinted>2016-04-15T12:28:00Z</cp:lastPrinted>
  <dcterms:created xsi:type="dcterms:W3CDTF">2016-04-15T13:09:00Z</dcterms:created>
  <dcterms:modified xsi:type="dcterms:W3CDTF">2016-04-15T13:09:00Z</dcterms:modified>
</cp:coreProperties>
</file>