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2D" w:rsidRDefault="00681A2D" w:rsidP="00FB0B64">
      <w:pPr>
        <w:spacing w:line="240" w:lineRule="auto"/>
        <w:jc w:val="center"/>
        <w:rPr>
          <w:rFonts w:ascii="Helvetica" w:eastAsiaTheme="minorEastAsia" w:hAnsi="Helvetica" w:cs="Arial"/>
          <w:b/>
          <w:sz w:val="36"/>
          <w:szCs w:val="36"/>
        </w:rPr>
      </w:pPr>
      <w:r>
        <w:rPr>
          <w:rFonts w:ascii="Helvetica" w:eastAsiaTheme="minorEastAsia" w:hAnsi="Helvetica" w:cs="Arial"/>
          <w:b/>
          <w:sz w:val="36"/>
          <w:szCs w:val="36"/>
        </w:rPr>
        <w:t xml:space="preserve">Digital Yacht’s </w:t>
      </w:r>
      <w:r w:rsidR="00FB0B64">
        <w:rPr>
          <w:rFonts w:ascii="Helvetica" w:eastAsiaTheme="minorEastAsia" w:hAnsi="Helvetica" w:cs="Arial"/>
          <w:b/>
          <w:sz w:val="36"/>
          <w:szCs w:val="36"/>
        </w:rPr>
        <w:t xml:space="preserve">GPS150USB DualNav GPS/GLONASS </w:t>
      </w:r>
    </w:p>
    <w:p w:rsidR="00BD75CB" w:rsidRPr="00317CEE" w:rsidRDefault="00FB0B64" w:rsidP="00FB0B64">
      <w:pPr>
        <w:spacing w:line="240" w:lineRule="auto"/>
        <w:jc w:val="center"/>
        <w:rPr>
          <w:rFonts w:ascii="Helvetica" w:eastAsiaTheme="minorEastAsia" w:hAnsi="Helvetica" w:cs="Arial"/>
          <w:b/>
          <w:sz w:val="36"/>
          <w:szCs w:val="36"/>
        </w:rPr>
      </w:pPr>
      <w:proofErr w:type="gramStart"/>
      <w:r>
        <w:rPr>
          <w:rFonts w:ascii="Helvetica" w:eastAsiaTheme="minorEastAsia" w:hAnsi="Helvetica" w:cs="Arial"/>
          <w:b/>
          <w:sz w:val="36"/>
          <w:szCs w:val="36"/>
        </w:rPr>
        <w:t>sensor</w:t>
      </w:r>
      <w:proofErr w:type="gramEnd"/>
      <w:r>
        <w:rPr>
          <w:rFonts w:ascii="Helvetica" w:eastAsiaTheme="minorEastAsia" w:hAnsi="Helvetica" w:cs="Arial"/>
          <w:b/>
          <w:sz w:val="36"/>
          <w:szCs w:val="36"/>
        </w:rPr>
        <w:t xml:space="preserve"> </w:t>
      </w:r>
      <w:r w:rsidR="00CD7C1C">
        <w:rPr>
          <w:rFonts w:ascii="Helvetica" w:eastAsiaTheme="minorEastAsia" w:hAnsi="Helvetica" w:cs="Arial"/>
          <w:b/>
          <w:sz w:val="36"/>
          <w:szCs w:val="36"/>
        </w:rPr>
        <w:t xml:space="preserve">now </w:t>
      </w:r>
      <w:r>
        <w:rPr>
          <w:rFonts w:ascii="Helvetica" w:eastAsiaTheme="minorEastAsia" w:hAnsi="Helvetica" w:cs="Arial"/>
          <w:b/>
          <w:sz w:val="36"/>
          <w:szCs w:val="36"/>
        </w:rPr>
        <w:t>delivers sub 1m accuracy for PCs and MACs</w:t>
      </w:r>
    </w:p>
    <w:p w:rsidR="00317CEE" w:rsidRPr="00317CEE" w:rsidRDefault="00317CEE" w:rsidP="00596A7B">
      <w:pPr>
        <w:spacing w:after="0"/>
        <w:ind w:right="272"/>
        <w:jc w:val="both"/>
        <w:rPr>
          <w:rFonts w:ascii="Helvetica" w:hAnsi="Helvetica" w:cs="Calibri"/>
          <w:sz w:val="20"/>
          <w:szCs w:val="20"/>
        </w:rPr>
      </w:pPr>
    </w:p>
    <w:p w:rsidR="00523468" w:rsidRPr="00523468" w:rsidRDefault="00523468" w:rsidP="00523468">
      <w:pPr>
        <w:spacing w:after="0"/>
        <w:ind w:right="272"/>
        <w:rPr>
          <w:rFonts w:ascii="Helvetica" w:hAnsi="Helvetica" w:cs="Calibri"/>
          <w:b/>
          <w:sz w:val="20"/>
          <w:szCs w:val="20"/>
        </w:rPr>
      </w:pPr>
      <w:r w:rsidRPr="00523468">
        <w:rPr>
          <w:rFonts w:ascii="Helvetica" w:hAnsi="Helvetica" w:cs="Calibri"/>
          <w:b/>
          <w:sz w:val="20"/>
          <w:szCs w:val="20"/>
        </w:rPr>
        <w:t xml:space="preserve">For immediate release: </w:t>
      </w:r>
      <w:r w:rsidR="009152B8">
        <w:rPr>
          <w:rFonts w:ascii="Helvetica" w:hAnsi="Helvetica" w:cs="Calibri"/>
          <w:b/>
          <w:sz w:val="20"/>
          <w:szCs w:val="20"/>
        </w:rPr>
        <w:t>March 19</w:t>
      </w:r>
      <w:r w:rsidR="009152B8" w:rsidRPr="009152B8">
        <w:rPr>
          <w:rFonts w:ascii="Helvetica" w:hAnsi="Helvetica" w:cs="Calibri"/>
          <w:b/>
          <w:sz w:val="20"/>
          <w:szCs w:val="20"/>
          <w:vertAlign w:val="superscript"/>
        </w:rPr>
        <w:t>th</w:t>
      </w:r>
      <w:r w:rsidR="009152B8">
        <w:rPr>
          <w:rFonts w:ascii="Helvetica" w:hAnsi="Helvetica" w:cs="Calibri"/>
          <w:b/>
          <w:sz w:val="20"/>
          <w:szCs w:val="20"/>
        </w:rPr>
        <w:t xml:space="preserve"> 2014</w:t>
      </w:r>
      <w:r w:rsidR="00C6037C">
        <w:rPr>
          <w:rFonts w:ascii="Helvetica" w:hAnsi="Helvetica" w:cs="Calibri"/>
          <w:noProof/>
          <w:sz w:val="20"/>
          <w:szCs w:val="20"/>
          <w:lang w:eastAsia="ko-KR"/>
        </w:rPr>
        <w:drawing>
          <wp:anchor distT="0" distB="0" distL="114300" distR="114300" simplePos="0" relativeHeight="251658240" behindDoc="0" locked="0" layoutInCell="1" allowOverlap="1" wp14:anchorId="61276D76" wp14:editId="409F2035">
            <wp:simplePos x="0" y="0"/>
            <wp:positionH relativeFrom="column">
              <wp:posOffset>85725</wp:posOffset>
            </wp:positionH>
            <wp:positionV relativeFrom="paragraph">
              <wp:posOffset>225425</wp:posOffset>
            </wp:positionV>
            <wp:extent cx="2590165" cy="21240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150_New_usb_02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165" cy="2124075"/>
                    </a:xfrm>
                    <a:prstGeom prst="rect">
                      <a:avLst/>
                    </a:prstGeom>
                  </pic:spPr>
                </pic:pic>
              </a:graphicData>
            </a:graphic>
            <wp14:sizeRelH relativeFrom="page">
              <wp14:pctWidth>0</wp14:pctWidth>
            </wp14:sizeRelH>
            <wp14:sizeRelV relativeFrom="page">
              <wp14:pctHeight>0</wp14:pctHeight>
            </wp14:sizeRelV>
          </wp:anchor>
        </w:drawing>
      </w:r>
    </w:p>
    <w:p w:rsidR="009526FE" w:rsidRDefault="00C6037C" w:rsidP="00523468">
      <w:pPr>
        <w:spacing w:after="0"/>
        <w:ind w:right="272"/>
        <w:rPr>
          <w:rFonts w:ascii="Helvetica" w:hAnsi="Helvetica" w:cs="Calibri"/>
          <w:sz w:val="20"/>
          <w:szCs w:val="20"/>
        </w:rPr>
      </w:pPr>
      <w:r>
        <w:rPr>
          <w:rFonts w:ascii="Helvetica" w:hAnsi="Helvetica" w:cs="Calibri"/>
          <w:sz w:val="20"/>
          <w:szCs w:val="20"/>
        </w:rPr>
        <w:t>Digital Yacht has</w:t>
      </w:r>
      <w:r w:rsidR="00A67859" w:rsidRPr="00317CEE">
        <w:rPr>
          <w:rFonts w:ascii="Helvetica" w:hAnsi="Helvetica" w:cs="Calibri"/>
          <w:sz w:val="20"/>
          <w:szCs w:val="20"/>
        </w:rPr>
        <w:t xml:space="preserve"> </w:t>
      </w:r>
      <w:r w:rsidR="00FB0B64">
        <w:rPr>
          <w:rFonts w:ascii="Helvetica" w:hAnsi="Helvetica" w:cs="Calibri"/>
          <w:sz w:val="20"/>
          <w:szCs w:val="20"/>
        </w:rPr>
        <w:t>introduced a new variant of their DualNav GPS and GLONASS positioning sensor which utilises a USB interface for both data and power allowing direct connection to a PC or MAC.  Called the GPS150USB, it’s designed for a growing group of</w:t>
      </w:r>
      <w:r>
        <w:rPr>
          <w:rFonts w:ascii="Helvetica" w:hAnsi="Helvetica" w:cs="Calibri"/>
          <w:sz w:val="20"/>
          <w:szCs w:val="20"/>
        </w:rPr>
        <w:t xml:space="preserve"> boat owners</w:t>
      </w:r>
      <w:r w:rsidR="00FB0B64">
        <w:rPr>
          <w:rFonts w:ascii="Helvetica" w:hAnsi="Helvetica" w:cs="Calibri"/>
          <w:sz w:val="20"/>
          <w:szCs w:val="20"/>
        </w:rPr>
        <w:t xml:space="preserve"> who use a PC or MAC for electronic charting and navigation</w:t>
      </w:r>
      <w:r w:rsidR="00681A2D">
        <w:rPr>
          <w:rFonts w:ascii="Helvetica" w:hAnsi="Helvetica" w:cs="Calibri"/>
          <w:sz w:val="20"/>
          <w:szCs w:val="20"/>
        </w:rPr>
        <w:t xml:space="preserve"> rather than a traditional plotter</w:t>
      </w:r>
      <w:r w:rsidR="00FB0B64">
        <w:rPr>
          <w:rFonts w:ascii="Helvetica" w:hAnsi="Helvetica" w:cs="Calibri"/>
          <w:sz w:val="20"/>
          <w:szCs w:val="20"/>
        </w:rPr>
        <w:t xml:space="preserve">. </w:t>
      </w:r>
      <w:r>
        <w:rPr>
          <w:rFonts w:ascii="Helvetica" w:hAnsi="Helvetica" w:cs="Calibri"/>
          <w:sz w:val="20"/>
          <w:szCs w:val="20"/>
        </w:rPr>
        <w:t>There’s now a great selection of navigation softwa</w:t>
      </w:r>
      <w:r w:rsidR="00CD7C1C">
        <w:rPr>
          <w:rFonts w:ascii="Helvetica" w:hAnsi="Helvetica" w:cs="Calibri"/>
          <w:sz w:val="20"/>
          <w:szCs w:val="20"/>
        </w:rPr>
        <w:t>re available including Digital Y</w:t>
      </w:r>
      <w:r>
        <w:rPr>
          <w:rFonts w:ascii="Helvetica" w:hAnsi="Helvetica" w:cs="Calibri"/>
          <w:sz w:val="20"/>
          <w:szCs w:val="20"/>
        </w:rPr>
        <w:t xml:space="preserve">acht’s SmarterTrack program which can utilise popular Navionic’s charts.  </w:t>
      </w:r>
      <w:r w:rsidR="00FB0B64">
        <w:rPr>
          <w:rFonts w:ascii="Helvetica" w:hAnsi="Helvetica" w:cs="Calibri"/>
          <w:sz w:val="20"/>
          <w:szCs w:val="20"/>
        </w:rPr>
        <w:t xml:space="preserve">It’s also ideal for use by charter skippers </w:t>
      </w:r>
      <w:r w:rsidR="00681A2D">
        <w:rPr>
          <w:rFonts w:ascii="Helvetica" w:hAnsi="Helvetica" w:cs="Calibri"/>
          <w:sz w:val="20"/>
          <w:szCs w:val="20"/>
        </w:rPr>
        <w:t>who want a self-contained</w:t>
      </w:r>
      <w:r>
        <w:rPr>
          <w:rFonts w:ascii="Helvetica" w:hAnsi="Helvetica" w:cs="Calibri"/>
          <w:sz w:val="20"/>
          <w:szCs w:val="20"/>
        </w:rPr>
        <w:t>, plug ‘n</w:t>
      </w:r>
      <w:r w:rsidR="00CD7C1C">
        <w:rPr>
          <w:rFonts w:ascii="Helvetica" w:hAnsi="Helvetica" w:cs="Calibri"/>
          <w:sz w:val="20"/>
          <w:szCs w:val="20"/>
        </w:rPr>
        <w:t>’</w:t>
      </w:r>
      <w:r>
        <w:rPr>
          <w:rFonts w:ascii="Helvetica" w:hAnsi="Helvetica" w:cs="Calibri"/>
          <w:sz w:val="20"/>
          <w:szCs w:val="20"/>
        </w:rPr>
        <w:t xml:space="preserve"> sail navigation</w:t>
      </w:r>
      <w:r w:rsidR="00681A2D">
        <w:rPr>
          <w:rFonts w:ascii="Helvetica" w:hAnsi="Helvetica" w:cs="Calibri"/>
          <w:sz w:val="20"/>
          <w:szCs w:val="20"/>
        </w:rPr>
        <w:t xml:space="preserve"> solution.</w:t>
      </w:r>
    </w:p>
    <w:p w:rsidR="00681A2D" w:rsidRDefault="00681A2D" w:rsidP="00523468">
      <w:pPr>
        <w:spacing w:after="0"/>
        <w:ind w:right="272"/>
        <w:rPr>
          <w:rFonts w:ascii="Helvetica" w:hAnsi="Helvetica" w:cs="Calibri"/>
          <w:sz w:val="20"/>
          <w:szCs w:val="20"/>
        </w:rPr>
      </w:pPr>
    </w:p>
    <w:p w:rsidR="00681A2D" w:rsidRDefault="00681A2D" w:rsidP="00523468">
      <w:pPr>
        <w:spacing w:after="0"/>
        <w:ind w:right="272"/>
        <w:rPr>
          <w:rFonts w:ascii="Helvetica" w:hAnsi="Helvetica" w:cs="Calibri"/>
          <w:sz w:val="20"/>
          <w:szCs w:val="20"/>
        </w:rPr>
      </w:pPr>
      <w:r>
        <w:rPr>
          <w:rFonts w:ascii="Helvetica" w:hAnsi="Helvetica" w:cs="Calibri"/>
          <w:sz w:val="20"/>
          <w:szCs w:val="20"/>
        </w:rPr>
        <w:t>DualNav is Digital Yacht’s proprietary technology which utilises GPS and the Russian funded GLONASS satellite systems for enhanced positioning.  GLONASS is now global and operational 24 hours per day and like GPS</w:t>
      </w:r>
      <w:r w:rsidR="00C6037C">
        <w:rPr>
          <w:rFonts w:ascii="Helvetica" w:hAnsi="Helvetica" w:cs="Calibri"/>
          <w:sz w:val="20"/>
          <w:szCs w:val="20"/>
        </w:rPr>
        <w:t>,</w:t>
      </w:r>
      <w:r>
        <w:rPr>
          <w:rFonts w:ascii="Helvetica" w:hAnsi="Helvetica" w:cs="Calibri"/>
          <w:sz w:val="20"/>
          <w:szCs w:val="20"/>
        </w:rPr>
        <w:t xml:space="preserve"> is free to use.  By combining the signal from the two satellite systems you’ll get double reliability and also sub 1m accuracy from this new HD positioning sensor.</w:t>
      </w:r>
      <w:r w:rsidR="00C6037C">
        <w:rPr>
          <w:rFonts w:ascii="Helvetica" w:hAnsi="Helvetica" w:cs="Calibri"/>
          <w:sz w:val="20"/>
          <w:szCs w:val="20"/>
        </w:rPr>
        <w:t xml:space="preserve">  The sensor can also be programmed to output data at 10Hz for smoother chart positioning and enhanced course and speed updates.  It’s self-powered from the computers USB port which makes installation easy with no additional power required.  With a sensitive 50 channel receiver design, it will work below decks on GRP boats and comes with a 5m cable for direct connection to the PC or MAC.  Drivers are supplied for both operating systems.  The GPS150USB is available now and is priced at </w:t>
      </w:r>
      <w:r w:rsidR="009152B8">
        <w:rPr>
          <w:rFonts w:ascii="Helvetica" w:hAnsi="Helvetica" w:cs="Calibri"/>
          <w:sz w:val="20"/>
          <w:szCs w:val="20"/>
        </w:rPr>
        <w:t>$259.95</w:t>
      </w:r>
      <w:r w:rsidR="00C6037C">
        <w:rPr>
          <w:rFonts w:ascii="Helvetica" w:hAnsi="Helvetica" w:cs="Calibri"/>
          <w:sz w:val="20"/>
          <w:szCs w:val="20"/>
        </w:rPr>
        <w:t xml:space="preserve">.  Further details from Digital Yacht </w:t>
      </w:r>
      <w:r w:rsidR="009152B8">
        <w:rPr>
          <w:rFonts w:ascii="Helvetica" w:hAnsi="Helvetica" w:cs="Calibri"/>
          <w:sz w:val="20"/>
          <w:szCs w:val="20"/>
        </w:rPr>
        <w:t>America Tel 978 277 1234 or visit www.digitalyachtamerica.com</w:t>
      </w:r>
    </w:p>
    <w:p w:rsidR="00A40889" w:rsidRPr="00E3138D" w:rsidRDefault="00A40889" w:rsidP="00596A7B">
      <w:pPr>
        <w:spacing w:after="0"/>
        <w:ind w:right="272"/>
        <w:jc w:val="both"/>
        <w:rPr>
          <w:rFonts w:cs="Calibri"/>
          <w:sz w:val="20"/>
          <w:szCs w:val="20"/>
        </w:rPr>
      </w:pPr>
    </w:p>
    <w:p w:rsidR="00012018" w:rsidRPr="00F119E0" w:rsidRDefault="009526FE" w:rsidP="00596A7B">
      <w:pPr>
        <w:spacing w:after="0"/>
        <w:ind w:right="272"/>
        <w:jc w:val="center"/>
        <w:rPr>
          <w:rFonts w:cs="Calibri"/>
          <w:b/>
          <w:sz w:val="20"/>
          <w:szCs w:val="20"/>
        </w:rPr>
      </w:pPr>
      <w:r>
        <w:rPr>
          <w:rFonts w:cs="Calibri"/>
          <w:sz w:val="20"/>
          <w:szCs w:val="20"/>
        </w:rPr>
        <w:t>-</w:t>
      </w:r>
      <w:r w:rsidR="00A63558" w:rsidRPr="00F119E0">
        <w:rPr>
          <w:rFonts w:cs="Calibri"/>
          <w:b/>
          <w:sz w:val="20"/>
          <w:szCs w:val="20"/>
        </w:rPr>
        <w:t>Ends-</w:t>
      </w:r>
    </w:p>
    <w:p w:rsidR="00A63558" w:rsidRPr="005E7444" w:rsidRDefault="00A63558" w:rsidP="00596CE0">
      <w:pPr>
        <w:jc w:val="both"/>
        <w:rPr>
          <w:rFonts w:cs="Arial"/>
          <w:b/>
          <w:sz w:val="20"/>
          <w:szCs w:val="20"/>
        </w:rPr>
      </w:pPr>
      <w:r w:rsidRPr="005E7444">
        <w:rPr>
          <w:rFonts w:cs="Arial"/>
          <w:b/>
          <w:sz w:val="20"/>
          <w:szCs w:val="20"/>
        </w:rPr>
        <w:t>Digital Yacht</w:t>
      </w:r>
      <w:r w:rsidR="00427F4A">
        <w:rPr>
          <w:rFonts w:cs="Arial"/>
          <w:b/>
          <w:sz w:val="20"/>
          <w:szCs w:val="20"/>
        </w:rPr>
        <w:t xml:space="preserve"> – Note’s For Editors</w:t>
      </w:r>
    </w:p>
    <w:p w:rsidR="00A63558" w:rsidRPr="005E7444" w:rsidRDefault="00A63558" w:rsidP="00FE69F9">
      <w:pPr>
        <w:ind w:right="272"/>
        <w:rPr>
          <w:rFonts w:cs="Arial"/>
          <w:sz w:val="20"/>
          <w:szCs w:val="20"/>
          <w:lang w:val="en-US"/>
        </w:rPr>
      </w:pPr>
      <w:r w:rsidRPr="005E7444">
        <w:rPr>
          <w:rFonts w:cs="Arial"/>
          <w:sz w:val="20"/>
          <w:szCs w:val="20"/>
        </w:rPr>
        <w:t>Digital Yacht is a UK based manufacturer of specialist marine electronics.  We produce a range of inn</w:t>
      </w:r>
      <w:r w:rsidR="00AC603F">
        <w:rPr>
          <w:rFonts w:cs="Arial"/>
          <w:sz w:val="20"/>
          <w:szCs w:val="20"/>
        </w:rPr>
        <w:t>ovative products including AIS r</w:t>
      </w:r>
      <w:r w:rsidRPr="005E7444">
        <w:rPr>
          <w:rFonts w:cs="Arial"/>
          <w:sz w:val="20"/>
          <w:szCs w:val="20"/>
        </w:rPr>
        <w:t xml:space="preserve">eceivers and transponders, WiFi servers for on board </w:t>
      </w:r>
      <w:r w:rsidR="00AC603F">
        <w:rPr>
          <w:rFonts w:cs="Arial"/>
          <w:sz w:val="20"/>
          <w:szCs w:val="20"/>
        </w:rPr>
        <w:t xml:space="preserve">NMEA </w:t>
      </w:r>
      <w:r w:rsidRPr="005E7444">
        <w:rPr>
          <w:rFonts w:cs="Arial"/>
          <w:sz w:val="20"/>
          <w:szCs w:val="20"/>
        </w:rPr>
        <w:t xml:space="preserve">data, long range WiFi internet devices and a </w:t>
      </w:r>
      <w:r w:rsidRPr="005E7444">
        <w:rPr>
          <w:rFonts w:cs="Arial"/>
          <w:sz w:val="20"/>
          <w:szCs w:val="20"/>
        </w:rPr>
        <w:lastRenderedPageBreak/>
        <w:t>range of sensors including GPS and electronic compass</w:t>
      </w:r>
      <w:r w:rsidR="005E7444">
        <w:rPr>
          <w:rFonts w:cs="Arial"/>
          <w:sz w:val="20"/>
          <w:szCs w:val="20"/>
        </w:rPr>
        <w:t xml:space="preserve">es. </w:t>
      </w:r>
      <w:r w:rsidRPr="005E7444">
        <w:rPr>
          <w:rFonts w:cs="Arial"/>
          <w:sz w:val="20"/>
          <w:szCs w:val="20"/>
        </w:rPr>
        <w:t>Digital Yacht won the pr</w:t>
      </w:r>
      <w:r w:rsidR="00A974E2">
        <w:rPr>
          <w:rFonts w:cs="Arial"/>
          <w:sz w:val="20"/>
          <w:szCs w:val="20"/>
        </w:rPr>
        <w:t xml:space="preserve">estigious METS </w:t>
      </w:r>
      <w:r w:rsidR="00A40889" w:rsidRPr="005E7444">
        <w:rPr>
          <w:rFonts w:cs="Arial"/>
          <w:sz w:val="20"/>
          <w:szCs w:val="20"/>
        </w:rPr>
        <w:t xml:space="preserve">DAME </w:t>
      </w:r>
      <w:r w:rsidR="00A974E2">
        <w:rPr>
          <w:rFonts w:cs="Arial"/>
          <w:sz w:val="20"/>
          <w:szCs w:val="20"/>
        </w:rPr>
        <w:t>Electronic</w:t>
      </w:r>
      <w:r w:rsidR="00816852">
        <w:rPr>
          <w:rFonts w:cs="Arial"/>
          <w:sz w:val="20"/>
          <w:szCs w:val="20"/>
        </w:rPr>
        <w:t xml:space="preserve"> </w:t>
      </w:r>
      <w:r w:rsidR="00F423D8">
        <w:rPr>
          <w:rFonts w:cs="Arial"/>
          <w:sz w:val="20"/>
          <w:szCs w:val="20"/>
        </w:rPr>
        <w:t xml:space="preserve">Product </w:t>
      </w:r>
      <w:r w:rsidR="00A40889" w:rsidRPr="005E7444">
        <w:rPr>
          <w:rFonts w:cs="Arial"/>
          <w:sz w:val="20"/>
          <w:szCs w:val="20"/>
        </w:rPr>
        <w:t>A</w:t>
      </w:r>
      <w:r w:rsidRPr="005E7444">
        <w:rPr>
          <w:rFonts w:cs="Arial"/>
          <w:sz w:val="20"/>
          <w:szCs w:val="20"/>
        </w:rPr>
        <w:t xml:space="preserve">ward for iAIS as well as the NMEA Technology Award for </w:t>
      </w:r>
      <w:proofErr w:type="spellStart"/>
      <w:r w:rsidR="00FF5375" w:rsidRPr="005E7444">
        <w:rPr>
          <w:rFonts w:cs="Arial"/>
          <w:sz w:val="20"/>
          <w:szCs w:val="20"/>
        </w:rPr>
        <w:t>BOATraNet</w:t>
      </w:r>
      <w:proofErr w:type="spellEnd"/>
      <w:r w:rsidR="00816852">
        <w:rPr>
          <w:rFonts w:cs="Arial"/>
          <w:sz w:val="20"/>
          <w:szCs w:val="20"/>
        </w:rPr>
        <w:t xml:space="preserve"> in 2011</w:t>
      </w:r>
      <w:r w:rsidRPr="005E7444">
        <w:rPr>
          <w:rFonts w:cs="Arial"/>
          <w:sz w:val="20"/>
          <w:szCs w:val="20"/>
        </w:rPr>
        <w:t>.</w:t>
      </w:r>
      <w:r w:rsidR="006E6ADE">
        <w:rPr>
          <w:rFonts w:cs="Arial"/>
          <w:sz w:val="20"/>
          <w:szCs w:val="20"/>
        </w:rPr>
        <w:t xml:space="preserve">  The GPS150 </w:t>
      </w:r>
      <w:r w:rsidR="00FB0B64">
        <w:rPr>
          <w:rFonts w:cs="Arial"/>
          <w:sz w:val="20"/>
          <w:szCs w:val="20"/>
        </w:rPr>
        <w:t xml:space="preserve">(traditional NMEA version of the GPS150USB) </w:t>
      </w:r>
      <w:r w:rsidR="006E6ADE">
        <w:rPr>
          <w:rFonts w:cs="Arial"/>
          <w:sz w:val="20"/>
          <w:szCs w:val="20"/>
        </w:rPr>
        <w:t>was</w:t>
      </w:r>
      <w:r w:rsidR="00F423D8">
        <w:rPr>
          <w:rFonts w:cs="Arial"/>
          <w:sz w:val="20"/>
          <w:szCs w:val="20"/>
        </w:rPr>
        <w:t xml:space="preserve"> nominated for a DAME award at this year’s 2013 exhibition in November</w:t>
      </w:r>
    </w:p>
    <w:p w:rsidR="00976963" w:rsidRDefault="00976963" w:rsidP="00A63558">
      <w:pPr>
        <w:spacing w:after="0" w:line="240" w:lineRule="auto"/>
        <w:rPr>
          <w:b/>
          <w:sz w:val="20"/>
          <w:szCs w:val="20"/>
        </w:rPr>
      </w:pPr>
    </w:p>
    <w:p w:rsidR="00A63558" w:rsidRPr="005E7444" w:rsidRDefault="00A63558" w:rsidP="00A63558">
      <w:pPr>
        <w:spacing w:after="0" w:line="240" w:lineRule="auto"/>
        <w:rPr>
          <w:b/>
          <w:sz w:val="20"/>
          <w:szCs w:val="20"/>
        </w:rPr>
      </w:pPr>
      <w:r w:rsidRPr="005E7444">
        <w:rPr>
          <w:b/>
          <w:sz w:val="20"/>
          <w:szCs w:val="20"/>
        </w:rPr>
        <w:t>For further information, please contact:</w:t>
      </w:r>
    </w:p>
    <w:p w:rsidR="00A63558" w:rsidRPr="005E7444" w:rsidRDefault="00A63558" w:rsidP="00A63558">
      <w:pPr>
        <w:spacing w:after="0" w:line="240" w:lineRule="auto"/>
        <w:rPr>
          <w:rFonts w:cs="Arial"/>
          <w:sz w:val="20"/>
          <w:szCs w:val="20"/>
        </w:rPr>
      </w:pPr>
    </w:p>
    <w:p w:rsidR="00677E7D" w:rsidRDefault="00A63558" w:rsidP="009152B8">
      <w:pPr>
        <w:spacing w:after="0" w:line="240" w:lineRule="auto"/>
        <w:rPr>
          <w:rStyle w:val="Hyperlink"/>
          <w:rFonts w:cs="Arial"/>
          <w:sz w:val="20"/>
          <w:szCs w:val="20"/>
        </w:rPr>
      </w:pPr>
      <w:r w:rsidRPr="005E7444">
        <w:rPr>
          <w:rFonts w:cs="Arial"/>
          <w:sz w:val="20"/>
          <w:szCs w:val="20"/>
        </w:rPr>
        <w:t xml:space="preserve">Nick Heyes </w:t>
      </w:r>
      <w:r w:rsidR="00A97542">
        <w:rPr>
          <w:rFonts w:cs="Arial"/>
          <w:sz w:val="20"/>
          <w:szCs w:val="20"/>
        </w:rPr>
        <w:t xml:space="preserve">TEL </w:t>
      </w:r>
      <w:r w:rsidR="009152B8">
        <w:rPr>
          <w:rFonts w:cs="Arial"/>
          <w:sz w:val="20"/>
          <w:szCs w:val="20"/>
        </w:rPr>
        <w:t xml:space="preserve">978 277 </w:t>
      </w:r>
      <w:proofErr w:type="gramStart"/>
      <w:r w:rsidR="009152B8">
        <w:rPr>
          <w:rFonts w:cs="Arial"/>
          <w:sz w:val="20"/>
          <w:szCs w:val="20"/>
        </w:rPr>
        <w:t>1234</w:t>
      </w:r>
      <w:r w:rsidR="00A97542">
        <w:rPr>
          <w:rFonts w:cs="Arial"/>
          <w:sz w:val="20"/>
          <w:szCs w:val="20"/>
        </w:rPr>
        <w:t xml:space="preserve">  </w:t>
      </w:r>
      <w:r w:rsidR="003839AA">
        <w:rPr>
          <w:rFonts w:cs="Arial"/>
          <w:sz w:val="20"/>
          <w:szCs w:val="20"/>
        </w:rPr>
        <w:t>Digital</w:t>
      </w:r>
      <w:proofErr w:type="gramEnd"/>
      <w:r w:rsidR="003839AA">
        <w:rPr>
          <w:rFonts w:cs="Arial"/>
          <w:sz w:val="20"/>
          <w:szCs w:val="20"/>
        </w:rPr>
        <w:t xml:space="preserve"> Yacht </w:t>
      </w:r>
      <w:r w:rsidR="00A97542">
        <w:rPr>
          <w:rFonts w:cs="Arial"/>
          <w:sz w:val="20"/>
          <w:szCs w:val="20"/>
        </w:rPr>
        <w:t xml:space="preserve">- </w:t>
      </w:r>
      <w:bookmarkStart w:id="0" w:name="_GoBack"/>
      <w:bookmarkEnd w:id="0"/>
      <w:r w:rsidR="009152B8">
        <w:rPr>
          <w:rFonts w:cs="Arial"/>
          <w:sz w:val="20"/>
          <w:szCs w:val="20"/>
        </w:rPr>
        <w:t>Suite 1702, 265 Franklin Street, Boston 02110</w:t>
      </w:r>
    </w:p>
    <w:p w:rsidR="00DD5FEC" w:rsidRDefault="00DD5FEC" w:rsidP="00501DC2">
      <w:pPr>
        <w:spacing w:after="0" w:line="240" w:lineRule="auto"/>
        <w:rPr>
          <w:rFonts w:ascii="Helvetica" w:hAnsi="Helvetica"/>
          <w:sz w:val="20"/>
          <w:szCs w:val="20"/>
        </w:rPr>
      </w:pPr>
    </w:p>
    <w:p w:rsidR="00E25C47" w:rsidRPr="005E7444" w:rsidRDefault="00E25C47" w:rsidP="00DD5FEC">
      <w:pPr>
        <w:spacing w:after="0" w:line="240" w:lineRule="auto"/>
        <w:rPr>
          <w:rFonts w:ascii="Helvetica" w:hAnsi="Helvetica"/>
          <w:sz w:val="20"/>
          <w:szCs w:val="20"/>
        </w:rPr>
      </w:pPr>
    </w:p>
    <w:sectPr w:rsidR="00E25C47" w:rsidRPr="005E7444" w:rsidSect="009152B8">
      <w:headerReference w:type="default" r:id="rId8"/>
      <w:footerReference w:type="default" r:id="rId9"/>
      <w:pgSz w:w="12240" w:h="15840" w:code="1"/>
      <w:pgMar w:top="720" w:right="42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BB" w:rsidRDefault="007632BB" w:rsidP="00E92595">
      <w:pPr>
        <w:spacing w:after="0" w:line="240" w:lineRule="auto"/>
      </w:pPr>
      <w:r>
        <w:separator/>
      </w:r>
    </w:p>
  </w:endnote>
  <w:endnote w:type="continuationSeparator" w:id="0">
    <w:p w:rsidR="007632BB" w:rsidRDefault="007632BB" w:rsidP="00E9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0" w:rsidRDefault="00816852" w:rsidP="000D6802">
    <w:pPr>
      <w:pStyle w:val="Footer"/>
      <w:ind w:right="320"/>
      <w:jc w:val="center"/>
      <w:rPr>
        <w:sz w:val="16"/>
        <w:szCs w:val="16"/>
      </w:rPr>
    </w:pPr>
    <w:r>
      <w:rPr>
        <w:noProof/>
        <w:sz w:val="16"/>
        <w:szCs w:val="16"/>
        <w:lang w:eastAsia="ko-KR"/>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26670</wp:posOffset>
              </wp:positionV>
              <wp:extent cx="7037705" cy="0"/>
              <wp:effectExtent l="6985" t="12700" r="13335" b="63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B772C" id="_x0000_t32" coordsize="21600,21600" o:spt="32" o:oned="t" path="m,l21600,21600e" filled="f">
              <v:path arrowok="t" fillok="f" o:connecttype="none"/>
              <o:lock v:ext="edit" shapetype="t"/>
            </v:shapetype>
            <v:shape id="AutoShape 1" o:spid="_x0000_s1026" type="#_x0000_t32" style="position:absolute;margin-left:.25pt;margin-top:2.1pt;width:554.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"/>
          </w:pict>
        </mc:Fallback>
      </mc:AlternateContent>
    </w:r>
  </w:p>
  <w:p w:rsidR="009152B8" w:rsidRPr="009152B8" w:rsidRDefault="00107F62" w:rsidP="00E92595">
    <w:pPr>
      <w:pStyle w:val="Footer"/>
      <w:jc w:val="right"/>
      <w:rPr>
        <w:sz w:val="16"/>
        <w:szCs w:val="16"/>
        <w:lang w:val="de-DE"/>
      </w:rPr>
    </w:pPr>
    <w:r w:rsidRPr="009152B8">
      <w:rPr>
        <w:sz w:val="16"/>
        <w:szCs w:val="16"/>
        <w:lang w:val="de-DE"/>
      </w:rPr>
      <w:t xml:space="preserve">Digital Yacht </w:t>
    </w:r>
    <w:r w:rsidR="009152B8" w:rsidRPr="009152B8">
      <w:rPr>
        <w:sz w:val="16"/>
        <w:szCs w:val="16"/>
        <w:lang w:val="de-DE"/>
      </w:rPr>
      <w:t>America</w:t>
    </w:r>
    <w:r w:rsidR="009152B8">
      <w:rPr>
        <w:sz w:val="16"/>
        <w:szCs w:val="16"/>
        <w:lang w:val="de-DE"/>
      </w:rPr>
      <w:t xml:space="preserve"> </w:t>
    </w:r>
    <w:r w:rsidR="00CD7C1C" w:rsidRPr="009152B8">
      <w:rPr>
        <w:sz w:val="16"/>
        <w:szCs w:val="16"/>
        <w:lang w:val="de-DE"/>
      </w:rPr>
      <w:t>:</w:t>
    </w:r>
    <w:r w:rsidR="00C6037C" w:rsidRPr="009152B8">
      <w:rPr>
        <w:sz w:val="16"/>
        <w:szCs w:val="16"/>
        <w:lang w:val="de-DE"/>
      </w:rPr>
      <w:t xml:space="preserve"> TEL </w:t>
    </w:r>
    <w:r w:rsidR="009152B8">
      <w:rPr>
        <w:sz w:val="16"/>
        <w:szCs w:val="16"/>
        <w:lang w:val="de-DE"/>
      </w:rPr>
      <w:t>978 277 1234</w:t>
    </w:r>
  </w:p>
  <w:p w:rsidR="005447FC" w:rsidRPr="009152B8" w:rsidRDefault="009152B8" w:rsidP="00E92595">
    <w:pPr>
      <w:pStyle w:val="Footer"/>
      <w:jc w:val="right"/>
      <w:rPr>
        <w:sz w:val="16"/>
        <w:szCs w:val="16"/>
        <w:lang w:val="de-DE"/>
      </w:rPr>
    </w:pPr>
    <w:r>
      <w:rPr>
        <w:sz w:val="16"/>
        <w:szCs w:val="16"/>
        <w:lang w:val="de-DE"/>
      </w:rPr>
      <w:t>www.digitalyachtamerica.com</w:t>
    </w:r>
    <w:r w:rsidR="00107F62" w:rsidRPr="009152B8">
      <w:rPr>
        <w:sz w:val="16"/>
        <w:szCs w:val="16"/>
        <w:lang w:val="de-DE"/>
      </w:rPr>
      <w:t xml:space="preserve"> </w:t>
    </w:r>
    <w:r w:rsidR="000D6802" w:rsidRPr="009152B8">
      <w:rPr>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BB" w:rsidRDefault="007632BB" w:rsidP="00E92595">
      <w:pPr>
        <w:spacing w:after="0" w:line="240" w:lineRule="auto"/>
      </w:pPr>
      <w:r>
        <w:separator/>
      </w:r>
    </w:p>
  </w:footnote>
  <w:footnote w:type="continuationSeparator" w:id="0">
    <w:p w:rsidR="007632BB" w:rsidRDefault="007632BB" w:rsidP="00E9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0" w:rsidRDefault="005342E2" w:rsidP="00E92595">
    <w:pPr>
      <w:pStyle w:val="Header"/>
      <w:tabs>
        <w:tab w:val="clear" w:pos="4513"/>
        <w:tab w:val="clear" w:pos="9026"/>
        <w:tab w:val="left" w:pos="1500"/>
      </w:tabs>
    </w:pPr>
    <w:r>
      <w:rPr>
        <w:noProof/>
        <w:lang w:eastAsia="ko-KR"/>
      </w:rPr>
      <w:drawing>
        <wp:inline distT="0" distB="0" distL="0" distR="0" wp14:anchorId="4AB203FF" wp14:editId="2A502B26">
          <wp:extent cx="7043786" cy="19335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_inform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1224" cy="1935617"/>
                  </a:xfrm>
                  <a:prstGeom prst="rect">
                    <a:avLst/>
                  </a:prstGeom>
                </pic:spPr>
              </pic:pic>
            </a:graphicData>
          </a:graphic>
        </wp:inline>
      </w:drawing>
    </w:r>
  </w:p>
  <w:p w:rsidR="00611520" w:rsidRDefault="00611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95"/>
    <w:rsid w:val="00001B41"/>
    <w:rsid w:val="000034CD"/>
    <w:rsid w:val="00012018"/>
    <w:rsid w:val="00014222"/>
    <w:rsid w:val="0001546A"/>
    <w:rsid w:val="000201B1"/>
    <w:rsid w:val="000319A3"/>
    <w:rsid w:val="00037763"/>
    <w:rsid w:val="000502C4"/>
    <w:rsid w:val="00061D9B"/>
    <w:rsid w:val="00066C2E"/>
    <w:rsid w:val="000819D7"/>
    <w:rsid w:val="00086021"/>
    <w:rsid w:val="0009001A"/>
    <w:rsid w:val="000C1754"/>
    <w:rsid w:val="000C6DE5"/>
    <w:rsid w:val="000D4A5C"/>
    <w:rsid w:val="000D6802"/>
    <w:rsid w:val="000E0A2A"/>
    <w:rsid w:val="000E380E"/>
    <w:rsid w:val="00107F62"/>
    <w:rsid w:val="00143606"/>
    <w:rsid w:val="0014548E"/>
    <w:rsid w:val="00145BDF"/>
    <w:rsid w:val="00155F53"/>
    <w:rsid w:val="00170FD9"/>
    <w:rsid w:val="00172425"/>
    <w:rsid w:val="00187F15"/>
    <w:rsid w:val="001A726F"/>
    <w:rsid w:val="001C45B5"/>
    <w:rsid w:val="001D586C"/>
    <w:rsid w:val="002112CB"/>
    <w:rsid w:val="00211791"/>
    <w:rsid w:val="00214E8B"/>
    <w:rsid w:val="0021627C"/>
    <w:rsid w:val="00252185"/>
    <w:rsid w:val="002814E7"/>
    <w:rsid w:val="00283595"/>
    <w:rsid w:val="00295DE3"/>
    <w:rsid w:val="0029739C"/>
    <w:rsid w:val="002B148B"/>
    <w:rsid w:val="002B5F10"/>
    <w:rsid w:val="002F3D02"/>
    <w:rsid w:val="002F51C5"/>
    <w:rsid w:val="00300636"/>
    <w:rsid w:val="0031109B"/>
    <w:rsid w:val="00317CEE"/>
    <w:rsid w:val="00327403"/>
    <w:rsid w:val="00330D4B"/>
    <w:rsid w:val="0034572C"/>
    <w:rsid w:val="0035122C"/>
    <w:rsid w:val="003514D2"/>
    <w:rsid w:val="00365413"/>
    <w:rsid w:val="0036799E"/>
    <w:rsid w:val="003839AA"/>
    <w:rsid w:val="00384F31"/>
    <w:rsid w:val="003B3BBD"/>
    <w:rsid w:val="003C788D"/>
    <w:rsid w:val="003D10C2"/>
    <w:rsid w:val="003D11FB"/>
    <w:rsid w:val="003E425C"/>
    <w:rsid w:val="003E6CC4"/>
    <w:rsid w:val="003F0624"/>
    <w:rsid w:val="003F66DF"/>
    <w:rsid w:val="004050E4"/>
    <w:rsid w:val="0041301D"/>
    <w:rsid w:val="004229DE"/>
    <w:rsid w:val="0042751C"/>
    <w:rsid w:val="00427B43"/>
    <w:rsid w:val="00427F4A"/>
    <w:rsid w:val="00436EB8"/>
    <w:rsid w:val="0044244B"/>
    <w:rsid w:val="004514B8"/>
    <w:rsid w:val="004713BB"/>
    <w:rsid w:val="004A4E45"/>
    <w:rsid w:val="004A5919"/>
    <w:rsid w:val="004B4E33"/>
    <w:rsid w:val="004D11F6"/>
    <w:rsid w:val="004D227B"/>
    <w:rsid w:val="004E4049"/>
    <w:rsid w:val="004E4B89"/>
    <w:rsid w:val="004F38EC"/>
    <w:rsid w:val="005002CA"/>
    <w:rsid w:val="00501DC2"/>
    <w:rsid w:val="0051542C"/>
    <w:rsid w:val="00523468"/>
    <w:rsid w:val="00525E67"/>
    <w:rsid w:val="005342E2"/>
    <w:rsid w:val="00542E97"/>
    <w:rsid w:val="005447FC"/>
    <w:rsid w:val="00550344"/>
    <w:rsid w:val="00562BA7"/>
    <w:rsid w:val="00596A7B"/>
    <w:rsid w:val="00596CE0"/>
    <w:rsid w:val="005A0549"/>
    <w:rsid w:val="005C4268"/>
    <w:rsid w:val="005D0B4B"/>
    <w:rsid w:val="005D287C"/>
    <w:rsid w:val="005E10DC"/>
    <w:rsid w:val="005E7444"/>
    <w:rsid w:val="005F5C1B"/>
    <w:rsid w:val="00602535"/>
    <w:rsid w:val="00602910"/>
    <w:rsid w:val="00611520"/>
    <w:rsid w:val="006243BD"/>
    <w:rsid w:val="00636E24"/>
    <w:rsid w:val="00647F46"/>
    <w:rsid w:val="00654291"/>
    <w:rsid w:val="00661386"/>
    <w:rsid w:val="006629E3"/>
    <w:rsid w:val="00677C97"/>
    <w:rsid w:val="00677E7D"/>
    <w:rsid w:val="00681A2D"/>
    <w:rsid w:val="006909DE"/>
    <w:rsid w:val="006C6669"/>
    <w:rsid w:val="006D578A"/>
    <w:rsid w:val="006E6ADE"/>
    <w:rsid w:val="00703D14"/>
    <w:rsid w:val="00704856"/>
    <w:rsid w:val="007228B3"/>
    <w:rsid w:val="00723106"/>
    <w:rsid w:val="0073678E"/>
    <w:rsid w:val="00752ACB"/>
    <w:rsid w:val="007632BB"/>
    <w:rsid w:val="0077743F"/>
    <w:rsid w:val="0078150D"/>
    <w:rsid w:val="00781C5C"/>
    <w:rsid w:val="007873AF"/>
    <w:rsid w:val="00791BCF"/>
    <w:rsid w:val="00794AAC"/>
    <w:rsid w:val="007A72F0"/>
    <w:rsid w:val="007B361B"/>
    <w:rsid w:val="007D59B9"/>
    <w:rsid w:val="007E5FE2"/>
    <w:rsid w:val="007F3FA9"/>
    <w:rsid w:val="007F5056"/>
    <w:rsid w:val="007F74E6"/>
    <w:rsid w:val="00816852"/>
    <w:rsid w:val="0082560D"/>
    <w:rsid w:val="008312A5"/>
    <w:rsid w:val="00831766"/>
    <w:rsid w:val="00833F10"/>
    <w:rsid w:val="00834924"/>
    <w:rsid w:val="00840523"/>
    <w:rsid w:val="00852CD5"/>
    <w:rsid w:val="00857782"/>
    <w:rsid w:val="00857AFB"/>
    <w:rsid w:val="008939B0"/>
    <w:rsid w:val="008A530F"/>
    <w:rsid w:val="008B2AE5"/>
    <w:rsid w:val="008C6F50"/>
    <w:rsid w:val="008D2683"/>
    <w:rsid w:val="008E5206"/>
    <w:rsid w:val="008F737D"/>
    <w:rsid w:val="0090032E"/>
    <w:rsid w:val="00912947"/>
    <w:rsid w:val="009152B8"/>
    <w:rsid w:val="00930061"/>
    <w:rsid w:val="00944CBE"/>
    <w:rsid w:val="00947DFE"/>
    <w:rsid w:val="00951A0B"/>
    <w:rsid w:val="009526FE"/>
    <w:rsid w:val="009569BD"/>
    <w:rsid w:val="009744A1"/>
    <w:rsid w:val="00976203"/>
    <w:rsid w:val="00976963"/>
    <w:rsid w:val="00982679"/>
    <w:rsid w:val="00990A01"/>
    <w:rsid w:val="00992FD9"/>
    <w:rsid w:val="0099605A"/>
    <w:rsid w:val="009A0239"/>
    <w:rsid w:val="009A53A4"/>
    <w:rsid w:val="009A57A2"/>
    <w:rsid w:val="009B0C35"/>
    <w:rsid w:val="009C1833"/>
    <w:rsid w:val="009C1893"/>
    <w:rsid w:val="009D0363"/>
    <w:rsid w:val="009E2BBB"/>
    <w:rsid w:val="009E371E"/>
    <w:rsid w:val="00A07773"/>
    <w:rsid w:val="00A07E12"/>
    <w:rsid w:val="00A3205F"/>
    <w:rsid w:val="00A36616"/>
    <w:rsid w:val="00A3764B"/>
    <w:rsid w:val="00A40889"/>
    <w:rsid w:val="00A46481"/>
    <w:rsid w:val="00A572BD"/>
    <w:rsid w:val="00A6236E"/>
    <w:rsid w:val="00A629C5"/>
    <w:rsid w:val="00A63558"/>
    <w:rsid w:val="00A64A56"/>
    <w:rsid w:val="00A67859"/>
    <w:rsid w:val="00A770C7"/>
    <w:rsid w:val="00A930D9"/>
    <w:rsid w:val="00A94580"/>
    <w:rsid w:val="00A9537A"/>
    <w:rsid w:val="00A974E2"/>
    <w:rsid w:val="00A97542"/>
    <w:rsid w:val="00AA4F55"/>
    <w:rsid w:val="00AB77B9"/>
    <w:rsid w:val="00AC603F"/>
    <w:rsid w:val="00AD37F6"/>
    <w:rsid w:val="00AF1D9F"/>
    <w:rsid w:val="00B031AA"/>
    <w:rsid w:val="00B2254D"/>
    <w:rsid w:val="00B5762D"/>
    <w:rsid w:val="00B61C10"/>
    <w:rsid w:val="00B649B5"/>
    <w:rsid w:val="00B77DC4"/>
    <w:rsid w:val="00BB4F7B"/>
    <w:rsid w:val="00BC2E8B"/>
    <w:rsid w:val="00BC5A39"/>
    <w:rsid w:val="00BD75CB"/>
    <w:rsid w:val="00C02775"/>
    <w:rsid w:val="00C027DA"/>
    <w:rsid w:val="00C05836"/>
    <w:rsid w:val="00C25373"/>
    <w:rsid w:val="00C306D9"/>
    <w:rsid w:val="00C337D3"/>
    <w:rsid w:val="00C6037C"/>
    <w:rsid w:val="00C62C7F"/>
    <w:rsid w:val="00C64C09"/>
    <w:rsid w:val="00C70C2F"/>
    <w:rsid w:val="00C801E9"/>
    <w:rsid w:val="00C84E90"/>
    <w:rsid w:val="00C92216"/>
    <w:rsid w:val="00C978D2"/>
    <w:rsid w:val="00CA7DF8"/>
    <w:rsid w:val="00CB2D56"/>
    <w:rsid w:val="00CD4B0D"/>
    <w:rsid w:val="00CD4E0F"/>
    <w:rsid w:val="00CD79A7"/>
    <w:rsid w:val="00CD7C1C"/>
    <w:rsid w:val="00CF0973"/>
    <w:rsid w:val="00CF4D8B"/>
    <w:rsid w:val="00D0631F"/>
    <w:rsid w:val="00D163DE"/>
    <w:rsid w:val="00D268F9"/>
    <w:rsid w:val="00D319AA"/>
    <w:rsid w:val="00D56038"/>
    <w:rsid w:val="00D70AEF"/>
    <w:rsid w:val="00D72F7F"/>
    <w:rsid w:val="00D82DA6"/>
    <w:rsid w:val="00D8528B"/>
    <w:rsid w:val="00D85F3E"/>
    <w:rsid w:val="00D875BE"/>
    <w:rsid w:val="00D9067D"/>
    <w:rsid w:val="00DB53B1"/>
    <w:rsid w:val="00DC1A94"/>
    <w:rsid w:val="00DC6FCF"/>
    <w:rsid w:val="00DD2A09"/>
    <w:rsid w:val="00DD5FEC"/>
    <w:rsid w:val="00DE6F51"/>
    <w:rsid w:val="00E00C73"/>
    <w:rsid w:val="00E02A75"/>
    <w:rsid w:val="00E25415"/>
    <w:rsid w:val="00E25C47"/>
    <w:rsid w:val="00E2733F"/>
    <w:rsid w:val="00E3138D"/>
    <w:rsid w:val="00E31B00"/>
    <w:rsid w:val="00E62798"/>
    <w:rsid w:val="00E73A36"/>
    <w:rsid w:val="00E81015"/>
    <w:rsid w:val="00E82EAC"/>
    <w:rsid w:val="00E90F28"/>
    <w:rsid w:val="00E92595"/>
    <w:rsid w:val="00EB1E71"/>
    <w:rsid w:val="00EC2BE2"/>
    <w:rsid w:val="00EE3CD5"/>
    <w:rsid w:val="00EE6CFA"/>
    <w:rsid w:val="00F02984"/>
    <w:rsid w:val="00F03AC4"/>
    <w:rsid w:val="00F119E0"/>
    <w:rsid w:val="00F31F95"/>
    <w:rsid w:val="00F349D8"/>
    <w:rsid w:val="00F350E3"/>
    <w:rsid w:val="00F36F4D"/>
    <w:rsid w:val="00F423D8"/>
    <w:rsid w:val="00F42C95"/>
    <w:rsid w:val="00F43B07"/>
    <w:rsid w:val="00F51294"/>
    <w:rsid w:val="00F52738"/>
    <w:rsid w:val="00F569AF"/>
    <w:rsid w:val="00F61C39"/>
    <w:rsid w:val="00F9315B"/>
    <w:rsid w:val="00FA30EB"/>
    <w:rsid w:val="00FB0B64"/>
    <w:rsid w:val="00FD4CA9"/>
    <w:rsid w:val="00FE4756"/>
    <w:rsid w:val="00FE5223"/>
    <w:rsid w:val="00FE69F9"/>
    <w:rsid w:val="00FF28BF"/>
    <w:rsid w:val="00FF5375"/>
    <w:rsid w:val="00FF5A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D0C1B-F659-4E1C-AE1C-3C4939C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03"/>
    <w:pPr>
      <w:spacing w:after="200" w:line="360" w:lineRule="auto"/>
    </w:pPr>
    <w:rPr>
      <w:rFonts w:ascii="Arial" w:hAnsi="Arial"/>
      <w:sz w:val="24"/>
      <w:szCs w:val="22"/>
      <w:lang w:eastAsia="en-US"/>
    </w:rPr>
  </w:style>
  <w:style w:type="paragraph" w:styleId="Heading1">
    <w:name w:val="heading 1"/>
    <w:basedOn w:val="Normal"/>
    <w:next w:val="Normal"/>
    <w:link w:val="Heading1Char"/>
    <w:uiPriority w:val="9"/>
    <w:qFormat/>
    <w:rsid w:val="00CA7D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595"/>
  </w:style>
  <w:style w:type="paragraph" w:styleId="Footer">
    <w:name w:val="footer"/>
    <w:basedOn w:val="Normal"/>
    <w:link w:val="FooterChar"/>
    <w:uiPriority w:val="99"/>
    <w:unhideWhenUsed/>
    <w:rsid w:val="00E9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595"/>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595"/>
    <w:rPr>
      <w:rFonts w:ascii="Tahoma" w:hAnsi="Tahoma" w:cs="Tahoma"/>
      <w:sz w:val="16"/>
      <w:szCs w:val="16"/>
    </w:rPr>
  </w:style>
  <w:style w:type="character" w:styleId="Hyperlink">
    <w:name w:val="Hyperlink"/>
    <w:rsid w:val="0041301D"/>
    <w:rPr>
      <w:color w:val="0000FF"/>
      <w:u w:val="single"/>
    </w:rPr>
  </w:style>
  <w:style w:type="character" w:customStyle="1" w:styleId="apple-style-span">
    <w:name w:val="apple-style-span"/>
    <w:basedOn w:val="DefaultParagraphFont"/>
    <w:rsid w:val="00944CBE"/>
  </w:style>
  <w:style w:type="paragraph" w:styleId="Subtitle">
    <w:name w:val="Subtitle"/>
    <w:basedOn w:val="Normal"/>
    <w:next w:val="Normal"/>
    <w:link w:val="SubtitleChar"/>
    <w:uiPriority w:val="11"/>
    <w:qFormat/>
    <w:rsid w:val="00CA7DF8"/>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CA7DF8"/>
    <w:rPr>
      <w:rFonts w:asciiTheme="majorHAnsi" w:eastAsiaTheme="majorEastAsia" w:hAnsiTheme="majorHAnsi" w:cstheme="majorBidi"/>
      <w:i/>
      <w:iCs/>
      <w:color w:val="5B9BD5" w:themeColor="accent1"/>
      <w:spacing w:val="15"/>
      <w:sz w:val="24"/>
      <w:szCs w:val="24"/>
      <w:lang w:eastAsia="en-US"/>
    </w:rPr>
  </w:style>
  <w:style w:type="paragraph" w:styleId="Title">
    <w:name w:val="Title"/>
    <w:basedOn w:val="Normal"/>
    <w:next w:val="Normal"/>
    <w:link w:val="TitleChar"/>
    <w:uiPriority w:val="10"/>
    <w:qFormat/>
    <w:rsid w:val="00CA7D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A7DF8"/>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CA7DF8"/>
    <w:rPr>
      <w:rFonts w:asciiTheme="majorHAnsi" w:eastAsiaTheme="majorEastAsia" w:hAnsiTheme="majorHAnsi" w:cstheme="majorBidi"/>
      <w:b/>
      <w:bCs/>
      <w:color w:val="2E74B5" w:themeColor="accent1" w:themeShade="BF"/>
      <w:sz w:val="28"/>
      <w:szCs w:val="28"/>
      <w:lang w:eastAsia="en-US"/>
    </w:rPr>
  </w:style>
  <w:style w:type="paragraph" w:styleId="NoSpacing">
    <w:name w:val="No Spacing"/>
    <w:uiPriority w:val="1"/>
    <w:qFormat/>
    <w:rsid w:val="00CA7DF8"/>
    <w:rPr>
      <w:rFonts w:ascii="Arial" w:hAnsi="Arial"/>
      <w:sz w:val="24"/>
      <w:szCs w:val="22"/>
      <w:lang w:eastAsia="en-US"/>
    </w:rPr>
  </w:style>
  <w:style w:type="character" w:styleId="Strong">
    <w:name w:val="Strong"/>
    <w:basedOn w:val="DefaultParagraphFont"/>
    <w:uiPriority w:val="22"/>
    <w:qFormat/>
    <w:rsid w:val="00CA7DF8"/>
    <w:rPr>
      <w:b/>
      <w:bCs/>
    </w:rPr>
  </w:style>
  <w:style w:type="paragraph" w:styleId="ListParagraph">
    <w:name w:val="List Paragraph"/>
    <w:basedOn w:val="Normal"/>
    <w:uiPriority w:val="34"/>
    <w:qFormat/>
    <w:rsid w:val="00CA7DF8"/>
    <w:pPr>
      <w:ind w:left="720"/>
      <w:contextualSpacing/>
    </w:pPr>
  </w:style>
  <w:style w:type="character" w:styleId="FollowedHyperlink">
    <w:name w:val="FollowedHyperlink"/>
    <w:basedOn w:val="DefaultParagraphFont"/>
    <w:uiPriority w:val="99"/>
    <w:semiHidden/>
    <w:unhideWhenUsed/>
    <w:rsid w:val="00F42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04">
      <w:bodyDiv w:val="1"/>
      <w:marLeft w:val="0"/>
      <w:marRight w:val="0"/>
      <w:marTop w:val="0"/>
      <w:marBottom w:val="0"/>
      <w:divBdr>
        <w:top w:val="none" w:sz="0" w:space="0" w:color="auto"/>
        <w:left w:val="none" w:sz="0" w:space="0" w:color="auto"/>
        <w:bottom w:val="none" w:sz="0" w:space="0" w:color="auto"/>
        <w:right w:val="none" w:sz="0" w:space="0" w:color="auto"/>
      </w:divBdr>
    </w:div>
    <w:div w:id="409160712">
      <w:bodyDiv w:val="1"/>
      <w:marLeft w:val="0"/>
      <w:marRight w:val="0"/>
      <w:marTop w:val="0"/>
      <w:marBottom w:val="0"/>
      <w:divBdr>
        <w:top w:val="none" w:sz="0" w:space="0" w:color="auto"/>
        <w:left w:val="none" w:sz="0" w:space="0" w:color="auto"/>
        <w:bottom w:val="none" w:sz="0" w:space="0" w:color="auto"/>
        <w:right w:val="none" w:sz="0" w:space="0" w:color="auto"/>
      </w:divBdr>
    </w:div>
    <w:div w:id="687219460">
      <w:bodyDiv w:val="1"/>
      <w:marLeft w:val="0"/>
      <w:marRight w:val="0"/>
      <w:marTop w:val="0"/>
      <w:marBottom w:val="0"/>
      <w:divBdr>
        <w:top w:val="none" w:sz="0" w:space="0" w:color="auto"/>
        <w:left w:val="none" w:sz="0" w:space="0" w:color="auto"/>
        <w:bottom w:val="none" w:sz="0" w:space="0" w:color="auto"/>
        <w:right w:val="none" w:sz="0" w:space="0" w:color="auto"/>
      </w:divBdr>
    </w:div>
    <w:div w:id="997001885">
      <w:bodyDiv w:val="1"/>
      <w:marLeft w:val="0"/>
      <w:marRight w:val="0"/>
      <w:marTop w:val="0"/>
      <w:marBottom w:val="0"/>
      <w:divBdr>
        <w:top w:val="none" w:sz="0" w:space="0" w:color="auto"/>
        <w:left w:val="none" w:sz="0" w:space="0" w:color="auto"/>
        <w:bottom w:val="none" w:sz="0" w:space="0" w:color="auto"/>
        <w:right w:val="none" w:sz="0" w:space="0" w:color="auto"/>
      </w:divBdr>
    </w:div>
    <w:div w:id="1159273791">
      <w:bodyDiv w:val="1"/>
      <w:marLeft w:val="0"/>
      <w:marRight w:val="0"/>
      <w:marTop w:val="0"/>
      <w:marBottom w:val="0"/>
      <w:divBdr>
        <w:top w:val="none" w:sz="0" w:space="0" w:color="auto"/>
        <w:left w:val="none" w:sz="0" w:space="0" w:color="auto"/>
        <w:bottom w:val="none" w:sz="0" w:space="0" w:color="auto"/>
        <w:right w:val="none" w:sz="0" w:space="0" w:color="auto"/>
      </w:divBdr>
    </w:div>
    <w:div w:id="12354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3F4A-50EC-4DB2-BFC0-6944CC71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Comer</dc:creator>
  <cp:lastModifiedBy>Microsoft account</cp:lastModifiedBy>
  <cp:revision>3</cp:revision>
  <cp:lastPrinted>2014-03-19T09:37:00Z</cp:lastPrinted>
  <dcterms:created xsi:type="dcterms:W3CDTF">2014-03-19T10:22:00Z</dcterms:created>
  <dcterms:modified xsi:type="dcterms:W3CDTF">2014-03-19T10:23:00Z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