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AC" w:rsidRPr="00311EAC" w:rsidRDefault="00311EAC" w:rsidP="00311EAC">
      <w:pPr>
        <w:pStyle w:val="StandardWeb"/>
        <w:spacing w:line="300" w:lineRule="exact"/>
        <w:ind w:right="709"/>
        <w:rPr>
          <w:rFonts w:ascii="Arial" w:hAnsi="Arial" w:cs="Arial"/>
          <w:b/>
          <w:sz w:val="22"/>
          <w:szCs w:val="22"/>
        </w:rPr>
      </w:pPr>
      <w:r w:rsidRPr="00311EAC">
        <w:rPr>
          <w:rFonts w:ascii="Arial" w:hAnsi="Arial" w:cs="Arial"/>
          <w:b/>
          <w:sz w:val="22"/>
          <w:szCs w:val="22"/>
        </w:rPr>
        <w:t>Hält oder hält nicht? Windsogsicherung am Flachdach</w:t>
      </w:r>
    </w:p>
    <w:p w:rsidR="00074D95" w:rsidRPr="00074D95" w:rsidRDefault="00074D95" w:rsidP="00EA52EF">
      <w:pPr>
        <w:pStyle w:val="StandardWeb"/>
        <w:spacing w:line="300" w:lineRule="exact"/>
        <w:ind w:right="709"/>
        <w:rPr>
          <w:rFonts w:ascii="Arial" w:hAnsi="Arial" w:cs="Arial"/>
          <w:b/>
          <w:sz w:val="20"/>
          <w:szCs w:val="20"/>
        </w:rPr>
      </w:pPr>
      <w:r w:rsidRPr="00074D95">
        <w:rPr>
          <w:rFonts w:ascii="Arial" w:hAnsi="Arial" w:cs="Arial"/>
          <w:b/>
          <w:sz w:val="20"/>
          <w:szCs w:val="20"/>
        </w:rPr>
        <w:t xml:space="preserve">Neues Webinar mit dem Experten Stefan </w:t>
      </w:r>
      <w:proofErr w:type="spellStart"/>
      <w:r w:rsidRPr="00074D95">
        <w:rPr>
          <w:rFonts w:ascii="Arial" w:hAnsi="Arial" w:cs="Arial"/>
          <w:b/>
          <w:sz w:val="20"/>
          <w:szCs w:val="20"/>
        </w:rPr>
        <w:t>Ibold</w:t>
      </w:r>
      <w:proofErr w:type="spellEnd"/>
    </w:p>
    <w:p w:rsidR="00534270" w:rsidRPr="00074D95" w:rsidRDefault="00FF2C87" w:rsidP="00EA52EF">
      <w:pPr>
        <w:pStyle w:val="StandardWeb"/>
        <w:spacing w:line="300" w:lineRule="exact"/>
        <w:ind w:righ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Köln, 8</w:t>
      </w:r>
      <w:r w:rsidR="00534270" w:rsidRPr="00074D95">
        <w:rPr>
          <w:rFonts w:ascii="Arial" w:hAnsi="Arial" w:cs="Arial"/>
          <w:sz w:val="20"/>
          <w:szCs w:val="20"/>
        </w:rPr>
        <w:t xml:space="preserve">. Juni 2020 – </w:t>
      </w:r>
      <w:r w:rsidR="00A70CF5" w:rsidRPr="00074D95">
        <w:rPr>
          <w:rFonts w:ascii="Arial" w:hAnsi="Arial" w:cs="Arial"/>
          <w:sz w:val="20"/>
          <w:szCs w:val="20"/>
        </w:rPr>
        <w:t>Welche Probleme gibt es bei der Planung und Ausführung von</w:t>
      </w:r>
      <w:r w:rsidR="00534270" w:rsidRPr="00074D95">
        <w:rPr>
          <w:rFonts w:ascii="Arial" w:hAnsi="Arial" w:cs="Arial"/>
          <w:sz w:val="20"/>
          <w:szCs w:val="20"/>
        </w:rPr>
        <w:t xml:space="preserve"> Winds</w:t>
      </w:r>
      <w:r w:rsidR="00A70CF5" w:rsidRPr="00074D95">
        <w:rPr>
          <w:rFonts w:ascii="Arial" w:hAnsi="Arial" w:cs="Arial"/>
          <w:sz w:val="20"/>
          <w:szCs w:val="20"/>
        </w:rPr>
        <w:t xml:space="preserve">og-Befestigungen? Welche Tabellen sind bei der </w:t>
      </w:r>
      <w:r w:rsidR="00A70CF5" w:rsidRPr="009B3228">
        <w:rPr>
          <w:rFonts w:ascii="Arial" w:hAnsi="Arial" w:cs="Arial"/>
          <w:sz w:val="20"/>
          <w:szCs w:val="20"/>
        </w:rPr>
        <w:t>Berechnung wichtig? Und was sagt die Fachregel dazu?</w:t>
      </w:r>
      <w:r w:rsidR="00534270" w:rsidRPr="009B3228">
        <w:rPr>
          <w:rFonts w:ascii="Arial" w:hAnsi="Arial" w:cs="Arial"/>
          <w:sz w:val="20"/>
          <w:szCs w:val="20"/>
        </w:rPr>
        <w:t xml:space="preserve"> Stefan </w:t>
      </w:r>
      <w:proofErr w:type="spellStart"/>
      <w:r w:rsidR="00534270" w:rsidRPr="009B3228">
        <w:rPr>
          <w:rFonts w:ascii="Arial" w:hAnsi="Arial" w:cs="Arial"/>
          <w:sz w:val="20"/>
          <w:szCs w:val="20"/>
        </w:rPr>
        <w:t>Ibold</w:t>
      </w:r>
      <w:proofErr w:type="spellEnd"/>
      <w:r w:rsidR="00572F2F" w:rsidRPr="009B3228">
        <w:rPr>
          <w:rFonts w:ascii="Arial" w:hAnsi="Arial" w:cs="Arial"/>
          <w:sz w:val="20"/>
          <w:szCs w:val="20"/>
        </w:rPr>
        <w:t xml:space="preserve">, Autor </w:t>
      </w:r>
      <w:bookmarkStart w:id="0" w:name="_GoBack"/>
      <w:bookmarkEnd w:id="0"/>
      <w:r w:rsidR="00572F2F" w:rsidRPr="009B3228">
        <w:rPr>
          <w:rFonts w:ascii="Arial" w:hAnsi="Arial" w:cs="Arial"/>
          <w:sz w:val="20"/>
          <w:szCs w:val="20"/>
        </w:rPr>
        <w:t>des Fachbuches „</w:t>
      </w:r>
      <w:hyperlink r:id="rId6" w:anchor="buch" w:history="1">
        <w:r w:rsidR="00572F2F" w:rsidRPr="009B322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Flachdachrichtlinie – Kommentar eines Sachverständigen</w:t>
        </w:r>
      </w:hyperlink>
      <w:r w:rsidR="00572F2F" w:rsidRPr="009B3228">
        <w:rPr>
          <w:rFonts w:ascii="Arial" w:hAnsi="Arial" w:cs="Arial"/>
          <w:sz w:val="20"/>
          <w:szCs w:val="20"/>
        </w:rPr>
        <w:t>“,</w:t>
      </w:r>
      <w:r w:rsidR="00534270" w:rsidRPr="009B3228">
        <w:rPr>
          <w:rFonts w:ascii="Arial" w:hAnsi="Arial" w:cs="Arial"/>
          <w:sz w:val="20"/>
          <w:szCs w:val="20"/>
        </w:rPr>
        <w:t xml:space="preserve"> </w:t>
      </w:r>
      <w:r w:rsidR="00534270" w:rsidRPr="00074D95">
        <w:rPr>
          <w:rFonts w:ascii="Arial" w:hAnsi="Arial" w:cs="Arial"/>
          <w:sz w:val="20"/>
          <w:szCs w:val="20"/>
        </w:rPr>
        <w:t xml:space="preserve">erläutert </w:t>
      </w:r>
      <w:r w:rsidR="00A70CF5" w:rsidRPr="00074D95">
        <w:rPr>
          <w:rFonts w:ascii="Arial" w:hAnsi="Arial" w:cs="Arial"/>
          <w:sz w:val="20"/>
          <w:szCs w:val="20"/>
        </w:rPr>
        <w:t>am 24. Juni in eine</w:t>
      </w:r>
      <w:r w:rsidR="00326283">
        <w:rPr>
          <w:rFonts w:ascii="Arial" w:hAnsi="Arial" w:cs="Arial"/>
          <w:sz w:val="20"/>
          <w:szCs w:val="20"/>
        </w:rPr>
        <w:t>m</w:t>
      </w:r>
      <w:r w:rsidR="00A70CF5" w:rsidRPr="00074D95">
        <w:rPr>
          <w:rFonts w:ascii="Arial" w:hAnsi="Arial" w:cs="Arial"/>
          <w:sz w:val="20"/>
          <w:szCs w:val="20"/>
        </w:rPr>
        <w:t xml:space="preserve"> 45-min</w:t>
      </w:r>
      <w:r w:rsidR="00D1025C">
        <w:rPr>
          <w:rFonts w:ascii="Arial" w:hAnsi="Arial" w:cs="Arial"/>
          <w:sz w:val="20"/>
          <w:szCs w:val="20"/>
        </w:rPr>
        <w:t>ü</w:t>
      </w:r>
      <w:r w:rsidR="00A70CF5" w:rsidRPr="00074D95">
        <w:rPr>
          <w:rFonts w:ascii="Arial" w:hAnsi="Arial" w:cs="Arial"/>
          <w:sz w:val="20"/>
          <w:szCs w:val="20"/>
        </w:rPr>
        <w:t>tigen W</w:t>
      </w:r>
      <w:r w:rsidR="00534270" w:rsidRPr="00074D95">
        <w:rPr>
          <w:rFonts w:ascii="Arial" w:hAnsi="Arial" w:cs="Arial"/>
          <w:sz w:val="20"/>
          <w:szCs w:val="20"/>
        </w:rPr>
        <w:t xml:space="preserve">ebinar, was </w:t>
      </w:r>
      <w:r w:rsidR="00074D95">
        <w:rPr>
          <w:rFonts w:ascii="Arial" w:hAnsi="Arial" w:cs="Arial"/>
          <w:sz w:val="20"/>
          <w:szCs w:val="20"/>
        </w:rPr>
        <w:t>Dachprofis</w:t>
      </w:r>
      <w:r w:rsidR="00A70CF5" w:rsidRPr="00074D95">
        <w:rPr>
          <w:rFonts w:ascii="Arial" w:hAnsi="Arial" w:cs="Arial"/>
          <w:sz w:val="20"/>
          <w:szCs w:val="20"/>
        </w:rPr>
        <w:t xml:space="preserve"> </w:t>
      </w:r>
      <w:r w:rsidR="00534270" w:rsidRPr="00074D95">
        <w:rPr>
          <w:rFonts w:ascii="Arial" w:hAnsi="Arial" w:cs="Arial"/>
          <w:sz w:val="20"/>
          <w:szCs w:val="20"/>
        </w:rPr>
        <w:t>zur Windsogsicheru</w:t>
      </w:r>
      <w:r w:rsidR="00074D95" w:rsidRPr="00074D95">
        <w:rPr>
          <w:rFonts w:ascii="Arial" w:hAnsi="Arial" w:cs="Arial"/>
          <w:sz w:val="20"/>
          <w:szCs w:val="20"/>
        </w:rPr>
        <w:t>ng wissen müssen.</w:t>
      </w:r>
    </w:p>
    <w:p w:rsidR="00074D95" w:rsidRPr="00074D95" w:rsidRDefault="00E10D68" w:rsidP="00EA52EF">
      <w:pPr>
        <w:pStyle w:val="StandardWeb"/>
        <w:spacing w:line="300" w:lineRule="exact"/>
        <w:ind w:right="709"/>
        <w:rPr>
          <w:rFonts w:ascii="Arial" w:hAnsi="Arial" w:cs="Arial"/>
          <w:sz w:val="20"/>
          <w:szCs w:val="20"/>
        </w:rPr>
      </w:pPr>
      <w:r w:rsidRPr="00074D95">
        <w:rPr>
          <w:rFonts w:ascii="Arial" w:hAnsi="Arial" w:cs="Arial"/>
          <w:sz w:val="20"/>
          <w:szCs w:val="20"/>
        </w:rPr>
        <w:t xml:space="preserve">Die </w:t>
      </w:r>
      <w:r w:rsidR="00572F2F" w:rsidRPr="00074D95">
        <w:rPr>
          <w:rFonts w:ascii="Arial" w:hAnsi="Arial" w:cs="Arial"/>
          <w:sz w:val="20"/>
          <w:szCs w:val="20"/>
        </w:rPr>
        <w:t xml:space="preserve">Dachdecker </w:t>
      </w:r>
      <w:r w:rsidRPr="00074D95">
        <w:rPr>
          <w:rFonts w:ascii="Arial" w:hAnsi="Arial" w:cs="Arial"/>
          <w:sz w:val="20"/>
          <w:szCs w:val="20"/>
        </w:rPr>
        <w:t xml:space="preserve">erfahren </w:t>
      </w:r>
      <w:r w:rsidR="00074D95" w:rsidRPr="00074D95">
        <w:rPr>
          <w:rFonts w:ascii="Arial" w:hAnsi="Arial" w:cs="Arial"/>
          <w:sz w:val="20"/>
          <w:szCs w:val="20"/>
        </w:rPr>
        <w:t xml:space="preserve">hier </w:t>
      </w:r>
      <w:r w:rsidR="00572F2F" w:rsidRPr="00074D95">
        <w:rPr>
          <w:rFonts w:ascii="Arial" w:hAnsi="Arial" w:cs="Arial"/>
          <w:sz w:val="20"/>
          <w:szCs w:val="20"/>
        </w:rPr>
        <w:t>unter anderem, wie sie</w:t>
      </w:r>
      <w:r w:rsidRPr="00074D95">
        <w:rPr>
          <w:rFonts w:ascii="Arial" w:hAnsi="Arial" w:cs="Arial"/>
          <w:sz w:val="20"/>
          <w:szCs w:val="20"/>
        </w:rPr>
        <w:t xml:space="preserve"> </w:t>
      </w:r>
      <w:r w:rsidR="00534270" w:rsidRPr="00074D95">
        <w:rPr>
          <w:rFonts w:ascii="Arial" w:hAnsi="Arial" w:cs="Arial"/>
          <w:sz w:val="20"/>
          <w:szCs w:val="20"/>
        </w:rPr>
        <w:t xml:space="preserve">Dachflächen </w:t>
      </w:r>
      <w:r w:rsidR="00572F2F" w:rsidRPr="00074D95">
        <w:rPr>
          <w:rFonts w:ascii="Arial" w:hAnsi="Arial" w:cs="Arial"/>
          <w:sz w:val="20"/>
          <w:szCs w:val="20"/>
        </w:rPr>
        <w:t>korrekt</w:t>
      </w:r>
      <w:r w:rsidR="00534270" w:rsidRPr="00074D95">
        <w:rPr>
          <w:rFonts w:ascii="Arial" w:hAnsi="Arial" w:cs="Arial"/>
          <w:sz w:val="20"/>
          <w:szCs w:val="20"/>
        </w:rPr>
        <w:t xml:space="preserve"> in Eck-, Rand- und Innenbereiche</w:t>
      </w:r>
      <w:r w:rsidR="00572F2F" w:rsidRPr="00074D95">
        <w:rPr>
          <w:rFonts w:ascii="Arial" w:hAnsi="Arial" w:cs="Arial"/>
          <w:sz w:val="20"/>
          <w:szCs w:val="20"/>
        </w:rPr>
        <w:t xml:space="preserve"> einteilen und deren Größe ermitteln</w:t>
      </w:r>
      <w:r w:rsidR="00BC5329">
        <w:rPr>
          <w:rFonts w:ascii="Arial" w:hAnsi="Arial" w:cs="Arial"/>
          <w:sz w:val="20"/>
          <w:szCs w:val="20"/>
        </w:rPr>
        <w:t xml:space="preserve">. </w:t>
      </w:r>
      <w:r w:rsidR="00BC5329" w:rsidRPr="00BC5329">
        <w:rPr>
          <w:rFonts w:ascii="Arial" w:hAnsi="Arial" w:cs="Arial"/>
          <w:sz w:val="20"/>
          <w:szCs w:val="20"/>
        </w:rPr>
        <w:t>Daraus ergibt sich</w:t>
      </w:r>
      <w:r w:rsidR="00BC5329">
        <w:rPr>
          <w:rFonts w:ascii="Arial" w:hAnsi="Arial" w:cs="Arial"/>
          <w:sz w:val="20"/>
          <w:szCs w:val="20"/>
        </w:rPr>
        <w:t xml:space="preserve"> auch</w:t>
      </w:r>
      <w:r w:rsidR="00BC5329" w:rsidRPr="00BC5329">
        <w:rPr>
          <w:rFonts w:ascii="Arial" w:hAnsi="Arial" w:cs="Arial"/>
          <w:sz w:val="20"/>
          <w:szCs w:val="20"/>
        </w:rPr>
        <w:t>, wie sie die Tabelle</w:t>
      </w:r>
      <w:r w:rsidR="00BC5329">
        <w:rPr>
          <w:rFonts w:ascii="Arial" w:hAnsi="Arial" w:cs="Arial"/>
          <w:sz w:val="20"/>
          <w:szCs w:val="20"/>
        </w:rPr>
        <w:t>n als Bestandteil der Fachregel</w:t>
      </w:r>
      <w:r w:rsidR="00BC5329" w:rsidRPr="00BC5329">
        <w:rPr>
          <w:rFonts w:ascii="Arial" w:hAnsi="Arial" w:cs="Arial"/>
          <w:sz w:val="20"/>
          <w:szCs w:val="20"/>
        </w:rPr>
        <w:t xml:space="preserve"> zur Windsog-Berechnung richtig anwenden und so die Lasten zügig berechnen können.</w:t>
      </w:r>
      <w:r w:rsidR="00BC5329">
        <w:rPr>
          <w:rFonts w:ascii="Arial" w:hAnsi="Arial" w:cs="Arial"/>
          <w:sz w:val="20"/>
          <w:szCs w:val="20"/>
        </w:rPr>
        <w:t xml:space="preserve"> </w:t>
      </w:r>
      <w:r w:rsidR="00572F2F" w:rsidRPr="00074D95">
        <w:rPr>
          <w:rFonts w:ascii="Arial" w:hAnsi="Arial" w:cs="Arial"/>
          <w:sz w:val="20"/>
          <w:szCs w:val="20"/>
        </w:rPr>
        <w:t xml:space="preserve">Konkrete Rechenbeispiele zeigen, wo </w:t>
      </w:r>
      <w:r w:rsidR="00534270" w:rsidRPr="00074D95">
        <w:rPr>
          <w:rFonts w:ascii="Arial" w:hAnsi="Arial" w:cs="Arial"/>
          <w:sz w:val="20"/>
          <w:szCs w:val="20"/>
        </w:rPr>
        <w:t xml:space="preserve">welche Lasten </w:t>
      </w:r>
      <w:r w:rsidR="00572F2F" w:rsidRPr="00074D95">
        <w:rPr>
          <w:rFonts w:ascii="Arial" w:hAnsi="Arial" w:cs="Arial"/>
          <w:sz w:val="20"/>
          <w:szCs w:val="20"/>
        </w:rPr>
        <w:t xml:space="preserve">entstehen </w:t>
      </w:r>
      <w:r w:rsidR="00534270" w:rsidRPr="00074D95">
        <w:rPr>
          <w:rFonts w:ascii="Arial" w:hAnsi="Arial" w:cs="Arial"/>
          <w:sz w:val="20"/>
          <w:szCs w:val="20"/>
        </w:rPr>
        <w:t xml:space="preserve">und </w:t>
      </w:r>
      <w:r w:rsidR="00572F2F" w:rsidRPr="00074D95">
        <w:rPr>
          <w:rFonts w:ascii="Arial" w:hAnsi="Arial" w:cs="Arial"/>
          <w:sz w:val="20"/>
          <w:szCs w:val="20"/>
        </w:rPr>
        <w:t>wo somit</w:t>
      </w:r>
      <w:r w:rsidR="00534270" w:rsidRPr="00074D95">
        <w:rPr>
          <w:rFonts w:ascii="Arial" w:hAnsi="Arial" w:cs="Arial"/>
          <w:sz w:val="20"/>
          <w:szCs w:val="20"/>
        </w:rPr>
        <w:t xml:space="preserve"> ausreichende Verk</w:t>
      </w:r>
      <w:r w:rsidR="00572F2F" w:rsidRPr="00074D95">
        <w:rPr>
          <w:rFonts w:ascii="Arial" w:hAnsi="Arial" w:cs="Arial"/>
          <w:sz w:val="20"/>
          <w:szCs w:val="20"/>
        </w:rPr>
        <w:t>lebung und/oder Befestigung anzusetzen ist</w:t>
      </w:r>
      <w:r w:rsidR="00534270" w:rsidRPr="00074D95">
        <w:rPr>
          <w:rFonts w:ascii="Arial" w:hAnsi="Arial" w:cs="Arial"/>
          <w:sz w:val="20"/>
          <w:szCs w:val="20"/>
        </w:rPr>
        <w:t xml:space="preserve">. </w:t>
      </w:r>
      <w:r w:rsidRPr="00074D95">
        <w:rPr>
          <w:rFonts w:ascii="Arial" w:hAnsi="Arial" w:cs="Arial"/>
          <w:sz w:val="20"/>
          <w:szCs w:val="20"/>
        </w:rPr>
        <w:t>Beispiele k</w:t>
      </w:r>
      <w:r w:rsidR="00534270" w:rsidRPr="00074D95">
        <w:rPr>
          <w:rFonts w:ascii="Arial" w:hAnsi="Arial" w:cs="Arial"/>
          <w:sz w:val="20"/>
          <w:szCs w:val="20"/>
        </w:rPr>
        <w:t>onkrete</w:t>
      </w:r>
      <w:r w:rsidR="00BC5329">
        <w:rPr>
          <w:rFonts w:ascii="Arial" w:hAnsi="Arial" w:cs="Arial"/>
          <w:sz w:val="20"/>
          <w:szCs w:val="20"/>
        </w:rPr>
        <w:t>r</w:t>
      </w:r>
      <w:r w:rsidRPr="00074D95">
        <w:rPr>
          <w:rFonts w:ascii="Arial" w:hAnsi="Arial" w:cs="Arial"/>
          <w:sz w:val="20"/>
          <w:szCs w:val="20"/>
        </w:rPr>
        <w:t xml:space="preserve"> Schadensfälle</w:t>
      </w:r>
      <w:r w:rsidR="00534270" w:rsidRPr="00074D95">
        <w:rPr>
          <w:rFonts w:ascii="Arial" w:hAnsi="Arial" w:cs="Arial"/>
          <w:sz w:val="20"/>
          <w:szCs w:val="20"/>
        </w:rPr>
        <w:t xml:space="preserve"> aus der Praxis </w:t>
      </w:r>
      <w:r w:rsidRPr="00074D95">
        <w:rPr>
          <w:rFonts w:ascii="Arial" w:hAnsi="Arial" w:cs="Arial"/>
          <w:sz w:val="20"/>
          <w:szCs w:val="20"/>
        </w:rPr>
        <w:t>veranschaulichen die Materie und sensibilisieren</w:t>
      </w:r>
      <w:r w:rsidR="00534270" w:rsidRPr="00074D95">
        <w:rPr>
          <w:rFonts w:ascii="Arial" w:hAnsi="Arial" w:cs="Arial"/>
          <w:sz w:val="20"/>
          <w:szCs w:val="20"/>
        </w:rPr>
        <w:t xml:space="preserve"> für die wichtigsten </w:t>
      </w:r>
      <w:r w:rsidRPr="00074D95">
        <w:rPr>
          <w:rFonts w:ascii="Arial" w:hAnsi="Arial" w:cs="Arial"/>
          <w:sz w:val="20"/>
          <w:szCs w:val="20"/>
        </w:rPr>
        <w:t>„</w:t>
      </w:r>
      <w:r w:rsidR="00074D95" w:rsidRPr="00074D95">
        <w:rPr>
          <w:rFonts w:ascii="Arial" w:hAnsi="Arial" w:cs="Arial"/>
          <w:sz w:val="20"/>
          <w:szCs w:val="20"/>
        </w:rPr>
        <w:t>Knackpunkte</w:t>
      </w:r>
      <w:r w:rsidRPr="00074D95">
        <w:rPr>
          <w:rFonts w:ascii="Arial" w:hAnsi="Arial" w:cs="Arial"/>
          <w:sz w:val="20"/>
          <w:szCs w:val="20"/>
        </w:rPr>
        <w:t>“</w:t>
      </w:r>
      <w:r w:rsidR="00534270" w:rsidRPr="00074D95">
        <w:rPr>
          <w:rFonts w:ascii="Arial" w:hAnsi="Arial" w:cs="Arial"/>
          <w:sz w:val="20"/>
          <w:szCs w:val="20"/>
        </w:rPr>
        <w:t xml:space="preserve"> im Sanierungsfall. </w:t>
      </w:r>
      <w:r w:rsidR="00572F2F" w:rsidRPr="00074D95">
        <w:rPr>
          <w:rFonts w:ascii="Arial" w:hAnsi="Arial" w:cs="Arial"/>
          <w:sz w:val="20"/>
          <w:szCs w:val="20"/>
        </w:rPr>
        <w:t xml:space="preserve">Zum Abschluss </w:t>
      </w:r>
      <w:r w:rsidR="00074D95" w:rsidRPr="00074D95">
        <w:rPr>
          <w:rFonts w:ascii="Arial" w:hAnsi="Arial" w:cs="Arial"/>
          <w:sz w:val="20"/>
          <w:szCs w:val="20"/>
        </w:rPr>
        <w:t xml:space="preserve">des Webinars </w:t>
      </w:r>
      <w:r w:rsidR="00572F2F" w:rsidRPr="00074D95">
        <w:rPr>
          <w:rFonts w:ascii="Arial" w:hAnsi="Arial" w:cs="Arial"/>
          <w:sz w:val="20"/>
          <w:szCs w:val="20"/>
        </w:rPr>
        <w:t>erhalten die Teilnehmer</w:t>
      </w:r>
      <w:r w:rsidR="00534270" w:rsidRPr="00074D95">
        <w:rPr>
          <w:rFonts w:ascii="Arial" w:hAnsi="Arial" w:cs="Arial"/>
          <w:sz w:val="20"/>
          <w:szCs w:val="20"/>
        </w:rPr>
        <w:t xml:space="preserve"> Gelegenheit, ihre Fragen zu stellen</w:t>
      </w:r>
      <w:r w:rsidR="00074D95" w:rsidRPr="00074D95">
        <w:rPr>
          <w:rFonts w:ascii="Arial" w:hAnsi="Arial" w:cs="Arial"/>
          <w:sz w:val="20"/>
          <w:szCs w:val="20"/>
        </w:rPr>
        <w:t xml:space="preserve"> und mit dem Experten in Dialog zu treten</w:t>
      </w:r>
      <w:r w:rsidR="00534270" w:rsidRPr="00074D95">
        <w:rPr>
          <w:rFonts w:ascii="Arial" w:hAnsi="Arial" w:cs="Arial"/>
          <w:sz w:val="20"/>
          <w:szCs w:val="20"/>
        </w:rPr>
        <w:t xml:space="preserve">. </w:t>
      </w:r>
    </w:p>
    <w:p w:rsidR="00534270" w:rsidRPr="009B3228" w:rsidRDefault="00074D95" w:rsidP="00EA52EF">
      <w:pPr>
        <w:pStyle w:val="StandardWeb"/>
        <w:spacing w:line="300" w:lineRule="exact"/>
        <w:ind w:right="709"/>
        <w:rPr>
          <w:rFonts w:ascii="Arial" w:hAnsi="Arial" w:cs="Arial"/>
          <w:sz w:val="20"/>
          <w:szCs w:val="20"/>
        </w:rPr>
      </w:pPr>
      <w:r w:rsidRPr="00074D95">
        <w:rPr>
          <w:rFonts w:ascii="Arial" w:hAnsi="Arial" w:cs="Arial"/>
          <w:sz w:val="20"/>
          <w:szCs w:val="20"/>
        </w:rPr>
        <w:t>Das Webinar findet am</w:t>
      </w:r>
      <w:r w:rsidRPr="00074D95">
        <w:rPr>
          <w:rFonts w:ascii="Arial" w:hAnsi="Arial" w:cs="Arial"/>
          <w:b/>
          <w:sz w:val="20"/>
          <w:szCs w:val="20"/>
        </w:rPr>
        <w:t xml:space="preserve"> </w:t>
      </w:r>
      <w:r w:rsidR="00534270" w:rsidRPr="00074D95">
        <w:rPr>
          <w:rFonts w:ascii="Arial" w:hAnsi="Arial" w:cs="Arial"/>
          <w:sz w:val="20"/>
          <w:szCs w:val="20"/>
        </w:rPr>
        <w:t>24.</w:t>
      </w:r>
      <w:r w:rsidR="009B3228">
        <w:rPr>
          <w:rFonts w:ascii="Arial" w:hAnsi="Arial" w:cs="Arial"/>
          <w:sz w:val="20"/>
          <w:szCs w:val="20"/>
        </w:rPr>
        <w:t xml:space="preserve"> </w:t>
      </w:r>
      <w:r w:rsidRPr="00074D95">
        <w:rPr>
          <w:rFonts w:ascii="Arial" w:hAnsi="Arial" w:cs="Arial"/>
          <w:sz w:val="20"/>
          <w:szCs w:val="20"/>
        </w:rPr>
        <w:t xml:space="preserve">Juni 2020 um 11 Uhr statt. Der Zugang erfolgt per Link. Die technischen Voraussetzungen sind ein aktueller Browser (mit Flash </w:t>
      </w:r>
      <w:proofErr w:type="spellStart"/>
      <w:r w:rsidRPr="00074D95">
        <w:rPr>
          <w:rFonts w:ascii="Arial" w:hAnsi="Arial" w:cs="Arial"/>
          <w:sz w:val="20"/>
          <w:szCs w:val="20"/>
        </w:rPr>
        <w:t>Plugin</w:t>
      </w:r>
      <w:proofErr w:type="spellEnd"/>
      <w:r w:rsidRPr="00074D95">
        <w:rPr>
          <w:rFonts w:ascii="Arial" w:hAnsi="Arial" w:cs="Arial"/>
          <w:sz w:val="20"/>
          <w:szCs w:val="20"/>
        </w:rPr>
        <w:t>), Audioausgang für Kopfhörer oder Lautsprecher. Die Teilnahmegebühr beträgt 39,00 Euro. Anmeld</w:t>
      </w:r>
      <w:r w:rsidR="00C21C00">
        <w:rPr>
          <w:rFonts w:ascii="Arial" w:hAnsi="Arial" w:cs="Arial"/>
          <w:sz w:val="20"/>
          <w:szCs w:val="20"/>
        </w:rPr>
        <w:t>eschluss ist der</w:t>
      </w:r>
      <w:r w:rsidRPr="00074D95">
        <w:rPr>
          <w:rFonts w:ascii="Arial" w:hAnsi="Arial" w:cs="Arial"/>
          <w:sz w:val="20"/>
          <w:szCs w:val="20"/>
        </w:rPr>
        <w:t xml:space="preserve"> 23. Juni 2020. </w:t>
      </w:r>
      <w:r w:rsidR="00534270" w:rsidRPr="00074D95">
        <w:rPr>
          <w:rFonts w:ascii="Arial" w:hAnsi="Arial" w:cs="Arial"/>
          <w:sz w:val="20"/>
          <w:szCs w:val="20"/>
        </w:rPr>
        <w:t xml:space="preserve">Anmeldung unter: </w:t>
      </w:r>
      <w:hyperlink r:id="rId7" w:history="1">
        <w:r w:rsidR="00534270" w:rsidRPr="009B322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www.ddh.de/webinar-windsogsicherung</w:t>
        </w:r>
      </w:hyperlink>
      <w:r w:rsidR="00534270" w:rsidRPr="009B3228">
        <w:rPr>
          <w:rFonts w:ascii="Arial" w:hAnsi="Arial" w:cs="Arial"/>
          <w:sz w:val="20"/>
          <w:szCs w:val="20"/>
        </w:rPr>
        <w:t xml:space="preserve">. </w:t>
      </w:r>
    </w:p>
    <w:p w:rsidR="00534270" w:rsidRPr="00074D95" w:rsidRDefault="00534270" w:rsidP="00074D95">
      <w:pPr>
        <w:spacing w:line="300" w:lineRule="exact"/>
        <w:rPr>
          <w:rFonts w:ascii="Arial" w:hAnsi="Arial" w:cs="Arial"/>
          <w:sz w:val="20"/>
          <w:szCs w:val="20"/>
        </w:rPr>
      </w:pPr>
    </w:p>
    <w:p w:rsidR="0070688F" w:rsidRPr="00074D95" w:rsidRDefault="0070688F" w:rsidP="00074D95">
      <w:pPr>
        <w:spacing w:line="300" w:lineRule="exact"/>
        <w:rPr>
          <w:rFonts w:ascii="Arial" w:hAnsi="Arial" w:cs="Arial"/>
          <w:sz w:val="20"/>
          <w:szCs w:val="20"/>
        </w:rPr>
      </w:pPr>
    </w:p>
    <w:p w:rsidR="00BC3444" w:rsidRPr="00074D95" w:rsidRDefault="00BC3444" w:rsidP="00074D95">
      <w:pPr>
        <w:spacing w:line="300" w:lineRule="exact"/>
        <w:rPr>
          <w:rFonts w:ascii="Arial" w:hAnsi="Arial" w:cs="Arial"/>
          <w:sz w:val="20"/>
          <w:szCs w:val="20"/>
        </w:rPr>
      </w:pPr>
    </w:p>
    <w:sectPr w:rsidR="00BC3444" w:rsidRPr="00074D95" w:rsidSect="000F51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70" w:rsidRDefault="00534270">
      <w:r>
        <w:separator/>
      </w:r>
    </w:p>
  </w:endnote>
  <w:endnote w:type="continuationSeparator" w:id="0">
    <w:p w:rsidR="00534270" w:rsidRDefault="0053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70" w:rsidRDefault="00534270">
      <w:r>
        <w:separator/>
      </w:r>
    </w:p>
  </w:footnote>
  <w:footnote w:type="continuationSeparator" w:id="0">
    <w:p w:rsidR="00534270" w:rsidRDefault="00534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534270" w:rsidP="00262442">
    <w:pPr>
      <w:pStyle w:val="Kopfzeile"/>
      <w:rPr>
        <w:sz w:val="20"/>
        <w:szCs w:val="20"/>
      </w:rPr>
    </w:pPr>
    <w:bookmarkStart w:id="1" w:name="OhneErsteSeite"/>
    <w:r w:rsidRPr="00534270">
      <w:rPr>
        <w:color w:val="FFFFFF"/>
        <w:sz w:val="20"/>
        <w:szCs w:val="20"/>
      </w:rPr>
      <w:t>@OhneErsteSeite@1125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311EAC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311EAC">
      <w:rPr>
        <w:rStyle w:val="Seitenzahl"/>
        <w:noProof/>
        <w:sz w:val="20"/>
        <w:szCs w:val="20"/>
      </w:rPr>
      <w:t>3. Juni 2020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534270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534270">
      <w:rPr>
        <w:color w:val="FFFFFF"/>
        <w:sz w:val="20"/>
        <w:szCs w:val="20"/>
      </w:rPr>
      <w:t>@Ausgabeart@1</w:t>
    </w:r>
    <w:bookmarkEnd w:id="6"/>
  </w:p>
  <w:p w:rsidR="009421DC" w:rsidRPr="00BE7F4E" w:rsidRDefault="00534270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534270">
      <w:rPr>
        <w:color w:val="FFFFFF"/>
        <w:sz w:val="20"/>
        <w:szCs w:val="20"/>
      </w:rPr>
      <w:t>@ErsteSeite@1025</w:t>
    </w:r>
    <w:bookmarkEnd w:id="7"/>
  </w:p>
  <w:p w:rsidR="00CD641C" w:rsidRPr="00BE7F4E" w:rsidRDefault="00534270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534270">
      <w:rPr>
        <w:color w:val="FFFFFF"/>
        <w:sz w:val="20"/>
        <w:szCs w:val="20"/>
      </w:rPr>
      <w:t>@FolgeSeiten@1125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70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74D95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57647"/>
    <w:rsid w:val="00167FCF"/>
    <w:rsid w:val="001727BF"/>
    <w:rsid w:val="00172EFC"/>
    <w:rsid w:val="001752A0"/>
    <w:rsid w:val="00177347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11EAC"/>
    <w:rsid w:val="00326283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5627"/>
    <w:rsid w:val="00506FD3"/>
    <w:rsid w:val="00517005"/>
    <w:rsid w:val="00534270"/>
    <w:rsid w:val="005469B0"/>
    <w:rsid w:val="00547163"/>
    <w:rsid w:val="00550631"/>
    <w:rsid w:val="00567576"/>
    <w:rsid w:val="00570498"/>
    <w:rsid w:val="00572F2F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B3228"/>
    <w:rsid w:val="009D4F57"/>
    <w:rsid w:val="009E5159"/>
    <w:rsid w:val="009F5707"/>
    <w:rsid w:val="00A5354D"/>
    <w:rsid w:val="00A537C1"/>
    <w:rsid w:val="00A61D0E"/>
    <w:rsid w:val="00A70CF5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C5329"/>
    <w:rsid w:val="00BE6EBC"/>
    <w:rsid w:val="00BE7F4E"/>
    <w:rsid w:val="00C014D3"/>
    <w:rsid w:val="00C02720"/>
    <w:rsid w:val="00C21C0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1025C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0D68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52EF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9667F9E-8FAB-4037-AB8E-B8DC2F71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2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311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3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1EA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www.ddh.de/webinar-windsogsicheru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ufachmedien.de/flachdachrichtlinie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206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10</cp:revision>
  <cp:lastPrinted>2007-08-02T09:33:00Z</cp:lastPrinted>
  <dcterms:created xsi:type="dcterms:W3CDTF">2020-06-02T06:26:00Z</dcterms:created>
  <dcterms:modified xsi:type="dcterms:W3CDTF">2020-06-03T07:43:00Z</dcterms:modified>
</cp:coreProperties>
</file>