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A" w:rsidRPr="00B85D4D" w:rsidRDefault="0010245A" w:rsidP="0010245A">
      <w:pPr>
        <w:tabs>
          <w:tab w:val="right" w:pos="8931"/>
        </w:tabs>
        <w:jc w:val="both"/>
        <w:rPr>
          <w:b/>
        </w:rPr>
      </w:pPr>
      <w:r w:rsidRPr="00B85D4D">
        <w:rPr>
          <w:b/>
          <w:color w:val="1F497D" w:themeColor="text2"/>
          <w:sz w:val="36"/>
        </w:rPr>
        <w:t>Pressemitteilung</w:t>
      </w:r>
      <w:r w:rsidRPr="00B85D4D">
        <w:rPr>
          <w:b/>
          <w:color w:val="1F497D" w:themeColor="text2"/>
        </w:rPr>
        <w:t xml:space="preserve"> </w:t>
      </w:r>
      <w:r w:rsidRPr="00B85D4D">
        <w:rPr>
          <w:b/>
          <w:color w:val="1F497D" w:themeColor="text2"/>
        </w:rPr>
        <w:tab/>
      </w:r>
      <w:r w:rsidR="00923FC3" w:rsidRPr="00B85D4D">
        <w:rPr>
          <w:b/>
        </w:rPr>
        <w:t>16</w:t>
      </w:r>
      <w:r w:rsidR="001C212F" w:rsidRPr="00B85D4D">
        <w:rPr>
          <w:b/>
        </w:rPr>
        <w:t xml:space="preserve">. </w:t>
      </w:r>
      <w:r w:rsidR="001F52B0" w:rsidRPr="00B85D4D">
        <w:rPr>
          <w:b/>
        </w:rPr>
        <w:t>August</w:t>
      </w:r>
      <w:r w:rsidR="0069516F" w:rsidRPr="00B85D4D">
        <w:rPr>
          <w:b/>
        </w:rPr>
        <w:t xml:space="preserve"> </w:t>
      </w:r>
      <w:r w:rsidR="001C212F" w:rsidRPr="00B85D4D">
        <w:rPr>
          <w:b/>
        </w:rPr>
        <w:t>2018</w:t>
      </w:r>
    </w:p>
    <w:p w:rsidR="00C14F87" w:rsidRDefault="00C14F87" w:rsidP="00A22368">
      <w:pPr>
        <w:ind w:right="-292"/>
        <w:jc w:val="both"/>
        <w:rPr>
          <w:b/>
          <w:sz w:val="28"/>
          <w:szCs w:val="28"/>
        </w:rPr>
      </w:pPr>
    </w:p>
    <w:p w:rsidR="001951AA" w:rsidRPr="00C14F87" w:rsidRDefault="00B85D4D" w:rsidP="00A22368">
      <w:pPr>
        <w:ind w:right="-2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Maritime Fotosafari</w:t>
      </w:r>
      <w:r w:rsidR="00581180">
        <w:rPr>
          <w:b/>
          <w:sz w:val="28"/>
          <w:szCs w:val="28"/>
        </w:rPr>
        <w:t xml:space="preserve"> </w:t>
      </w:r>
      <w:r w:rsidR="0096259F">
        <w:rPr>
          <w:b/>
          <w:sz w:val="28"/>
          <w:szCs w:val="28"/>
        </w:rPr>
        <w:t xml:space="preserve">durch Kiel </w:t>
      </w:r>
      <w:r w:rsidR="00581180">
        <w:rPr>
          <w:b/>
          <w:sz w:val="28"/>
          <w:szCs w:val="28"/>
        </w:rPr>
        <w:t>für Anfänger und Fortgeschrittene</w:t>
      </w:r>
    </w:p>
    <w:p w:rsidR="0010245A" w:rsidRPr="00EB1596" w:rsidRDefault="00B85D4D" w:rsidP="001951AA">
      <w:pPr>
        <w:jc w:val="both"/>
        <w:rPr>
          <w:b/>
          <w:sz w:val="32"/>
          <w:szCs w:val="28"/>
        </w:rPr>
      </w:pPr>
      <w:r>
        <w:rPr>
          <w:b/>
          <w:sz w:val="28"/>
        </w:rPr>
        <w:t>Kreuzfahrtschiffe und Landgang</w:t>
      </w:r>
      <w:r w:rsidR="00581180">
        <w:rPr>
          <w:b/>
          <w:sz w:val="28"/>
        </w:rPr>
        <w:t xml:space="preserve"> richtig in Szene setzen</w:t>
      </w:r>
    </w:p>
    <w:p w:rsidR="0010245A" w:rsidRPr="001D4BC1" w:rsidRDefault="0010245A" w:rsidP="0010245A">
      <w:pPr>
        <w:jc w:val="both"/>
        <w:rPr>
          <w:sz w:val="21"/>
          <w:szCs w:val="21"/>
        </w:rPr>
      </w:pPr>
    </w:p>
    <w:p w:rsidR="005467AF" w:rsidRPr="001D4BC1" w:rsidRDefault="005467AF" w:rsidP="0010245A">
      <w:pPr>
        <w:jc w:val="both"/>
        <w:rPr>
          <w:sz w:val="21"/>
          <w:szCs w:val="21"/>
        </w:rPr>
      </w:pPr>
    </w:p>
    <w:p w:rsidR="00903677" w:rsidRPr="00903677" w:rsidRDefault="0096259F" w:rsidP="00903677">
      <w:pPr>
        <w:jc w:val="both"/>
        <w:rPr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108FD2" wp14:editId="206A2D74">
            <wp:simplePos x="0" y="0"/>
            <wp:positionH relativeFrom="column">
              <wp:posOffset>3947795</wp:posOffset>
            </wp:positionH>
            <wp:positionV relativeFrom="paragraph">
              <wp:posOffset>56515</wp:posOffset>
            </wp:positionV>
            <wp:extent cx="185356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11" y="21230"/>
                <wp:lineTo x="21311" y="0"/>
                <wp:lineTo x="0" y="0"/>
              </wp:wrapPolygon>
            </wp:wrapTight>
            <wp:docPr id="3" name="Grafik 3" descr="https://www.kiel-sailing-city.de/fileadmin/_processed_/csm_safari_5bb92d7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kiel-sailing-city.de/fileadmin/_processed_/csm_safari_5bb92d78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677" w:rsidRPr="00903677">
        <w:rPr>
          <w:sz w:val="21"/>
          <w:szCs w:val="21"/>
        </w:rPr>
        <w:t xml:space="preserve">Die </w:t>
      </w:r>
      <w:r w:rsidR="00581180">
        <w:rPr>
          <w:sz w:val="21"/>
          <w:szCs w:val="21"/>
        </w:rPr>
        <w:t>maritime</w:t>
      </w:r>
      <w:r w:rsidR="00DE55CD">
        <w:rPr>
          <w:sz w:val="21"/>
          <w:szCs w:val="21"/>
        </w:rPr>
        <w:t>n</w:t>
      </w:r>
      <w:r w:rsidR="00581180">
        <w:rPr>
          <w:sz w:val="21"/>
          <w:szCs w:val="21"/>
        </w:rPr>
        <w:t xml:space="preserve"> </w:t>
      </w:r>
      <w:r w:rsidR="00903677" w:rsidRPr="00903677">
        <w:rPr>
          <w:sz w:val="21"/>
          <w:szCs w:val="21"/>
        </w:rPr>
        <w:t>Fotosafari</w:t>
      </w:r>
      <w:r w:rsidR="00DE55CD">
        <w:rPr>
          <w:sz w:val="21"/>
          <w:szCs w:val="21"/>
        </w:rPr>
        <w:t>s</w:t>
      </w:r>
      <w:r w:rsidR="00581180">
        <w:rPr>
          <w:sz w:val="21"/>
          <w:szCs w:val="21"/>
        </w:rPr>
        <w:t xml:space="preserve"> durch Kiel.Sailing.City </w:t>
      </w:r>
      <w:r w:rsidR="00DE55CD">
        <w:rPr>
          <w:sz w:val="21"/>
          <w:szCs w:val="21"/>
        </w:rPr>
        <w:t xml:space="preserve">sind </w:t>
      </w:r>
      <w:r w:rsidR="00581180">
        <w:rPr>
          <w:sz w:val="21"/>
          <w:szCs w:val="21"/>
        </w:rPr>
        <w:t>ein neues Angebot von Kiel-Marketing und</w:t>
      </w:r>
      <w:r>
        <w:rPr>
          <w:sz w:val="21"/>
          <w:szCs w:val="21"/>
        </w:rPr>
        <w:t xml:space="preserve"> biet</w:t>
      </w:r>
      <w:r w:rsidR="00DE55CD">
        <w:rPr>
          <w:sz w:val="21"/>
          <w:szCs w:val="21"/>
        </w:rPr>
        <w:t xml:space="preserve">en </w:t>
      </w:r>
      <w:r w:rsidR="00903677" w:rsidRPr="00903677">
        <w:rPr>
          <w:sz w:val="21"/>
          <w:szCs w:val="21"/>
        </w:rPr>
        <w:t xml:space="preserve">Anfängern </w:t>
      </w:r>
      <w:r w:rsidR="00581180">
        <w:rPr>
          <w:sz w:val="21"/>
          <w:szCs w:val="21"/>
        </w:rPr>
        <w:t xml:space="preserve">sowie </w:t>
      </w:r>
      <w:r w:rsidR="00903677" w:rsidRPr="00903677">
        <w:rPr>
          <w:sz w:val="21"/>
          <w:szCs w:val="21"/>
        </w:rPr>
        <w:t>Fortgeschrittenen die Möglichkeit, die technische Vielfalt der eigenen Kamera kennenzulernen und</w:t>
      </w:r>
      <w:r w:rsidR="00A24866">
        <w:rPr>
          <w:sz w:val="21"/>
          <w:szCs w:val="21"/>
        </w:rPr>
        <w:t xml:space="preserve"> zu optimieren. An der Seite d</w:t>
      </w:r>
      <w:r w:rsidR="00903677" w:rsidRPr="00903677">
        <w:rPr>
          <w:sz w:val="21"/>
          <w:szCs w:val="21"/>
        </w:rPr>
        <w:t xml:space="preserve">er professionellen Fotografin </w:t>
      </w:r>
      <w:r w:rsidR="00A24866">
        <w:rPr>
          <w:sz w:val="21"/>
          <w:szCs w:val="21"/>
        </w:rPr>
        <w:t>Daniela Vagt,</w:t>
      </w:r>
      <w:bookmarkStart w:id="0" w:name="_GoBack"/>
      <w:bookmarkEnd w:id="0"/>
      <w:r w:rsidR="00A24866">
        <w:rPr>
          <w:sz w:val="21"/>
          <w:szCs w:val="21"/>
        </w:rPr>
        <w:t xml:space="preserve"> </w:t>
      </w:r>
      <w:r w:rsidR="00903677" w:rsidRPr="00903677">
        <w:rPr>
          <w:sz w:val="21"/>
          <w:szCs w:val="21"/>
        </w:rPr>
        <w:t xml:space="preserve">wird sowohl </w:t>
      </w:r>
      <w:r w:rsidR="00581180">
        <w:rPr>
          <w:sz w:val="21"/>
          <w:szCs w:val="21"/>
        </w:rPr>
        <w:t>das fotografische</w:t>
      </w:r>
      <w:r w:rsidR="00903677" w:rsidRPr="00903677">
        <w:rPr>
          <w:sz w:val="21"/>
          <w:szCs w:val="21"/>
        </w:rPr>
        <w:t xml:space="preserve"> Sehen </w:t>
      </w:r>
      <w:r w:rsidR="00581180">
        <w:rPr>
          <w:sz w:val="21"/>
          <w:szCs w:val="21"/>
        </w:rPr>
        <w:t xml:space="preserve">der Teilnehmer </w:t>
      </w:r>
      <w:r w:rsidR="00903677" w:rsidRPr="00903677">
        <w:rPr>
          <w:sz w:val="21"/>
          <w:szCs w:val="21"/>
        </w:rPr>
        <w:t>als auch das Spielen mit den Belichtungsmöglichkeiten geschult.</w:t>
      </w:r>
    </w:p>
    <w:p w:rsidR="00903677" w:rsidRPr="00903677" w:rsidRDefault="00903677" w:rsidP="00903677">
      <w:pPr>
        <w:jc w:val="both"/>
        <w:rPr>
          <w:sz w:val="21"/>
          <w:szCs w:val="21"/>
        </w:rPr>
      </w:pPr>
    </w:p>
    <w:p w:rsidR="00903677" w:rsidRPr="00581180" w:rsidRDefault="00903677" w:rsidP="00903677">
      <w:pPr>
        <w:jc w:val="both"/>
        <w:rPr>
          <w:b/>
          <w:sz w:val="21"/>
          <w:szCs w:val="21"/>
        </w:rPr>
      </w:pPr>
      <w:r w:rsidRPr="00581180">
        <w:rPr>
          <w:b/>
          <w:sz w:val="21"/>
          <w:szCs w:val="21"/>
        </w:rPr>
        <w:t>Tour 1: Kreuzfahrer und Fähren</w:t>
      </w:r>
    </w:p>
    <w:p w:rsidR="00903677" w:rsidRPr="00903677" w:rsidRDefault="00903677" w:rsidP="00903677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Die Tour führt vom Anleger Seegartenbrücke mit der F</w:t>
      </w:r>
      <w:r w:rsidR="00581180">
        <w:rPr>
          <w:sz w:val="21"/>
          <w:szCs w:val="21"/>
        </w:rPr>
        <w:t>ördef</w:t>
      </w:r>
      <w:r w:rsidRPr="00903677">
        <w:rPr>
          <w:sz w:val="21"/>
          <w:szCs w:val="21"/>
        </w:rPr>
        <w:t xml:space="preserve">ähre nach Möltenort. Auf diesem Weg können </w:t>
      </w:r>
      <w:r w:rsidR="00581180">
        <w:rPr>
          <w:sz w:val="21"/>
          <w:szCs w:val="21"/>
        </w:rPr>
        <w:t xml:space="preserve">die Kursteilnehmer </w:t>
      </w:r>
      <w:r w:rsidRPr="00903677">
        <w:rPr>
          <w:sz w:val="21"/>
          <w:szCs w:val="21"/>
        </w:rPr>
        <w:t>den Schwerpunkt der Safari</w:t>
      </w:r>
      <w:r w:rsidR="00581180">
        <w:rPr>
          <w:sz w:val="21"/>
          <w:szCs w:val="21"/>
        </w:rPr>
        <w:t xml:space="preserve"> - Kreuzfahrtschiffe und Fähren -</w:t>
      </w:r>
      <w:r w:rsidRPr="00903677">
        <w:rPr>
          <w:sz w:val="21"/>
          <w:szCs w:val="21"/>
        </w:rPr>
        <w:t xml:space="preserve"> sowohl von Land als auch von See </w:t>
      </w:r>
      <w:r w:rsidR="00581180">
        <w:rPr>
          <w:sz w:val="21"/>
          <w:szCs w:val="21"/>
        </w:rPr>
        <w:t xml:space="preserve">optimal </w:t>
      </w:r>
      <w:r w:rsidRPr="00903677">
        <w:rPr>
          <w:sz w:val="21"/>
          <w:szCs w:val="21"/>
        </w:rPr>
        <w:t>im Bild festhalten.</w:t>
      </w:r>
      <w:r w:rsidR="00581180">
        <w:rPr>
          <w:sz w:val="21"/>
          <w:szCs w:val="21"/>
        </w:rPr>
        <w:t xml:space="preserve"> Die Profifotografin assistiert und gibt wertvolle Tipps.</w:t>
      </w:r>
    </w:p>
    <w:p w:rsidR="00903677" w:rsidRDefault="00903677" w:rsidP="00581180">
      <w:pPr>
        <w:jc w:val="both"/>
        <w:rPr>
          <w:sz w:val="21"/>
          <w:szCs w:val="21"/>
        </w:rPr>
      </w:pPr>
    </w:p>
    <w:p w:rsidR="00DE55CD" w:rsidRPr="00DE55CD" w:rsidRDefault="00DE55CD" w:rsidP="00DE55CD">
      <w:pPr>
        <w:jc w:val="both"/>
        <w:rPr>
          <w:b/>
          <w:sz w:val="21"/>
          <w:szCs w:val="21"/>
        </w:rPr>
      </w:pPr>
      <w:r w:rsidRPr="00DE55CD">
        <w:rPr>
          <w:b/>
          <w:sz w:val="21"/>
          <w:szCs w:val="21"/>
        </w:rPr>
        <w:t>Termine</w:t>
      </w:r>
    </w:p>
    <w:p w:rsidR="00DE55CD" w:rsidRPr="00581180" w:rsidRDefault="00DE55CD" w:rsidP="00DE55CD">
      <w:pPr>
        <w:jc w:val="both"/>
        <w:rPr>
          <w:b/>
          <w:sz w:val="21"/>
          <w:szCs w:val="21"/>
        </w:rPr>
      </w:pPr>
      <w:r w:rsidRPr="00581180">
        <w:rPr>
          <w:b/>
          <w:sz w:val="21"/>
          <w:szCs w:val="21"/>
        </w:rPr>
        <w:t>Tour 1:</w:t>
      </w:r>
      <w:r w:rsidRPr="00581180">
        <w:rPr>
          <w:b/>
          <w:sz w:val="21"/>
          <w:szCs w:val="21"/>
        </w:rPr>
        <w:tab/>
      </w:r>
      <w:r w:rsidRPr="00581180">
        <w:rPr>
          <w:b/>
          <w:sz w:val="21"/>
          <w:szCs w:val="21"/>
        </w:rPr>
        <w:tab/>
        <w:t>22.08. / 31.08. / 17.09. – jeweils 12:30 Uhr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Treffpunkt:</w:t>
      </w:r>
      <w:r w:rsidRPr="00903677">
        <w:rPr>
          <w:sz w:val="21"/>
          <w:szCs w:val="21"/>
        </w:rPr>
        <w:tab/>
        <w:t>Anleger Seegartenbrücke, am Schifffahrtsmuseum bzw.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Dauer:</w:t>
      </w:r>
      <w:r w:rsidRPr="0090367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3677">
        <w:rPr>
          <w:sz w:val="21"/>
          <w:szCs w:val="21"/>
        </w:rPr>
        <w:t>ca. 3 Std.</w:t>
      </w:r>
    </w:p>
    <w:p w:rsidR="00DE55CD" w:rsidRDefault="00DE55CD" w:rsidP="00581180">
      <w:pPr>
        <w:jc w:val="both"/>
        <w:rPr>
          <w:sz w:val="21"/>
          <w:szCs w:val="21"/>
        </w:rPr>
      </w:pPr>
      <w:r>
        <w:rPr>
          <w:sz w:val="21"/>
          <w:szCs w:val="21"/>
        </w:rPr>
        <w:t>Preise:</w:t>
      </w:r>
      <w:r>
        <w:rPr>
          <w:sz w:val="21"/>
          <w:szCs w:val="21"/>
        </w:rPr>
        <w:tab/>
        <w:t>Tour 1:</w:t>
      </w:r>
      <w:r>
        <w:rPr>
          <w:sz w:val="21"/>
          <w:szCs w:val="21"/>
        </w:rPr>
        <w:tab/>
      </w:r>
      <w:r w:rsidRPr="00903677">
        <w:rPr>
          <w:sz w:val="21"/>
          <w:szCs w:val="21"/>
        </w:rPr>
        <w:t>69</w:t>
      </w:r>
      <w:r>
        <w:rPr>
          <w:sz w:val="21"/>
          <w:szCs w:val="21"/>
        </w:rPr>
        <w:t>,00</w:t>
      </w:r>
      <w:r w:rsidRPr="00903677">
        <w:rPr>
          <w:sz w:val="21"/>
          <w:szCs w:val="21"/>
        </w:rPr>
        <w:t xml:space="preserve"> € </w:t>
      </w:r>
      <w:r>
        <w:rPr>
          <w:sz w:val="21"/>
          <w:szCs w:val="21"/>
        </w:rPr>
        <w:t xml:space="preserve">p.P. </w:t>
      </w:r>
      <w:r w:rsidRPr="00903677">
        <w:rPr>
          <w:sz w:val="21"/>
          <w:szCs w:val="21"/>
        </w:rPr>
        <w:t>zzgl. Fährticket 3,60€ pro Tour</w:t>
      </w:r>
    </w:p>
    <w:p w:rsidR="00581180" w:rsidRDefault="00A24866" w:rsidP="00581180">
      <w:pPr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581180" w:rsidRPr="00903677" w:rsidRDefault="00581180" w:rsidP="00581180">
      <w:pPr>
        <w:jc w:val="both"/>
        <w:rPr>
          <w:sz w:val="21"/>
          <w:szCs w:val="21"/>
        </w:rPr>
      </w:pPr>
    </w:p>
    <w:p w:rsidR="00903677" w:rsidRPr="00581180" w:rsidRDefault="00903677" w:rsidP="00903677">
      <w:pPr>
        <w:jc w:val="both"/>
        <w:rPr>
          <w:b/>
          <w:sz w:val="21"/>
          <w:szCs w:val="21"/>
        </w:rPr>
      </w:pPr>
      <w:r w:rsidRPr="00581180">
        <w:rPr>
          <w:b/>
          <w:sz w:val="21"/>
          <w:szCs w:val="21"/>
        </w:rPr>
        <w:t>Tour 2: Holtenau</w:t>
      </w:r>
    </w:p>
    <w:p w:rsidR="00903677" w:rsidRDefault="00903677" w:rsidP="00903677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Die Tour führt v</w:t>
      </w:r>
      <w:r w:rsidR="00581180">
        <w:rPr>
          <w:sz w:val="21"/>
          <w:szCs w:val="21"/>
        </w:rPr>
        <w:t>om Fahrradverleih Kiel mit dem Fahrr</w:t>
      </w:r>
      <w:r w:rsidRPr="00903677">
        <w:rPr>
          <w:sz w:val="21"/>
          <w:szCs w:val="21"/>
        </w:rPr>
        <w:t xml:space="preserve">ad </w:t>
      </w:r>
      <w:r w:rsidR="00581180">
        <w:rPr>
          <w:sz w:val="21"/>
          <w:szCs w:val="21"/>
        </w:rPr>
        <w:t xml:space="preserve">bis </w:t>
      </w:r>
      <w:r w:rsidRPr="00903677">
        <w:rPr>
          <w:sz w:val="21"/>
          <w:szCs w:val="21"/>
        </w:rPr>
        <w:t xml:space="preserve">nach Holtenau. Auf diesem Weg wird besonderes Augenmerk auf die maritime Architektur und den Hafen </w:t>
      </w:r>
      <w:r w:rsidR="00581180">
        <w:rPr>
          <w:sz w:val="21"/>
          <w:szCs w:val="21"/>
        </w:rPr>
        <w:t>Kiels gelegt. B</w:t>
      </w:r>
      <w:r w:rsidRPr="00903677">
        <w:rPr>
          <w:sz w:val="21"/>
          <w:szCs w:val="21"/>
        </w:rPr>
        <w:t xml:space="preserve">ei der kurzen Fährfahrt </w:t>
      </w:r>
      <w:r w:rsidR="00581180">
        <w:rPr>
          <w:sz w:val="21"/>
          <w:szCs w:val="21"/>
        </w:rPr>
        <w:t xml:space="preserve">mit der Adler I </w:t>
      </w:r>
      <w:r w:rsidRPr="00903677">
        <w:rPr>
          <w:sz w:val="21"/>
          <w:szCs w:val="21"/>
        </w:rPr>
        <w:t xml:space="preserve">über den </w:t>
      </w:r>
      <w:r w:rsidR="00581180">
        <w:rPr>
          <w:sz w:val="21"/>
          <w:szCs w:val="21"/>
        </w:rPr>
        <w:t>Nord-Ostsee-</w:t>
      </w:r>
      <w:r w:rsidRPr="00903677">
        <w:rPr>
          <w:sz w:val="21"/>
          <w:szCs w:val="21"/>
        </w:rPr>
        <w:t xml:space="preserve">Kanal können </w:t>
      </w:r>
      <w:r w:rsidR="00581180">
        <w:rPr>
          <w:sz w:val="21"/>
          <w:szCs w:val="21"/>
        </w:rPr>
        <w:t>die Kursteilnehmer</w:t>
      </w:r>
      <w:r w:rsidRPr="00903677">
        <w:rPr>
          <w:sz w:val="21"/>
          <w:szCs w:val="21"/>
        </w:rPr>
        <w:t xml:space="preserve"> zusätzlich Bilde</w:t>
      </w:r>
      <w:r w:rsidR="00581180">
        <w:rPr>
          <w:sz w:val="21"/>
          <w:szCs w:val="21"/>
        </w:rPr>
        <w:t>r von der Wasserseite aufnehmen und sich eingehend von der Profifotografin beraten lassen.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</w:p>
    <w:p w:rsidR="00DE55CD" w:rsidRPr="00581180" w:rsidRDefault="00DE55CD" w:rsidP="00DE55CD">
      <w:pPr>
        <w:jc w:val="both"/>
        <w:rPr>
          <w:b/>
          <w:sz w:val="21"/>
          <w:szCs w:val="21"/>
        </w:rPr>
      </w:pPr>
      <w:r w:rsidRPr="00581180">
        <w:rPr>
          <w:b/>
          <w:sz w:val="21"/>
          <w:szCs w:val="21"/>
        </w:rPr>
        <w:t>Tour 2: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581180">
        <w:rPr>
          <w:b/>
          <w:sz w:val="21"/>
          <w:szCs w:val="21"/>
        </w:rPr>
        <w:t>05.09. - 12:30 Uhr</w:t>
      </w:r>
    </w:p>
    <w:p w:rsidR="00DE55CD" w:rsidRDefault="00DE55CD" w:rsidP="00DE55CD">
      <w:pPr>
        <w:jc w:val="both"/>
        <w:rPr>
          <w:sz w:val="21"/>
          <w:szCs w:val="21"/>
        </w:rPr>
      </w:pPr>
      <w:r>
        <w:rPr>
          <w:sz w:val="21"/>
          <w:szCs w:val="21"/>
        </w:rPr>
        <w:t>Treffpunkt</w:t>
      </w:r>
      <w:r w:rsidRPr="00903677"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 w:rsidRPr="00903677">
        <w:rPr>
          <w:sz w:val="21"/>
          <w:szCs w:val="21"/>
        </w:rPr>
        <w:t>Kieler Umsteiger am Hauptbahnhof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Dauer:</w:t>
      </w:r>
      <w:r>
        <w:rPr>
          <w:sz w:val="21"/>
          <w:szCs w:val="21"/>
        </w:rPr>
        <w:tab/>
      </w:r>
      <w:r w:rsidRPr="00903677">
        <w:rPr>
          <w:sz w:val="21"/>
          <w:szCs w:val="21"/>
        </w:rPr>
        <w:tab/>
      </w:r>
      <w:r>
        <w:rPr>
          <w:sz w:val="21"/>
          <w:szCs w:val="21"/>
        </w:rPr>
        <w:t>ca.</w:t>
      </w:r>
      <w:r w:rsidRPr="00903677">
        <w:rPr>
          <w:sz w:val="21"/>
          <w:szCs w:val="21"/>
        </w:rPr>
        <w:t xml:space="preserve"> 4 Std.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 xml:space="preserve">Tour 2: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3677">
        <w:rPr>
          <w:sz w:val="21"/>
          <w:szCs w:val="21"/>
        </w:rPr>
        <w:t>79</w:t>
      </w:r>
      <w:r>
        <w:rPr>
          <w:sz w:val="21"/>
          <w:szCs w:val="21"/>
        </w:rPr>
        <w:t>,00</w:t>
      </w:r>
      <w:r w:rsidRPr="00903677">
        <w:rPr>
          <w:sz w:val="21"/>
          <w:szCs w:val="21"/>
        </w:rPr>
        <w:t xml:space="preserve"> € p.P. zzgl. eventuelle Fahrrad Leihgebühr</w:t>
      </w:r>
      <w:r>
        <w:rPr>
          <w:sz w:val="21"/>
          <w:szCs w:val="21"/>
        </w:rPr>
        <w:t>, Kanalfähre ist kostenfrei</w:t>
      </w:r>
    </w:p>
    <w:p w:rsidR="00DE55CD" w:rsidRDefault="00A24866" w:rsidP="00DE55CD">
      <w:pPr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903677" w:rsidRPr="00903677" w:rsidRDefault="00903677" w:rsidP="00903677">
      <w:pPr>
        <w:jc w:val="both"/>
        <w:rPr>
          <w:sz w:val="21"/>
          <w:szCs w:val="21"/>
        </w:rPr>
      </w:pPr>
    </w:p>
    <w:p w:rsidR="00903677" w:rsidRPr="00DE55CD" w:rsidRDefault="00DE55CD" w:rsidP="00903677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Allgemeines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  <w:r w:rsidRPr="00903677">
        <w:rPr>
          <w:sz w:val="21"/>
          <w:szCs w:val="21"/>
        </w:rPr>
        <w:t>Hinweis:</w:t>
      </w:r>
      <w:r w:rsidRPr="00903677">
        <w:rPr>
          <w:sz w:val="21"/>
          <w:szCs w:val="21"/>
        </w:rPr>
        <w:tab/>
        <w:t xml:space="preserve">Eigene Kamera, wetterfeste Kleidung, evtl. Proviant sind </w:t>
      </w:r>
      <w:r>
        <w:rPr>
          <w:sz w:val="21"/>
          <w:szCs w:val="21"/>
        </w:rPr>
        <w:t xml:space="preserve">individuell </w:t>
      </w:r>
      <w:r w:rsidRPr="00903677">
        <w:rPr>
          <w:sz w:val="21"/>
          <w:szCs w:val="21"/>
        </w:rPr>
        <w:t>mitzubringen</w:t>
      </w:r>
    </w:p>
    <w:p w:rsidR="00DE55CD" w:rsidRDefault="00DE55CD" w:rsidP="00DE55CD">
      <w:pPr>
        <w:jc w:val="both"/>
        <w:rPr>
          <w:sz w:val="21"/>
          <w:szCs w:val="21"/>
        </w:rPr>
      </w:pPr>
      <w:r>
        <w:rPr>
          <w:sz w:val="21"/>
          <w:szCs w:val="21"/>
        </w:rPr>
        <w:t>Buchungen:</w:t>
      </w:r>
      <w:r>
        <w:rPr>
          <w:sz w:val="21"/>
          <w:szCs w:val="21"/>
        </w:rPr>
        <w:tab/>
        <w:t xml:space="preserve">Telefon: </w:t>
      </w:r>
      <w:r w:rsidRPr="00903677">
        <w:rPr>
          <w:sz w:val="21"/>
          <w:szCs w:val="21"/>
        </w:rPr>
        <w:t xml:space="preserve">0431 </w:t>
      </w:r>
      <w:r>
        <w:rPr>
          <w:sz w:val="21"/>
          <w:szCs w:val="21"/>
        </w:rPr>
        <w:t>–</w:t>
      </w:r>
      <w:r w:rsidRPr="00903677">
        <w:rPr>
          <w:sz w:val="21"/>
          <w:szCs w:val="21"/>
        </w:rPr>
        <w:t xml:space="preserve"> 679100</w:t>
      </w:r>
      <w:r>
        <w:rPr>
          <w:sz w:val="21"/>
          <w:szCs w:val="21"/>
        </w:rPr>
        <w:t xml:space="preserve"> | E-Mail: </w:t>
      </w:r>
      <w:hyperlink r:id="rId8" w:history="1">
        <w:r w:rsidRPr="00326722">
          <w:rPr>
            <w:rStyle w:val="Hyperlink"/>
            <w:sz w:val="21"/>
            <w:szCs w:val="21"/>
          </w:rPr>
          <w:t>info@kiel-sailing-city.de</w:t>
        </w:r>
      </w:hyperlink>
      <w:r>
        <w:rPr>
          <w:sz w:val="21"/>
          <w:szCs w:val="21"/>
        </w:rPr>
        <w:t xml:space="preserve"> | </w:t>
      </w:r>
      <w:hyperlink r:id="rId9" w:history="1">
        <w:r w:rsidRPr="00326722">
          <w:rPr>
            <w:rStyle w:val="Hyperlink"/>
            <w:sz w:val="21"/>
            <w:szCs w:val="21"/>
          </w:rPr>
          <w:t>www.kiel-sailing-city.de</w:t>
        </w:r>
      </w:hyperlink>
      <w:r>
        <w:rPr>
          <w:sz w:val="21"/>
          <w:szCs w:val="21"/>
        </w:rPr>
        <w:t xml:space="preserve"> </w:t>
      </w:r>
    </w:p>
    <w:p w:rsidR="00DE55CD" w:rsidRDefault="00DE55CD" w:rsidP="00DE55CD">
      <w:pPr>
        <w:jc w:val="both"/>
        <w:rPr>
          <w:sz w:val="21"/>
          <w:szCs w:val="21"/>
        </w:rPr>
      </w:pPr>
    </w:p>
    <w:p w:rsidR="00DE55CD" w:rsidRPr="00903677" w:rsidRDefault="00DE55CD" w:rsidP="00DE55C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Im Anschluss an die Fotosafari </w:t>
      </w:r>
      <w:r w:rsidRPr="00903677">
        <w:rPr>
          <w:sz w:val="21"/>
          <w:szCs w:val="21"/>
        </w:rPr>
        <w:t xml:space="preserve">können </w:t>
      </w:r>
      <w:r>
        <w:rPr>
          <w:sz w:val="21"/>
          <w:szCs w:val="21"/>
        </w:rPr>
        <w:t>die Teilnehmer mit i</w:t>
      </w:r>
      <w:r w:rsidRPr="00903677">
        <w:rPr>
          <w:sz w:val="21"/>
          <w:szCs w:val="21"/>
        </w:rPr>
        <w:t xml:space="preserve">hren neuen Werken an einem Fotowettbewerb teilnehmen, dessen Siegerfoto sich auf den </w:t>
      </w:r>
      <w:r>
        <w:rPr>
          <w:sz w:val="21"/>
          <w:szCs w:val="21"/>
        </w:rPr>
        <w:t xml:space="preserve">großen </w:t>
      </w:r>
      <w:r w:rsidRPr="00903677">
        <w:rPr>
          <w:sz w:val="21"/>
          <w:szCs w:val="21"/>
        </w:rPr>
        <w:t>digitalen Anzeigetafeln in Kiel, den Kieler Road Signs, wiederfinden wird.</w:t>
      </w:r>
    </w:p>
    <w:p w:rsidR="00DE55CD" w:rsidRPr="00903677" w:rsidRDefault="00DE55CD" w:rsidP="00DE55CD">
      <w:pPr>
        <w:jc w:val="both"/>
        <w:rPr>
          <w:sz w:val="21"/>
          <w:szCs w:val="21"/>
        </w:rPr>
      </w:pPr>
    </w:p>
    <w:p w:rsidR="00B85D4D" w:rsidRPr="00413B48" w:rsidRDefault="00B85D4D" w:rsidP="0010245A">
      <w:pPr>
        <w:jc w:val="both"/>
        <w:rPr>
          <w:sz w:val="21"/>
          <w:szCs w:val="21"/>
        </w:rPr>
      </w:pPr>
    </w:p>
    <w:p w:rsidR="0010245A" w:rsidRPr="006B3BAA" w:rsidRDefault="0010245A" w:rsidP="004C43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</w:tabs>
        <w:ind w:right="1551"/>
        <w:jc w:val="both"/>
        <w:rPr>
          <w:sz w:val="18"/>
          <w:szCs w:val="18"/>
        </w:rPr>
      </w:pPr>
      <w:r w:rsidRPr="001D4BC1">
        <w:rPr>
          <w:sz w:val="18"/>
          <w:szCs w:val="18"/>
        </w:rPr>
        <w:t>Pressekontakt:</w:t>
      </w:r>
      <w:r w:rsidR="001D4BC1">
        <w:rPr>
          <w:sz w:val="18"/>
          <w:szCs w:val="18"/>
        </w:rPr>
        <w:tab/>
      </w:r>
      <w:r w:rsidRPr="006B3BAA">
        <w:rPr>
          <w:sz w:val="18"/>
          <w:szCs w:val="18"/>
        </w:rPr>
        <w:t>Eva-Maria</w:t>
      </w:r>
      <w:r w:rsidR="001D4BC1">
        <w:rPr>
          <w:sz w:val="18"/>
          <w:szCs w:val="18"/>
        </w:rPr>
        <w:t xml:space="preserve"> Zeiske, Tel.: 0431 – 679 10 26 |</w:t>
      </w:r>
      <w:r w:rsidRPr="006B3BAA">
        <w:rPr>
          <w:sz w:val="18"/>
          <w:szCs w:val="18"/>
        </w:rPr>
        <w:t xml:space="preserve"> E-mail: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1D4BC1" w:rsidRPr="001D4BC1" w:rsidRDefault="001D4BC1" w:rsidP="004C434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</w:tabs>
        <w:ind w:right="1551"/>
        <w:jc w:val="both"/>
        <w:rPr>
          <w:sz w:val="18"/>
          <w:szCs w:val="18"/>
          <w:lang w:val="en-US"/>
        </w:rPr>
      </w:pPr>
      <w:r w:rsidRPr="001D4BC1">
        <w:rPr>
          <w:sz w:val="18"/>
          <w:szCs w:val="18"/>
          <w:lang w:val="en-US"/>
        </w:rPr>
        <w:t>Newsroom:</w:t>
      </w:r>
      <w:r>
        <w:rPr>
          <w:sz w:val="18"/>
          <w:szCs w:val="18"/>
          <w:lang w:val="en-US"/>
        </w:rPr>
        <w:tab/>
      </w:r>
      <w:hyperlink r:id="rId11" w:history="1">
        <w:r w:rsidRPr="001D4BC1">
          <w:rPr>
            <w:rStyle w:val="Hyperlink"/>
            <w:color w:val="00B0F0"/>
            <w:sz w:val="18"/>
            <w:szCs w:val="18"/>
            <w:lang w:val="en-US"/>
          </w:rPr>
          <w:t>www.presse.kiel-marketing.de</w:t>
        </w:r>
      </w:hyperlink>
      <w:r w:rsidRPr="001D4BC1">
        <w:rPr>
          <w:sz w:val="18"/>
          <w:szCs w:val="18"/>
          <w:lang w:val="en-US"/>
        </w:rPr>
        <w:t xml:space="preserve"> | </w:t>
      </w:r>
      <w:r w:rsidRPr="006B3BAA">
        <w:rPr>
          <w:sz w:val="18"/>
          <w:szCs w:val="18"/>
          <w:lang w:val="en-GB"/>
        </w:rPr>
        <w:t xml:space="preserve">Kiel-Marketing e.V., Andreas-Gayk-Str. </w:t>
      </w:r>
      <w:r w:rsidRPr="001D4BC1">
        <w:rPr>
          <w:sz w:val="18"/>
          <w:szCs w:val="18"/>
          <w:lang w:val="en-US"/>
        </w:rPr>
        <w:t>31, 24103 Kiel</w:t>
      </w:r>
    </w:p>
    <w:sectPr w:rsidR="001D4BC1" w:rsidRPr="001D4BC1" w:rsidSect="0096259F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66" w:rsidRDefault="00303066">
      <w:r>
        <w:separator/>
      </w:r>
    </w:p>
  </w:endnote>
  <w:endnote w:type="continuationSeparator" w:id="0">
    <w:p w:rsidR="00303066" w:rsidRDefault="003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66" w:rsidRDefault="00303066">
      <w:r>
        <w:separator/>
      </w:r>
    </w:p>
  </w:footnote>
  <w:footnote w:type="continuationSeparator" w:id="0">
    <w:p w:rsidR="00303066" w:rsidRDefault="0030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F" w:rsidRDefault="001C21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E24FA" wp14:editId="426D442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" fillcolor="white [3201]" stroked="f" strokeweight="2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4DBF131" wp14:editId="34C0D6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2F" w:rsidRDefault="001C212F" w:rsidP="001C212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4DF42F9" wp14:editId="64193D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12F" w:rsidRPr="002F1135" w:rsidRDefault="001C212F" w:rsidP="001C212F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1C212F" w:rsidRPr="002F1135" w:rsidRDefault="001C212F" w:rsidP="001C212F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7553DF5" wp14:editId="5C36B9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12F" w:rsidRDefault="001C2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5A"/>
    <w:rsid w:val="000338AB"/>
    <w:rsid w:val="000A4EAB"/>
    <w:rsid w:val="000E0711"/>
    <w:rsid w:val="0010245A"/>
    <w:rsid w:val="0016109A"/>
    <w:rsid w:val="001951AA"/>
    <w:rsid w:val="001B0826"/>
    <w:rsid w:val="001C212F"/>
    <w:rsid w:val="001D4BC1"/>
    <w:rsid w:val="001F52B0"/>
    <w:rsid w:val="002547F7"/>
    <w:rsid w:val="00303066"/>
    <w:rsid w:val="00337B0C"/>
    <w:rsid w:val="0038795C"/>
    <w:rsid w:val="00413B48"/>
    <w:rsid w:val="00477D9F"/>
    <w:rsid w:val="004C4348"/>
    <w:rsid w:val="00524CA2"/>
    <w:rsid w:val="005467AF"/>
    <w:rsid w:val="00581180"/>
    <w:rsid w:val="0066329C"/>
    <w:rsid w:val="0069516F"/>
    <w:rsid w:val="007444DA"/>
    <w:rsid w:val="00752DA1"/>
    <w:rsid w:val="00772F50"/>
    <w:rsid w:val="00792CDF"/>
    <w:rsid w:val="007F5E41"/>
    <w:rsid w:val="0080660A"/>
    <w:rsid w:val="008949CC"/>
    <w:rsid w:val="008A5DA3"/>
    <w:rsid w:val="008B3A5A"/>
    <w:rsid w:val="008D158B"/>
    <w:rsid w:val="00903677"/>
    <w:rsid w:val="00923FC3"/>
    <w:rsid w:val="0096259F"/>
    <w:rsid w:val="00992A7C"/>
    <w:rsid w:val="00996FDC"/>
    <w:rsid w:val="00A22368"/>
    <w:rsid w:val="00A24866"/>
    <w:rsid w:val="00B02419"/>
    <w:rsid w:val="00B200C3"/>
    <w:rsid w:val="00B420BF"/>
    <w:rsid w:val="00B85D4D"/>
    <w:rsid w:val="00BA28B0"/>
    <w:rsid w:val="00C14F87"/>
    <w:rsid w:val="00CF2397"/>
    <w:rsid w:val="00D35504"/>
    <w:rsid w:val="00DE55CD"/>
    <w:rsid w:val="00E35D51"/>
    <w:rsid w:val="00EA7962"/>
    <w:rsid w:val="00EB1596"/>
    <w:rsid w:val="00EC06C0"/>
    <w:rsid w:val="00F424A8"/>
    <w:rsid w:val="00F550F1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5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45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245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45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45A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245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24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C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CA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el-sailing-city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l-sailing-city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6</cp:revision>
  <cp:lastPrinted>2018-08-07T12:53:00Z</cp:lastPrinted>
  <dcterms:created xsi:type="dcterms:W3CDTF">2018-08-16T07:42:00Z</dcterms:created>
  <dcterms:modified xsi:type="dcterms:W3CDTF">2018-08-16T13:09:00Z</dcterms:modified>
</cp:coreProperties>
</file>