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Default="009914AD" w:rsidP="006A664A">
      <w:pPr>
        <w:rPr>
          <w:rFonts w:ascii="Century Gothic" w:hAnsi="Century Gothic" w:cs="Arial"/>
          <w:szCs w:val="20"/>
          <w:lang w:eastAsia="de-DE"/>
        </w:rPr>
      </w:pPr>
      <w:r>
        <w:rPr>
          <w:rFonts w:ascii="Century Gothic" w:hAnsi="Century Gothic" w:cs="Arial"/>
          <w:szCs w:val="20"/>
          <w:lang w:eastAsia="de-DE"/>
        </w:rPr>
        <w:tab/>
      </w:r>
    </w:p>
    <w:p w:rsidR="006A664A" w:rsidRDefault="006A664A" w:rsidP="006A664A">
      <w:pPr>
        <w:rPr>
          <w:rFonts w:ascii="Century Gothic" w:hAnsi="Century Gothic" w:cs="Arial"/>
          <w:szCs w:val="20"/>
          <w:lang w:eastAsia="de-DE"/>
        </w:rPr>
      </w:pPr>
    </w:p>
    <w:p w:rsidR="006A664A" w:rsidRPr="00735EF4" w:rsidRDefault="006A664A" w:rsidP="006A664A">
      <w:pPr>
        <w:rPr>
          <w:rFonts w:ascii="Century Gothic" w:hAnsi="Century Gothic" w:cs="Arial"/>
          <w:szCs w:val="20"/>
          <w:lang w:eastAsia="de-DE"/>
        </w:rPr>
      </w:pPr>
      <w:r w:rsidRPr="00735EF4">
        <w:rPr>
          <w:rFonts w:ascii="Century Gothic" w:hAnsi="Century Gothic" w:cs="Arial"/>
          <w:szCs w:val="20"/>
          <w:lang w:eastAsia="de-DE"/>
        </w:rPr>
        <w:t>Press Release</w:t>
      </w:r>
      <w:r w:rsidRPr="00735EF4">
        <w:rPr>
          <w:rFonts w:ascii="Century Gothic" w:hAnsi="Century Gothic" w:cs="Arial"/>
          <w:szCs w:val="20"/>
          <w:lang w:eastAsia="de-DE"/>
        </w:rPr>
        <w:tab/>
        <w:t xml:space="preserve">   </w:t>
      </w:r>
      <w:r w:rsidRPr="00735EF4">
        <w:rPr>
          <w:rFonts w:ascii="Century Gothic" w:hAnsi="Century Gothic" w:cs="Arial"/>
          <w:szCs w:val="20"/>
          <w:lang w:eastAsia="de-DE"/>
        </w:rPr>
        <w:tab/>
      </w:r>
      <w:r w:rsidRPr="00735EF4">
        <w:rPr>
          <w:rFonts w:ascii="Century Gothic" w:hAnsi="Century Gothic" w:cs="Arial"/>
          <w:szCs w:val="20"/>
          <w:lang w:eastAsia="de-DE"/>
        </w:rPr>
        <w:tab/>
      </w:r>
      <w:r w:rsidRPr="00735EF4">
        <w:rPr>
          <w:rFonts w:ascii="Century Gothic" w:hAnsi="Century Gothic" w:cs="Arial"/>
          <w:szCs w:val="20"/>
          <w:lang w:eastAsia="de-DE"/>
        </w:rPr>
        <w:tab/>
      </w:r>
      <w:r w:rsidRPr="00735EF4">
        <w:rPr>
          <w:rFonts w:ascii="Century Gothic" w:hAnsi="Century Gothic" w:cs="Arial"/>
          <w:szCs w:val="20"/>
          <w:lang w:eastAsia="de-DE"/>
        </w:rPr>
        <w:tab/>
      </w:r>
    </w:p>
    <w:p w:rsidR="006A664A" w:rsidRDefault="006A664A" w:rsidP="006A664A">
      <w:pPr>
        <w:rPr>
          <w:rFonts w:ascii="Century Gothic" w:hAnsi="Century Gothic"/>
          <w:b/>
          <w:sz w:val="16"/>
          <w:szCs w:val="16"/>
          <w:lang w:val="en-GB"/>
        </w:rPr>
      </w:pPr>
    </w:p>
    <w:p w:rsidR="006A664A" w:rsidRPr="002008E3" w:rsidRDefault="006A664A" w:rsidP="006A664A">
      <w:pPr>
        <w:rPr>
          <w:rFonts w:ascii="Calibri" w:hAnsi="Calibri"/>
          <w:b/>
          <w:bCs/>
          <w:color w:val="000000"/>
          <w:sz w:val="36"/>
          <w:szCs w:val="36"/>
          <w:lang w:val="en-US"/>
        </w:rPr>
      </w:pPr>
      <w:r>
        <w:rPr>
          <w:rFonts w:ascii="Century Gothic" w:hAnsi="Century Gothic"/>
          <w:b/>
          <w:sz w:val="16"/>
          <w:szCs w:val="16"/>
          <w:lang w:val="en-GB"/>
        </w:rPr>
        <w:t>April 29</w:t>
      </w:r>
      <w:r w:rsidRPr="002008E3">
        <w:rPr>
          <w:rFonts w:ascii="Century Gothic" w:hAnsi="Century Gothic"/>
          <w:b/>
          <w:sz w:val="16"/>
          <w:szCs w:val="16"/>
          <w:vertAlign w:val="superscript"/>
          <w:lang w:val="en-GB"/>
        </w:rPr>
        <w:t>th</w:t>
      </w:r>
      <w:r>
        <w:rPr>
          <w:rFonts w:ascii="Century Gothic" w:hAnsi="Century Gothic"/>
          <w:b/>
          <w:sz w:val="16"/>
          <w:szCs w:val="16"/>
          <w:lang w:val="en-GB"/>
        </w:rPr>
        <w:t xml:space="preserve"> </w:t>
      </w:r>
      <w:r w:rsidRPr="00F56EDF">
        <w:rPr>
          <w:rFonts w:ascii="Century Gothic" w:hAnsi="Century Gothic"/>
          <w:b/>
          <w:sz w:val="16"/>
          <w:szCs w:val="16"/>
          <w:lang w:val="en-GB"/>
        </w:rPr>
        <w:t>201</w:t>
      </w:r>
      <w:r>
        <w:rPr>
          <w:rFonts w:ascii="Century Gothic" w:hAnsi="Century Gothic"/>
          <w:b/>
          <w:sz w:val="16"/>
          <w:szCs w:val="16"/>
          <w:lang w:val="en-GB"/>
        </w:rPr>
        <w:t>3</w:t>
      </w:r>
      <w:r w:rsidRPr="001B4AEC">
        <w:rPr>
          <w:rFonts w:ascii="Century Gothic" w:hAnsi="Century Gothic"/>
          <w:b/>
          <w:sz w:val="16"/>
          <w:szCs w:val="16"/>
          <w:lang w:val="en-GB"/>
        </w:rPr>
        <w:br/>
      </w:r>
      <w:r w:rsidRPr="001B4AEC">
        <w:rPr>
          <w:rFonts w:ascii="Century Gothic" w:hAnsi="Century Gothic"/>
          <w:b/>
          <w:sz w:val="28"/>
          <w:szCs w:val="28"/>
          <w:lang w:val="en-GB"/>
        </w:rPr>
        <w:br/>
      </w:r>
      <w:r w:rsidRPr="002008E3">
        <w:rPr>
          <w:rFonts w:ascii="Calibri" w:hAnsi="Calibri"/>
          <w:b/>
          <w:bCs/>
          <w:color w:val="000000"/>
          <w:sz w:val="36"/>
          <w:szCs w:val="36"/>
          <w:lang w:val="en-US"/>
        </w:rPr>
        <w:t xml:space="preserve">Swegon acquires </w:t>
      </w:r>
      <w:r>
        <w:rPr>
          <w:rFonts w:ascii="Calibri" w:hAnsi="Calibri"/>
          <w:b/>
          <w:bCs/>
          <w:color w:val="000000"/>
          <w:sz w:val="36"/>
          <w:szCs w:val="36"/>
          <w:lang w:val="en-US"/>
        </w:rPr>
        <w:t>Walter Meier (Klima Deutschland) GmbH</w:t>
      </w:r>
    </w:p>
    <w:p w:rsidR="006A664A" w:rsidRPr="00E86605" w:rsidRDefault="006A664A" w:rsidP="006A664A">
      <w:pPr>
        <w:rPr>
          <w:rFonts w:ascii="Century Gothic" w:hAnsi="Century Gothic"/>
          <w:b/>
          <w:lang w:val="en-GB"/>
        </w:rPr>
      </w:pPr>
    </w:p>
    <w:p w:rsidR="006A664A" w:rsidRPr="00510701" w:rsidRDefault="006A664A" w:rsidP="006A664A">
      <w:pPr>
        <w:pStyle w:val="Default"/>
        <w:rPr>
          <w:rFonts w:ascii="Calibri" w:hAnsi="Calibri" w:cs="Arial"/>
          <w:b/>
          <w:bCs/>
          <w:sz w:val="22"/>
          <w:szCs w:val="22"/>
          <w:lang w:val="en-US"/>
        </w:rPr>
      </w:pPr>
      <w:r>
        <w:rPr>
          <w:rFonts w:ascii="Calibri" w:hAnsi="Calibri" w:cs="Arial"/>
          <w:b/>
          <w:bCs/>
          <w:sz w:val="22"/>
          <w:szCs w:val="22"/>
          <w:lang w:val="en-US"/>
        </w:rPr>
        <w:t>Swegon AB</w:t>
      </w:r>
      <w:r w:rsidRPr="00510701">
        <w:rPr>
          <w:rFonts w:ascii="Calibri" w:hAnsi="Calibri" w:cs="Arial"/>
          <w:b/>
          <w:bCs/>
          <w:sz w:val="22"/>
          <w:szCs w:val="22"/>
          <w:lang w:val="en-US"/>
        </w:rPr>
        <w:t xml:space="preserve"> has signed an agreem</w:t>
      </w:r>
      <w:r>
        <w:rPr>
          <w:rFonts w:ascii="Calibri" w:hAnsi="Calibri" w:cs="Arial"/>
          <w:b/>
          <w:bCs/>
          <w:sz w:val="22"/>
          <w:szCs w:val="22"/>
          <w:lang w:val="en-US"/>
        </w:rPr>
        <w:t xml:space="preserve">ent to acquire </w:t>
      </w:r>
      <w:r w:rsidRPr="002008E3">
        <w:rPr>
          <w:rFonts w:ascii="Calibri" w:hAnsi="Calibri" w:cs="Arial"/>
          <w:b/>
          <w:bCs/>
          <w:sz w:val="22"/>
          <w:szCs w:val="22"/>
          <w:lang w:val="en-US"/>
        </w:rPr>
        <w:t>Walter Meier (Klima Deutschland) GmbH</w:t>
      </w:r>
      <w:r>
        <w:rPr>
          <w:rFonts w:ascii="Calibri" w:hAnsi="Calibri" w:cs="Arial"/>
          <w:b/>
          <w:bCs/>
          <w:sz w:val="22"/>
          <w:szCs w:val="22"/>
          <w:lang w:val="en-US"/>
        </w:rPr>
        <w:t xml:space="preserve">, a leading supplier of climate products in Germany. </w:t>
      </w:r>
    </w:p>
    <w:p w:rsidR="006A664A" w:rsidRDefault="006A664A" w:rsidP="006A664A">
      <w:pPr>
        <w:rPr>
          <w:rFonts w:ascii="Century Gothic" w:hAnsi="Century Gothic"/>
          <w:lang w:val="en-GB"/>
        </w:rPr>
      </w:pPr>
    </w:p>
    <w:p w:rsidR="006A664A" w:rsidRDefault="006A664A" w:rsidP="006A664A">
      <w:pPr>
        <w:rPr>
          <w:rFonts w:ascii="Calibri" w:hAnsi="Calibri"/>
          <w:sz w:val="22"/>
          <w:szCs w:val="22"/>
          <w:lang w:val="en-GB"/>
        </w:rPr>
      </w:pPr>
      <w:r w:rsidRPr="008F3C8E">
        <w:rPr>
          <w:rFonts w:ascii="Calibri" w:hAnsi="Calibri"/>
          <w:sz w:val="22"/>
          <w:szCs w:val="22"/>
          <w:lang w:val="en-GB"/>
        </w:rPr>
        <w:t xml:space="preserve">Walter Meier </w:t>
      </w:r>
      <w:r w:rsidR="000B6DAB">
        <w:rPr>
          <w:rFonts w:ascii="Calibri" w:hAnsi="Calibri"/>
          <w:sz w:val="22"/>
          <w:szCs w:val="22"/>
          <w:lang w:val="en-GB"/>
        </w:rPr>
        <w:t>(</w:t>
      </w:r>
      <w:r w:rsidRPr="008F3C8E">
        <w:rPr>
          <w:rFonts w:ascii="Calibri" w:hAnsi="Calibri"/>
          <w:sz w:val="22"/>
          <w:szCs w:val="22"/>
          <w:lang w:val="en-GB"/>
        </w:rPr>
        <w:t>Klima Deutschland</w:t>
      </w:r>
      <w:r w:rsidR="000B6DAB">
        <w:rPr>
          <w:rFonts w:ascii="Calibri" w:hAnsi="Calibri"/>
          <w:sz w:val="22"/>
          <w:szCs w:val="22"/>
          <w:lang w:val="en-GB"/>
        </w:rPr>
        <w:t>) GmbH</w:t>
      </w:r>
      <w:r w:rsidRPr="008F3C8E">
        <w:rPr>
          <w:rFonts w:ascii="Calibri" w:hAnsi="Calibri"/>
          <w:sz w:val="22"/>
          <w:szCs w:val="22"/>
          <w:lang w:val="en-GB"/>
        </w:rPr>
        <w:t xml:space="preserve"> is a subsidiary to the Swiss Walter Meier Group. The company has its head quarters in Munich and was founded in 1930 and has been part of Walter Meier</w:t>
      </w:r>
      <w:r w:rsidR="00E73F39">
        <w:rPr>
          <w:rFonts w:ascii="Calibri" w:hAnsi="Calibri"/>
          <w:sz w:val="22"/>
          <w:szCs w:val="22"/>
          <w:lang w:val="en-GB"/>
        </w:rPr>
        <w:t xml:space="preserve"> Group</w:t>
      </w:r>
      <w:bookmarkStart w:id="0" w:name="_GoBack"/>
      <w:bookmarkEnd w:id="0"/>
      <w:r w:rsidRPr="008F3C8E">
        <w:rPr>
          <w:rFonts w:ascii="Calibri" w:hAnsi="Calibri"/>
          <w:sz w:val="22"/>
          <w:szCs w:val="22"/>
          <w:lang w:val="en-GB"/>
        </w:rPr>
        <w:t xml:space="preserve"> since 1991. The acquisition is subject to approval by antitrust authorities and closing is expected in June.</w:t>
      </w:r>
    </w:p>
    <w:p w:rsidR="006A664A" w:rsidRDefault="006A664A" w:rsidP="006A664A">
      <w:pPr>
        <w:rPr>
          <w:rFonts w:ascii="Calibri" w:hAnsi="Calibri"/>
          <w:sz w:val="22"/>
          <w:szCs w:val="22"/>
          <w:lang w:val="en-GB"/>
        </w:rPr>
      </w:pPr>
    </w:p>
    <w:p w:rsidR="006A664A" w:rsidRDefault="006A664A" w:rsidP="006A664A">
      <w:pPr>
        <w:rPr>
          <w:rFonts w:ascii="Calibri" w:hAnsi="Calibri"/>
          <w:sz w:val="22"/>
          <w:szCs w:val="22"/>
          <w:lang w:val="en-GB"/>
        </w:rPr>
      </w:pPr>
      <w:r>
        <w:rPr>
          <w:rFonts w:ascii="Calibri" w:hAnsi="Calibri"/>
          <w:sz w:val="22"/>
          <w:szCs w:val="22"/>
          <w:lang w:val="en-GB"/>
        </w:rPr>
        <w:t xml:space="preserve">The company employs 111 staff and reported a turn over of approximately EUR 37 million in 2012. </w:t>
      </w:r>
    </w:p>
    <w:p w:rsidR="006A664A" w:rsidRDefault="006A664A" w:rsidP="006A664A">
      <w:pPr>
        <w:rPr>
          <w:rFonts w:ascii="Calibri" w:hAnsi="Calibri"/>
          <w:sz w:val="22"/>
          <w:szCs w:val="22"/>
          <w:lang w:val="en-GB"/>
        </w:rPr>
      </w:pPr>
    </w:p>
    <w:p w:rsidR="006A664A" w:rsidRDefault="006A664A" w:rsidP="006A664A">
      <w:pPr>
        <w:rPr>
          <w:rFonts w:ascii="Calibri" w:hAnsi="Calibri"/>
          <w:sz w:val="22"/>
          <w:szCs w:val="22"/>
          <w:lang w:val="en-GB"/>
        </w:rPr>
      </w:pPr>
      <w:r>
        <w:rPr>
          <w:rFonts w:ascii="Calibri" w:hAnsi="Calibri"/>
          <w:sz w:val="22"/>
          <w:szCs w:val="22"/>
          <w:lang w:val="en-GB"/>
        </w:rPr>
        <w:t xml:space="preserve">“This is a very important acquisition for us”, says Swegon CEO, Hannu Saastamoinen. “We have a very good relationship with Walter Meier Klima today as they are our largest independent distributor in the chiller segment. They fit very well in to our expansion strategy in the cooling business and we are now looking forward to develop our cooperation further and continue to grow in Germany which is one of our prioritized markets.” </w:t>
      </w:r>
    </w:p>
    <w:p w:rsidR="006A664A" w:rsidRDefault="006A664A"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2B324B" w:rsidRDefault="002B324B" w:rsidP="006A664A">
      <w:pPr>
        <w:rPr>
          <w:rFonts w:ascii="Calibri" w:hAnsi="Calibri"/>
          <w:sz w:val="22"/>
          <w:szCs w:val="22"/>
          <w:lang w:val="en-GB"/>
        </w:rPr>
      </w:pPr>
    </w:p>
    <w:p w:rsidR="006A664A" w:rsidRDefault="006A664A" w:rsidP="006A664A">
      <w:pPr>
        <w:rPr>
          <w:rFonts w:ascii="Calibri" w:hAnsi="Calibri"/>
          <w:b/>
          <w:sz w:val="22"/>
          <w:szCs w:val="22"/>
          <w:lang w:val="en-GB"/>
        </w:rPr>
      </w:pPr>
    </w:p>
    <w:p w:rsidR="006A664A" w:rsidRPr="002B324B" w:rsidRDefault="006A664A" w:rsidP="006A664A">
      <w:pPr>
        <w:rPr>
          <w:rFonts w:ascii="Calibri" w:hAnsi="Calibri"/>
          <w:b/>
          <w:sz w:val="20"/>
          <w:szCs w:val="22"/>
          <w:lang w:val="en-GB"/>
        </w:rPr>
      </w:pPr>
      <w:r w:rsidRPr="002B324B">
        <w:rPr>
          <w:rFonts w:ascii="Calibri" w:hAnsi="Calibri"/>
          <w:b/>
          <w:sz w:val="20"/>
          <w:szCs w:val="22"/>
          <w:lang w:val="en-GB"/>
        </w:rPr>
        <w:t>For further information please contact:</w:t>
      </w:r>
    </w:p>
    <w:p w:rsidR="006A664A" w:rsidRPr="002B324B" w:rsidRDefault="006A664A" w:rsidP="006A664A">
      <w:pPr>
        <w:rPr>
          <w:rFonts w:ascii="Calibri" w:hAnsi="Calibri"/>
          <w:sz w:val="20"/>
          <w:szCs w:val="22"/>
          <w:lang w:val="en-US"/>
        </w:rPr>
      </w:pPr>
      <w:r w:rsidRPr="002B324B">
        <w:rPr>
          <w:rFonts w:ascii="Calibri" w:hAnsi="Calibri"/>
          <w:sz w:val="20"/>
          <w:szCs w:val="22"/>
          <w:lang w:val="en-US"/>
        </w:rPr>
        <w:t xml:space="preserve">Hannu Saastamoinen, CEO, +46 31 89 58 10 </w:t>
      </w:r>
    </w:p>
    <w:p w:rsidR="006A664A" w:rsidRPr="002B324B" w:rsidRDefault="006A664A" w:rsidP="006A664A">
      <w:pPr>
        <w:rPr>
          <w:rFonts w:ascii="Calibri" w:hAnsi="Calibri"/>
          <w:sz w:val="20"/>
          <w:szCs w:val="22"/>
          <w:lang w:val="en-US"/>
        </w:rPr>
      </w:pPr>
      <w:r w:rsidRPr="002B324B">
        <w:rPr>
          <w:rFonts w:ascii="Calibri" w:hAnsi="Calibri"/>
          <w:sz w:val="20"/>
          <w:szCs w:val="22"/>
          <w:lang w:val="en-US"/>
        </w:rPr>
        <w:t>Andreas Örje Wellstam, SVP Business Development +46 31 89 58 17</w:t>
      </w:r>
    </w:p>
    <w:p w:rsidR="006A664A" w:rsidRPr="002B324B" w:rsidRDefault="006A664A" w:rsidP="006A664A">
      <w:pPr>
        <w:pBdr>
          <w:bottom w:val="single" w:sz="6" w:space="1" w:color="auto"/>
        </w:pBdr>
        <w:rPr>
          <w:rFonts w:ascii="Calibri" w:hAnsi="Calibri"/>
          <w:sz w:val="20"/>
          <w:szCs w:val="22"/>
          <w:lang w:val="en-GB"/>
        </w:rPr>
      </w:pPr>
    </w:p>
    <w:p w:rsidR="006A664A" w:rsidRPr="002B324B" w:rsidRDefault="006A664A" w:rsidP="006A664A">
      <w:pPr>
        <w:rPr>
          <w:rFonts w:ascii="Calibri" w:hAnsi="Calibri"/>
          <w:sz w:val="20"/>
          <w:szCs w:val="22"/>
          <w:lang w:val="en-GB"/>
        </w:rPr>
      </w:pPr>
      <w:r w:rsidRPr="002B324B">
        <w:rPr>
          <w:rFonts w:ascii="Calibri" w:hAnsi="Calibri"/>
          <w:sz w:val="20"/>
          <w:szCs w:val="22"/>
          <w:lang w:val="en-GB"/>
        </w:rPr>
        <w:t>Swegon AB is a company in the Latour group and manufactures and sells products and solutions for ventilation and indoor climate systems. The Swegon company group has 1350 employees and the turnover is 320 MEUR.</w:t>
      </w:r>
    </w:p>
    <w:p w:rsidR="006A664A" w:rsidRPr="002B324B" w:rsidRDefault="006A664A" w:rsidP="006A664A">
      <w:pPr>
        <w:rPr>
          <w:rFonts w:ascii="Calibri" w:hAnsi="Calibri"/>
          <w:sz w:val="20"/>
          <w:szCs w:val="22"/>
          <w:lang w:val="en-GB"/>
        </w:rPr>
      </w:pPr>
    </w:p>
    <w:p w:rsidR="006A664A" w:rsidRPr="002B324B" w:rsidRDefault="006A664A" w:rsidP="006A664A">
      <w:pPr>
        <w:rPr>
          <w:rFonts w:ascii="Calibri" w:hAnsi="Calibri"/>
          <w:sz w:val="20"/>
          <w:szCs w:val="22"/>
          <w:lang w:val="en-GB"/>
        </w:rPr>
      </w:pPr>
      <w:r w:rsidRPr="002B324B">
        <w:rPr>
          <w:rFonts w:ascii="Calibri" w:hAnsi="Calibri"/>
          <w:sz w:val="20"/>
          <w:szCs w:val="22"/>
          <w:lang w:val="en-GB"/>
        </w:rPr>
        <w:t>Investment AB Latour is a mixed investment company consisting of an investment portfolio with a market value of about SEK 18 billion and wholly owned industrial operations with total net sales of about SEK 7 billion.</w:t>
      </w:r>
    </w:p>
    <w:sectPr w:rsidR="006A664A" w:rsidRPr="002B324B" w:rsidSect="002B324B">
      <w:headerReference w:type="default" r:id="rId7"/>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4B" w:rsidRDefault="002B324B">
      <w:r>
        <w:separator/>
      </w:r>
    </w:p>
  </w:endnote>
  <w:endnote w:type="continuationSeparator" w:id="0">
    <w:p w:rsidR="002B324B" w:rsidRDefault="002B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4B" w:rsidRDefault="002B324B">
      <w:r>
        <w:separator/>
      </w:r>
    </w:p>
  </w:footnote>
  <w:footnote w:type="continuationSeparator" w:id="0">
    <w:p w:rsidR="002B324B" w:rsidRDefault="002B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B" w:rsidRDefault="002B324B" w:rsidP="002B324B">
    <w:pPr>
      <w:pStyle w:val="Sidhuvud"/>
    </w:pPr>
  </w:p>
  <w:p w:rsidR="002B324B" w:rsidRDefault="002B324B" w:rsidP="002B324B">
    <w:pPr>
      <w:pStyle w:val="Sidhuvud"/>
    </w:pPr>
    <w:r>
      <w:rPr>
        <w:noProof/>
        <w:lang w:val="sv-SE"/>
      </w:rPr>
      <w:drawing>
        <wp:inline distT="0" distB="0" distL="0" distR="0">
          <wp:extent cx="1800225" cy="476250"/>
          <wp:effectExtent l="0" t="0" r="9525" b="0"/>
          <wp:docPr id="1" name="Bildobjekt 1" descr="Swego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on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p>
  <w:p w:rsidR="002B324B" w:rsidRDefault="002B324B">
    <w:pPr>
      <w:pStyle w:val="Sidhuvud"/>
    </w:pPr>
  </w:p>
  <w:p w:rsidR="002B324B" w:rsidRDefault="002B324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4A"/>
    <w:rsid w:val="000B6DAB"/>
    <w:rsid w:val="002673C0"/>
    <w:rsid w:val="002B324B"/>
    <w:rsid w:val="00322843"/>
    <w:rsid w:val="006A664A"/>
    <w:rsid w:val="009914AD"/>
    <w:rsid w:val="00C42783"/>
    <w:rsid w:val="00E73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4A"/>
    <w:rPr>
      <w:rFonts w:ascii="Times New Roman" w:eastAsia="Times New Roman" w:hAnsi="Times New Roman" w:cs="Times New Roman"/>
      <w:sz w:val="24"/>
      <w:szCs w:val="24"/>
      <w:lang w:val="de-D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A664A"/>
    <w:pPr>
      <w:tabs>
        <w:tab w:val="center" w:pos="4536"/>
        <w:tab w:val="right" w:pos="9072"/>
      </w:tabs>
    </w:pPr>
  </w:style>
  <w:style w:type="character" w:customStyle="1" w:styleId="SidhuvudChar">
    <w:name w:val="Sidhuvud Char"/>
    <w:basedOn w:val="Standardstycketeckensnitt"/>
    <w:link w:val="Sidhuvud"/>
    <w:rsid w:val="006A664A"/>
    <w:rPr>
      <w:rFonts w:ascii="Times New Roman" w:eastAsia="Times New Roman" w:hAnsi="Times New Roman" w:cs="Times New Roman"/>
      <w:sz w:val="24"/>
      <w:szCs w:val="24"/>
      <w:lang w:val="de-DE" w:eastAsia="sv-SE"/>
    </w:rPr>
  </w:style>
  <w:style w:type="paragraph" w:customStyle="1" w:styleId="Default">
    <w:name w:val="Default"/>
    <w:rsid w:val="006A664A"/>
    <w:pPr>
      <w:autoSpaceDE w:val="0"/>
      <w:autoSpaceDN w:val="0"/>
      <w:adjustRightInd w:val="0"/>
    </w:pPr>
    <w:rPr>
      <w:rFonts w:ascii="Frutiger 45 Light" w:eastAsia="Times New Roman" w:hAnsi="Frutiger 45 Light" w:cs="Frutiger 45 Light"/>
      <w:color w:val="000000"/>
      <w:sz w:val="24"/>
      <w:szCs w:val="24"/>
      <w:lang w:eastAsia="sv-SE"/>
    </w:rPr>
  </w:style>
  <w:style w:type="paragraph" w:styleId="Ballongtext">
    <w:name w:val="Balloon Text"/>
    <w:basedOn w:val="Normal"/>
    <w:link w:val="BallongtextChar"/>
    <w:uiPriority w:val="99"/>
    <w:semiHidden/>
    <w:unhideWhenUsed/>
    <w:rsid w:val="006A664A"/>
    <w:rPr>
      <w:rFonts w:ascii="Tahoma" w:hAnsi="Tahoma" w:cs="Tahoma"/>
      <w:sz w:val="16"/>
      <w:szCs w:val="16"/>
    </w:rPr>
  </w:style>
  <w:style w:type="character" w:customStyle="1" w:styleId="BallongtextChar">
    <w:name w:val="Ballongtext Char"/>
    <w:basedOn w:val="Standardstycketeckensnitt"/>
    <w:link w:val="Ballongtext"/>
    <w:uiPriority w:val="99"/>
    <w:semiHidden/>
    <w:rsid w:val="006A664A"/>
    <w:rPr>
      <w:rFonts w:ascii="Tahoma" w:eastAsia="Times New Roman" w:hAnsi="Tahoma" w:cs="Tahoma"/>
      <w:sz w:val="16"/>
      <w:szCs w:val="16"/>
      <w:lang w:val="de-D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4A"/>
    <w:rPr>
      <w:rFonts w:ascii="Times New Roman" w:eastAsia="Times New Roman" w:hAnsi="Times New Roman" w:cs="Times New Roman"/>
      <w:sz w:val="24"/>
      <w:szCs w:val="24"/>
      <w:lang w:val="de-D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A664A"/>
    <w:pPr>
      <w:tabs>
        <w:tab w:val="center" w:pos="4536"/>
        <w:tab w:val="right" w:pos="9072"/>
      </w:tabs>
    </w:pPr>
  </w:style>
  <w:style w:type="character" w:customStyle="1" w:styleId="SidhuvudChar">
    <w:name w:val="Sidhuvud Char"/>
    <w:basedOn w:val="Standardstycketeckensnitt"/>
    <w:link w:val="Sidhuvud"/>
    <w:rsid w:val="006A664A"/>
    <w:rPr>
      <w:rFonts w:ascii="Times New Roman" w:eastAsia="Times New Roman" w:hAnsi="Times New Roman" w:cs="Times New Roman"/>
      <w:sz w:val="24"/>
      <w:szCs w:val="24"/>
      <w:lang w:val="de-DE" w:eastAsia="sv-SE"/>
    </w:rPr>
  </w:style>
  <w:style w:type="paragraph" w:customStyle="1" w:styleId="Default">
    <w:name w:val="Default"/>
    <w:rsid w:val="006A664A"/>
    <w:pPr>
      <w:autoSpaceDE w:val="0"/>
      <w:autoSpaceDN w:val="0"/>
      <w:adjustRightInd w:val="0"/>
    </w:pPr>
    <w:rPr>
      <w:rFonts w:ascii="Frutiger 45 Light" w:eastAsia="Times New Roman" w:hAnsi="Frutiger 45 Light" w:cs="Frutiger 45 Light"/>
      <w:color w:val="000000"/>
      <w:sz w:val="24"/>
      <w:szCs w:val="24"/>
      <w:lang w:eastAsia="sv-SE"/>
    </w:rPr>
  </w:style>
  <w:style w:type="paragraph" w:styleId="Ballongtext">
    <w:name w:val="Balloon Text"/>
    <w:basedOn w:val="Normal"/>
    <w:link w:val="BallongtextChar"/>
    <w:uiPriority w:val="99"/>
    <w:semiHidden/>
    <w:unhideWhenUsed/>
    <w:rsid w:val="006A664A"/>
    <w:rPr>
      <w:rFonts w:ascii="Tahoma" w:hAnsi="Tahoma" w:cs="Tahoma"/>
      <w:sz w:val="16"/>
      <w:szCs w:val="16"/>
    </w:rPr>
  </w:style>
  <w:style w:type="character" w:customStyle="1" w:styleId="BallongtextChar">
    <w:name w:val="Ballongtext Char"/>
    <w:basedOn w:val="Standardstycketeckensnitt"/>
    <w:link w:val="Ballongtext"/>
    <w:uiPriority w:val="99"/>
    <w:semiHidden/>
    <w:rsid w:val="006A664A"/>
    <w:rPr>
      <w:rFonts w:ascii="Tahoma" w:eastAsia="Times New Roman" w:hAnsi="Tahoma" w:cs="Tahoma"/>
      <w:sz w:val="16"/>
      <w:szCs w:val="16"/>
      <w:lang w:val="de-D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Swegon AB</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Bratt</dc:creator>
  <cp:lastModifiedBy>Åsa Bratt</cp:lastModifiedBy>
  <cp:revision>5</cp:revision>
  <cp:lastPrinted>2013-04-26T12:19:00Z</cp:lastPrinted>
  <dcterms:created xsi:type="dcterms:W3CDTF">2013-04-26T07:35:00Z</dcterms:created>
  <dcterms:modified xsi:type="dcterms:W3CDTF">2013-04-29T05:16:00Z</dcterms:modified>
</cp:coreProperties>
</file>