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2F" w14:textId="7CFCE743" w:rsidR="00C26AD8" w:rsidRPr="00F23C54" w:rsidRDefault="00F23C54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S-Max och Galaxy</w:t>
      </w:r>
      <w:r w:rsidR="00D33D13">
        <w:rPr>
          <w:b/>
          <w:sz w:val="40"/>
          <w:szCs w:val="40"/>
        </w:rPr>
        <w:t xml:space="preserve"> med ny teknik och nya motoralternativ</w:t>
      </w:r>
    </w:p>
    <w:p w14:paraId="24820AEA" w14:textId="77777777" w:rsidR="00EB76D5" w:rsidRPr="00F23C54" w:rsidRDefault="00EB76D5" w:rsidP="00077065">
      <w:pPr>
        <w:spacing w:line="276" w:lineRule="auto"/>
      </w:pPr>
    </w:p>
    <w:p w14:paraId="78991521" w14:textId="1357562E" w:rsidR="00494AD6" w:rsidRPr="00F23C54" w:rsidRDefault="00F23C54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 S-Max och Galaxy kommer nu med fyra avancerade EcoBlue-dieselmotorer</w:t>
      </w:r>
      <w:r w:rsidR="00494AD6" w:rsidRPr="00F23C54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mellan 120 och 240 hästkrafter</w:t>
      </w:r>
      <w:r w:rsidR="00C97C95">
        <w:rPr>
          <w:rFonts w:ascii="Helvetica" w:hAnsi="Helvetica"/>
          <w:b/>
          <w:sz w:val="22"/>
          <w:szCs w:val="22"/>
        </w:rPr>
        <w:t xml:space="preserve"> med bättre bränsleeffektivitet. En ny åttastegad automatlåda, adaptiv farthållare med start-stopp</w:t>
      </w:r>
      <w:r w:rsidR="00F85ECD">
        <w:rPr>
          <w:rFonts w:ascii="Helvetica" w:hAnsi="Helvetica"/>
          <w:b/>
          <w:sz w:val="22"/>
          <w:szCs w:val="22"/>
        </w:rPr>
        <w:t>-teknik, effektivare dödavinkel</w:t>
      </w:r>
      <w:r w:rsidR="00C97C95">
        <w:rPr>
          <w:rFonts w:ascii="Helvetica" w:hAnsi="Helvetica"/>
          <w:b/>
          <w:sz w:val="22"/>
          <w:szCs w:val="22"/>
        </w:rPr>
        <w:t>varnare och Fords nya torkarbladssystem är andra teknologier som också gör sitt inträde på modellerna.</w:t>
      </w:r>
    </w:p>
    <w:p w14:paraId="23CC9178" w14:textId="77777777" w:rsidR="00494AD6" w:rsidRPr="00F23C54" w:rsidRDefault="00494AD6" w:rsidP="007A6A19">
      <w:pPr>
        <w:spacing w:line="276" w:lineRule="auto"/>
        <w:rPr>
          <w:sz w:val="22"/>
          <w:szCs w:val="22"/>
        </w:rPr>
      </w:pPr>
    </w:p>
    <w:p w14:paraId="585AC7DC" w14:textId="2A8114E1" w:rsidR="00494AD6" w:rsidRDefault="00C97C95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 har utvecklat den eleganta storfamiljsbilen S-Max och rymliga Galaxy för att ge ännu bättre bränsleekonomi, prestanda och finess. För första gången erbjuds bilarna nu med Fords sofistikerade tvåliters</w:t>
      </w:r>
      <w:r w:rsidR="00F85ECD">
        <w:rPr>
          <w:rFonts w:ascii="Georgia" w:hAnsi="Georgia"/>
          <w:sz w:val="22"/>
          <w:szCs w:val="22"/>
        </w:rPr>
        <w:t>diesel EcoBlue</w:t>
      </w:r>
      <w:r w:rsidR="00D33D13">
        <w:rPr>
          <w:rFonts w:ascii="Georgia" w:hAnsi="Georgia"/>
          <w:sz w:val="22"/>
          <w:szCs w:val="22"/>
        </w:rPr>
        <w:t>-motor</w:t>
      </w:r>
      <w:r w:rsidR="00F85ECD">
        <w:rPr>
          <w:rFonts w:ascii="Georgia" w:hAnsi="Georgia"/>
          <w:sz w:val="22"/>
          <w:szCs w:val="22"/>
        </w:rPr>
        <w:t xml:space="preserve"> med effekt mellan 120 och 240 hästkrafter, och med en avancerad åttastegad automatlåda.</w:t>
      </w:r>
    </w:p>
    <w:p w14:paraId="53C68C1E" w14:textId="02FA4E97" w:rsidR="00F85ECD" w:rsidRDefault="00F85ECD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E84F360" w14:textId="355786ED" w:rsidR="002971B4" w:rsidRPr="002971B4" w:rsidRDefault="002971B4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Adaptiv farthållare och utvecklad dödavinkelvarning</w:t>
      </w:r>
    </w:p>
    <w:p w14:paraId="57A5BBB7" w14:textId="56469BC4" w:rsidR="00F85ECD" w:rsidRDefault="00F85ECD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På tekniksidan har bilarna utökats med </w:t>
      </w:r>
      <w:r w:rsidR="002971B4">
        <w:rPr>
          <w:rFonts w:ascii="Georgia" w:hAnsi="Georgia"/>
          <w:sz w:val="22"/>
          <w:szCs w:val="22"/>
        </w:rPr>
        <w:t xml:space="preserve">bland annat </w:t>
      </w:r>
      <w:r>
        <w:rPr>
          <w:rFonts w:ascii="Georgia" w:hAnsi="Georgia"/>
          <w:sz w:val="22"/>
          <w:szCs w:val="22"/>
        </w:rPr>
        <w:t xml:space="preserve">adaptiv farthållare med start-stoppfunktion, så du tar dig fram i ryckiga köer utan ansträngning, </w:t>
      </w:r>
      <w:r w:rsidR="002971B4">
        <w:rPr>
          <w:rFonts w:ascii="Georgia" w:hAnsi="Georgia"/>
          <w:sz w:val="22"/>
          <w:szCs w:val="22"/>
        </w:rPr>
        <w:t xml:space="preserve">och </w:t>
      </w:r>
      <w:r>
        <w:rPr>
          <w:rFonts w:ascii="Georgia" w:hAnsi="Georgia"/>
          <w:sz w:val="22"/>
          <w:szCs w:val="22"/>
        </w:rPr>
        <w:t xml:space="preserve">en utvecklad version av Fords dödavinkelvarnare, som </w:t>
      </w:r>
      <w:r w:rsidR="002971B4">
        <w:rPr>
          <w:rFonts w:ascii="Georgia" w:hAnsi="Georgia"/>
          <w:sz w:val="22"/>
          <w:szCs w:val="22"/>
        </w:rPr>
        <w:t xml:space="preserve">nu kan upptäcka </w:t>
      </w:r>
      <w:r w:rsidR="00D33D13">
        <w:rPr>
          <w:rFonts w:ascii="Georgia" w:hAnsi="Georgia"/>
          <w:sz w:val="22"/>
          <w:szCs w:val="22"/>
        </w:rPr>
        <w:t>upphinnande</w:t>
      </w:r>
      <w:r w:rsidR="002971B4">
        <w:rPr>
          <w:rFonts w:ascii="Georgia" w:hAnsi="Georgia"/>
          <w:sz w:val="22"/>
          <w:szCs w:val="22"/>
        </w:rPr>
        <w:t xml:space="preserve"> bilar upp till 18 meter bakåt.</w:t>
      </w:r>
    </w:p>
    <w:p w14:paraId="13D1CE22" w14:textId="72DDB634" w:rsidR="00F85ECD" w:rsidRDefault="00F85ECD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3EA3F083" w14:textId="65E4384F" w:rsidR="00F85ECD" w:rsidRDefault="00F85ECD" w:rsidP="00F85ECD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Vår unikt eleganta S-Max och enormt praktiska Galaxy är nu </w:t>
      </w:r>
      <w:r w:rsidR="00D33D13">
        <w:rPr>
          <w:rFonts w:ascii="Georgia" w:hAnsi="Georgia"/>
          <w:sz w:val="22"/>
          <w:szCs w:val="22"/>
        </w:rPr>
        <w:t xml:space="preserve">två </w:t>
      </w:r>
      <w:r>
        <w:rPr>
          <w:rFonts w:ascii="Georgia" w:hAnsi="Georgia"/>
          <w:sz w:val="22"/>
          <w:szCs w:val="22"/>
        </w:rPr>
        <w:t>ännu mer övertygande alternativ, med avancerade drivlinor och förarassistansteknik som gör körningen i alla scenarier mindre stressig, säger Roelant de Waard, marknads-, sälj- och servicedirektör på Ford Europa.</w:t>
      </w:r>
    </w:p>
    <w:p w14:paraId="78D96842" w14:textId="79DFEFC3" w:rsidR="00F85ECD" w:rsidRDefault="00F85ECD" w:rsidP="00F85ECD">
      <w:pPr>
        <w:spacing w:line="276" w:lineRule="auto"/>
        <w:rPr>
          <w:rFonts w:ascii="Georgia" w:hAnsi="Georgia"/>
          <w:sz w:val="22"/>
          <w:szCs w:val="22"/>
        </w:rPr>
      </w:pPr>
    </w:p>
    <w:p w14:paraId="1EFDF87D" w14:textId="0A1959AE" w:rsidR="002971B4" w:rsidRPr="002971B4" w:rsidRDefault="002971B4" w:rsidP="00F85ECD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Nytt unikt torkarbladssystem</w:t>
      </w:r>
    </w:p>
    <w:p w14:paraId="262C31BD" w14:textId="694FCC19" w:rsidR="00F85ECD" w:rsidRDefault="002971B4" w:rsidP="00F85EC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 annan nyhet är Fords nya torkarbladssystem ClearView som tack vare flera spolarmunstycken monterade direkt på torkarbladsarmen är effektivare i att göra rent rutan och minskar förbrukningen av spolarvätska.</w:t>
      </w:r>
    </w:p>
    <w:p w14:paraId="3555DBCF" w14:textId="099220EF" w:rsidR="002971B4" w:rsidRDefault="002971B4" w:rsidP="00F85ECD">
      <w:pPr>
        <w:spacing w:line="276" w:lineRule="auto"/>
        <w:rPr>
          <w:rFonts w:ascii="Georgia" w:hAnsi="Georgia"/>
          <w:sz w:val="22"/>
          <w:szCs w:val="22"/>
        </w:rPr>
      </w:pPr>
    </w:p>
    <w:p w14:paraId="4606378E" w14:textId="17B8F0C1" w:rsidR="002971B4" w:rsidRPr="002971B4" w:rsidRDefault="002971B4" w:rsidP="00F85ECD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Brusreducering standard i Vignale</w:t>
      </w:r>
    </w:p>
    <w:p w14:paraId="74FF7FED" w14:textId="1D8144B8" w:rsidR="00E57F14" w:rsidRDefault="002971B4" w:rsidP="002971B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För premiummodellen S-Max Vignale är nu också den sofistikerade brusreduceringstekniken standard. Med hjälp av mikrofoner utplacerade i kupén lyssnar systemet på bakgrundsljud, från till exempel vindbrus, och spelar upp ljudvågor som är raka motsatsen och därmed blockerar det störande ljudet, för en brusfri och bekväm färd.</w:t>
      </w:r>
    </w:p>
    <w:p w14:paraId="03360C28" w14:textId="4B7D0EAE" w:rsidR="00D33FE4" w:rsidRDefault="00D33FE4" w:rsidP="002971B4">
      <w:pPr>
        <w:spacing w:line="276" w:lineRule="auto"/>
        <w:rPr>
          <w:rFonts w:ascii="Georgia" w:hAnsi="Georgia"/>
          <w:sz w:val="22"/>
          <w:szCs w:val="22"/>
        </w:rPr>
      </w:pPr>
    </w:p>
    <w:p w14:paraId="17A9133D" w14:textId="378AD931" w:rsidR="00D33FE4" w:rsidRPr="002971B4" w:rsidRDefault="00D33FE4" w:rsidP="002971B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Den nya tekniken finns tillgänglig nu i de bilar som säljs i Sverige.</w:t>
      </w:r>
      <w:bookmarkStart w:id="0" w:name="_GoBack"/>
      <w:bookmarkEnd w:id="0"/>
    </w:p>
    <w:sectPr w:rsidR="00D33FE4" w:rsidRPr="002971B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EF55" w14:textId="77777777" w:rsidR="00B1013F" w:rsidRDefault="00B1013F" w:rsidP="00264FEC">
      <w:r>
        <w:separator/>
      </w:r>
    </w:p>
  </w:endnote>
  <w:endnote w:type="continuationSeparator" w:id="0">
    <w:p w14:paraId="12E01BA0" w14:textId="77777777" w:rsidR="00B1013F" w:rsidRDefault="00B1013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D03A3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ED03A3">
      <w:rPr>
        <w:rFonts w:ascii="Georgia" w:hAnsi="Georgia"/>
        <w:iCs/>
        <w:sz w:val="20"/>
        <w:szCs w:val="20"/>
      </w:rPr>
      <w:t>dsdelar. Koncernen har cirka 199</w:t>
    </w:r>
    <w:r w:rsidRPr="00ED03A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9AF1" w14:textId="77777777" w:rsidR="00B1013F" w:rsidRDefault="00B1013F" w:rsidP="00264FEC">
      <w:r>
        <w:separator/>
      </w:r>
    </w:p>
  </w:footnote>
  <w:footnote w:type="continuationSeparator" w:id="0">
    <w:p w14:paraId="25382A79" w14:textId="77777777" w:rsidR="00B1013F" w:rsidRDefault="00B1013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A600AFB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D03A3">
      <w:rPr>
        <w:sz w:val="22"/>
      </w:rPr>
      <w:t>–</w:t>
    </w:r>
    <w:r w:rsidR="00F23C54">
      <w:rPr>
        <w:sz w:val="22"/>
      </w:rPr>
      <w:t>09</w:t>
    </w:r>
    <w:r w:rsidR="006142DA">
      <w:rPr>
        <w:sz w:val="22"/>
      </w:rPr>
      <w:t>–</w:t>
    </w:r>
    <w:r w:rsidR="00F23C54">
      <w:rPr>
        <w:sz w:val="22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D65"/>
    <w:multiLevelType w:val="hybridMultilevel"/>
    <w:tmpl w:val="45E4A758"/>
    <w:lvl w:ilvl="0" w:tplc="2660A69C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47"/>
    <w:rsid w:val="000214C7"/>
    <w:rsid w:val="000228FF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254D85"/>
    <w:rsid w:val="00264FEC"/>
    <w:rsid w:val="002739C1"/>
    <w:rsid w:val="002951CB"/>
    <w:rsid w:val="002971B4"/>
    <w:rsid w:val="002B5169"/>
    <w:rsid w:val="002E237B"/>
    <w:rsid w:val="00375B8B"/>
    <w:rsid w:val="003A4034"/>
    <w:rsid w:val="003A6362"/>
    <w:rsid w:val="00417372"/>
    <w:rsid w:val="00463E4A"/>
    <w:rsid w:val="0048026E"/>
    <w:rsid w:val="00494AD6"/>
    <w:rsid w:val="004F382B"/>
    <w:rsid w:val="005115D9"/>
    <w:rsid w:val="00531408"/>
    <w:rsid w:val="00572EF1"/>
    <w:rsid w:val="00596A5F"/>
    <w:rsid w:val="005A69B3"/>
    <w:rsid w:val="005B2747"/>
    <w:rsid w:val="005D0C4B"/>
    <w:rsid w:val="005F6BC6"/>
    <w:rsid w:val="006142DA"/>
    <w:rsid w:val="00623ADB"/>
    <w:rsid w:val="00683A5E"/>
    <w:rsid w:val="00697ACB"/>
    <w:rsid w:val="006A0328"/>
    <w:rsid w:val="006B1A37"/>
    <w:rsid w:val="006B7C84"/>
    <w:rsid w:val="0074698B"/>
    <w:rsid w:val="007A6A19"/>
    <w:rsid w:val="007B008E"/>
    <w:rsid w:val="007C6592"/>
    <w:rsid w:val="00823953"/>
    <w:rsid w:val="00890A28"/>
    <w:rsid w:val="008A18EB"/>
    <w:rsid w:val="008B2755"/>
    <w:rsid w:val="008C2480"/>
    <w:rsid w:val="008E2E51"/>
    <w:rsid w:val="00903156"/>
    <w:rsid w:val="00904CF2"/>
    <w:rsid w:val="00907DE0"/>
    <w:rsid w:val="009123C8"/>
    <w:rsid w:val="00915896"/>
    <w:rsid w:val="0092514A"/>
    <w:rsid w:val="009462A1"/>
    <w:rsid w:val="0095475B"/>
    <w:rsid w:val="009764A3"/>
    <w:rsid w:val="009C2E64"/>
    <w:rsid w:val="009D62C7"/>
    <w:rsid w:val="00A455A8"/>
    <w:rsid w:val="00A76FB2"/>
    <w:rsid w:val="00A81664"/>
    <w:rsid w:val="00A846D9"/>
    <w:rsid w:val="00AC225B"/>
    <w:rsid w:val="00AD02F5"/>
    <w:rsid w:val="00AD52FF"/>
    <w:rsid w:val="00AE3957"/>
    <w:rsid w:val="00AF7864"/>
    <w:rsid w:val="00B1013F"/>
    <w:rsid w:val="00B233EF"/>
    <w:rsid w:val="00B31635"/>
    <w:rsid w:val="00B901A2"/>
    <w:rsid w:val="00B9091E"/>
    <w:rsid w:val="00B94681"/>
    <w:rsid w:val="00BA3171"/>
    <w:rsid w:val="00BC107D"/>
    <w:rsid w:val="00C162ED"/>
    <w:rsid w:val="00C26AD8"/>
    <w:rsid w:val="00C35DD6"/>
    <w:rsid w:val="00C42391"/>
    <w:rsid w:val="00C47B7F"/>
    <w:rsid w:val="00C62BB3"/>
    <w:rsid w:val="00C97C95"/>
    <w:rsid w:val="00CA284D"/>
    <w:rsid w:val="00CB3958"/>
    <w:rsid w:val="00CF6554"/>
    <w:rsid w:val="00D109A5"/>
    <w:rsid w:val="00D24113"/>
    <w:rsid w:val="00D33D13"/>
    <w:rsid w:val="00D33FE4"/>
    <w:rsid w:val="00D731A2"/>
    <w:rsid w:val="00DB1546"/>
    <w:rsid w:val="00E01B20"/>
    <w:rsid w:val="00E05D2F"/>
    <w:rsid w:val="00E3469F"/>
    <w:rsid w:val="00E47955"/>
    <w:rsid w:val="00E57F14"/>
    <w:rsid w:val="00E643E7"/>
    <w:rsid w:val="00E807F8"/>
    <w:rsid w:val="00EB76D5"/>
    <w:rsid w:val="00ED03A3"/>
    <w:rsid w:val="00ED7FF9"/>
    <w:rsid w:val="00F15E04"/>
    <w:rsid w:val="00F23C54"/>
    <w:rsid w:val="00F31FF6"/>
    <w:rsid w:val="00F85ECD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50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13</cp:revision>
  <dcterms:created xsi:type="dcterms:W3CDTF">2017-01-16T10:28:00Z</dcterms:created>
  <dcterms:modified xsi:type="dcterms:W3CDTF">2018-09-18T07:02:00Z</dcterms:modified>
</cp:coreProperties>
</file>