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512D" w14:textId="7A213780" w:rsidR="008A52B4" w:rsidRPr="00CF6D66" w:rsidRDefault="008A52B4" w:rsidP="002C5AB9">
      <w:pPr>
        <w:spacing w:before="100" w:beforeAutospacing="1" w:after="100" w:afterAutospacing="1" w:line="240" w:lineRule="auto"/>
        <w:outlineLvl w:val="4"/>
        <w:rPr>
          <w:rFonts w:cs="Calibri"/>
          <w:b/>
          <w:bCs/>
          <w:sz w:val="24"/>
          <w:szCs w:val="24"/>
          <w:lang w:eastAsia="sv-SE"/>
        </w:rPr>
      </w:pPr>
      <w:r>
        <w:rPr>
          <w:rFonts w:cs="Calibri"/>
          <w:b/>
          <w:bCs/>
          <w:sz w:val="20"/>
          <w:szCs w:val="20"/>
          <w:lang w:eastAsia="sv-SE"/>
        </w:rPr>
        <w:t xml:space="preserve">Pressmeddelande </w:t>
      </w:r>
      <w:r w:rsidR="00FA6200">
        <w:rPr>
          <w:rFonts w:cs="Calibri"/>
          <w:b/>
          <w:bCs/>
          <w:sz w:val="20"/>
          <w:szCs w:val="20"/>
          <w:lang w:eastAsia="sv-SE"/>
        </w:rPr>
        <w:t>9</w:t>
      </w:r>
      <w:bookmarkStart w:id="0" w:name="_GoBack"/>
      <w:bookmarkEnd w:id="0"/>
      <w:r>
        <w:rPr>
          <w:rFonts w:cs="Calibri"/>
          <w:b/>
          <w:bCs/>
          <w:sz w:val="20"/>
          <w:szCs w:val="20"/>
          <w:lang w:eastAsia="sv-SE"/>
        </w:rPr>
        <w:t xml:space="preserve"> </w:t>
      </w:r>
      <w:r w:rsidR="00596A02">
        <w:rPr>
          <w:rFonts w:cs="Calibri"/>
          <w:b/>
          <w:bCs/>
          <w:sz w:val="20"/>
          <w:szCs w:val="20"/>
          <w:lang w:eastAsia="sv-SE"/>
        </w:rPr>
        <w:t xml:space="preserve">juni </w:t>
      </w:r>
      <w:r>
        <w:rPr>
          <w:rFonts w:cs="Calibri"/>
          <w:b/>
          <w:bCs/>
          <w:sz w:val="20"/>
          <w:szCs w:val="20"/>
          <w:lang w:eastAsia="sv-SE"/>
        </w:rPr>
        <w:t>2014</w:t>
      </w:r>
      <w:r>
        <w:rPr>
          <w:rFonts w:cs="Calibri"/>
          <w:b/>
          <w:bCs/>
          <w:sz w:val="20"/>
          <w:szCs w:val="20"/>
          <w:lang w:eastAsia="sv-SE"/>
        </w:rPr>
        <w:br/>
      </w:r>
      <w:r>
        <w:rPr>
          <w:rFonts w:cs="Calibri"/>
          <w:b/>
          <w:bCs/>
          <w:sz w:val="20"/>
          <w:szCs w:val="20"/>
          <w:lang w:eastAsia="sv-SE"/>
        </w:rPr>
        <w:br/>
      </w:r>
      <w:r w:rsidRPr="00CF6D66">
        <w:rPr>
          <w:rFonts w:cs="Calibri"/>
          <w:b/>
          <w:bCs/>
          <w:sz w:val="24"/>
          <w:szCs w:val="24"/>
          <w:lang w:eastAsia="sv-SE"/>
        </w:rPr>
        <w:t>Förbättrad HIV-behandling på Universitetssjukhuset i Helsingfors</w:t>
      </w:r>
      <w:r>
        <w:rPr>
          <w:rFonts w:cs="Calibri"/>
          <w:b/>
          <w:bCs/>
          <w:sz w:val="20"/>
          <w:szCs w:val="20"/>
          <w:lang w:eastAsia="sv-SE"/>
        </w:rPr>
        <w:t xml:space="preserve"> </w:t>
      </w:r>
      <w:r>
        <w:rPr>
          <w:rFonts w:cs="Calibri"/>
          <w:b/>
          <w:bCs/>
          <w:sz w:val="24"/>
          <w:szCs w:val="24"/>
          <w:lang w:eastAsia="sv-SE"/>
        </w:rPr>
        <w:t xml:space="preserve">  </w:t>
      </w:r>
    </w:p>
    <w:p w14:paraId="3EE3E6D0" w14:textId="77777777" w:rsidR="00510CCB" w:rsidRDefault="008A52B4" w:rsidP="00510CCB">
      <w:pPr>
        <w:widowControl w:val="0"/>
        <w:overflowPunct w:val="0"/>
        <w:autoSpaceDE w:val="0"/>
        <w:adjustRightInd w:val="0"/>
        <w:jc w:val="both"/>
        <w:rPr>
          <w:b/>
          <w:bCs/>
        </w:rPr>
      </w:pPr>
      <w:r>
        <w:rPr>
          <w:rFonts w:eastAsia="DejaVu Sans"/>
          <w:b/>
          <w:bCs/>
          <w:kern w:val="1"/>
        </w:rPr>
        <w:t xml:space="preserve">Vid Universitetssjukhuset i Helsingfors behandlas mer än hälften av Finlands HIV-patienter. Sedan början av året har man effektiviserat verksamheten genom att använda sig av </w:t>
      </w:r>
      <w:r>
        <w:rPr>
          <w:b/>
          <w:bCs/>
        </w:rPr>
        <w:t xml:space="preserve">Health Solutions beslutsstöd för diagnosen - </w:t>
      </w:r>
      <w:proofErr w:type="spellStart"/>
      <w:r>
        <w:rPr>
          <w:b/>
          <w:bCs/>
        </w:rPr>
        <w:t>InfCare</w:t>
      </w:r>
      <w:proofErr w:type="spellEnd"/>
      <w:r>
        <w:rPr>
          <w:b/>
          <w:bCs/>
        </w:rPr>
        <w:t xml:space="preserve"> HIV.</w:t>
      </w:r>
    </w:p>
    <w:p w14:paraId="7E8BA1B2" w14:textId="5383BD6E" w:rsidR="00510CCB" w:rsidRDefault="008A52B4" w:rsidP="00510CCB">
      <w:pPr>
        <w:widowControl w:val="0"/>
        <w:overflowPunct w:val="0"/>
        <w:autoSpaceDE w:val="0"/>
        <w:adjustRightInd w:val="0"/>
        <w:jc w:val="both"/>
        <w:rPr>
          <w:rFonts w:eastAsia="DejaVu Sans"/>
          <w:kern w:val="1"/>
        </w:rPr>
      </w:pPr>
      <w:r w:rsidRPr="00CF6D66">
        <w:rPr>
          <w:bCs/>
        </w:rPr>
        <w:t>I</w:t>
      </w:r>
      <w:r>
        <w:t xml:space="preserve">mplementeringen av </w:t>
      </w:r>
      <w:proofErr w:type="spellStart"/>
      <w:r w:rsidRPr="00CF6D66">
        <w:rPr>
          <w:i/>
        </w:rPr>
        <w:t>InfCare</w:t>
      </w:r>
      <w:proofErr w:type="spellEnd"/>
      <w:r w:rsidRPr="00CF6D66">
        <w:rPr>
          <w:i/>
        </w:rPr>
        <w:t xml:space="preserve"> HIV</w:t>
      </w:r>
      <w:r>
        <w:t xml:space="preserve"> startade i september förra året i samarbete </w:t>
      </w:r>
      <w:r w:rsidR="002C6E39">
        <w:t xml:space="preserve">mellan </w:t>
      </w:r>
      <w:r>
        <w:t xml:space="preserve">Health Solutions, som utvecklat plattformen </w:t>
      </w:r>
      <w:proofErr w:type="spellStart"/>
      <w:r w:rsidRPr="002E3981">
        <w:rPr>
          <w:i/>
        </w:rPr>
        <w:t>RealQ</w:t>
      </w:r>
      <w:proofErr w:type="spellEnd"/>
      <w:r>
        <w:t xml:space="preserve"> som verktyget bygger på, och </w:t>
      </w:r>
      <w:proofErr w:type="spellStart"/>
      <w:r>
        <w:t>BCB</w:t>
      </w:r>
      <w:proofErr w:type="spellEnd"/>
      <w:r>
        <w:t xml:space="preserve"> Medical som representerar </w:t>
      </w:r>
      <w:r w:rsidR="002C6E39">
        <w:t xml:space="preserve">Health Solutions </w:t>
      </w:r>
      <w:r>
        <w:t xml:space="preserve">i Finland.  </w:t>
      </w:r>
      <w:r>
        <w:rPr>
          <w:rFonts w:eastAsia="DejaVu Sans"/>
          <w:kern w:val="1"/>
        </w:rPr>
        <w:t>Universitetssjukhuset i Helsingfors är ett av fem universitetssjukhus i Fi</w:t>
      </w:r>
      <w:r w:rsidR="00876D57">
        <w:rPr>
          <w:rFonts w:eastAsia="DejaVu Sans"/>
          <w:kern w:val="1"/>
        </w:rPr>
        <w:t>nland och behandlar just nu 1 30</w:t>
      </w:r>
      <w:r>
        <w:rPr>
          <w:rFonts w:eastAsia="DejaVu Sans"/>
          <w:kern w:val="1"/>
        </w:rPr>
        <w:t>0 HIV-patienter vilket motsvarar drygt hälften av dem som behandlas i landet.</w:t>
      </w:r>
    </w:p>
    <w:p w14:paraId="2EF84CE9" w14:textId="4F17EE8F" w:rsidR="00510CCB" w:rsidRPr="00510CCB" w:rsidRDefault="00510CCB" w:rsidP="00510CCB">
      <w:pPr>
        <w:widowControl w:val="0"/>
        <w:overflowPunct w:val="0"/>
        <w:autoSpaceDE w:val="0"/>
        <w:adjustRightInd w:val="0"/>
        <w:jc w:val="both"/>
        <w:rPr>
          <w:rFonts w:eastAsia="DejaVu Sans"/>
          <w:kern w:val="1"/>
        </w:rPr>
      </w:pPr>
      <w:r w:rsidRPr="00510CCB">
        <w:rPr>
          <w:rFonts w:eastAsia="DejaVu Sans"/>
          <w:kern w:val="1"/>
        </w:rPr>
        <w:t>–</w:t>
      </w:r>
      <w:r>
        <w:rPr>
          <w:rFonts w:eastAsia="DejaVu Sans"/>
          <w:kern w:val="1"/>
        </w:rPr>
        <w:t xml:space="preserve"> </w:t>
      </w:r>
      <w:r w:rsidR="008A52B4" w:rsidRPr="00510CCB">
        <w:rPr>
          <w:rFonts w:eastAsia="DejaVu Sans"/>
          <w:kern w:val="1"/>
        </w:rPr>
        <w:t xml:space="preserve">Vi har patientkontakter varje dag och använder </w:t>
      </w:r>
      <w:proofErr w:type="spellStart"/>
      <w:r w:rsidR="008A52B4" w:rsidRPr="00510CCB">
        <w:rPr>
          <w:rFonts w:eastAsia="DejaVu Sans"/>
          <w:kern w:val="1"/>
        </w:rPr>
        <w:t>InfCare</w:t>
      </w:r>
      <w:proofErr w:type="spellEnd"/>
      <w:r w:rsidR="008A52B4" w:rsidRPr="00510CCB">
        <w:rPr>
          <w:rFonts w:eastAsia="DejaVu Sans"/>
          <w:kern w:val="1"/>
        </w:rPr>
        <w:t xml:space="preserve">-verktyget vid samtliga. Vid varje besök ser man direkt och tillsammans med patienter grafer över behandlingsresultat och annan statistik. </w:t>
      </w:r>
      <w:r w:rsidR="002C6E39" w:rsidRPr="00510CCB">
        <w:rPr>
          <w:rFonts w:eastAsia="DejaVu Sans"/>
          <w:kern w:val="1"/>
        </w:rPr>
        <w:t xml:space="preserve">Att kunna arbeta i </w:t>
      </w:r>
      <w:proofErr w:type="spellStart"/>
      <w:r w:rsidR="002C6E39" w:rsidRPr="00510CCB">
        <w:rPr>
          <w:rFonts w:eastAsia="DejaVu Sans"/>
          <w:kern w:val="1"/>
        </w:rPr>
        <w:t>InfCare</w:t>
      </w:r>
      <w:proofErr w:type="spellEnd"/>
      <w:r w:rsidR="008A52B4" w:rsidRPr="00510CCB">
        <w:rPr>
          <w:rFonts w:eastAsia="DejaVu Sans"/>
          <w:kern w:val="1"/>
        </w:rPr>
        <w:t xml:space="preserve"> innebär också att man inte behöver begränsa sig vid att analysera hela klinikens resultat en gång per år utan får allt i realtid vilket är en enorm fördel, säger Pia Kivelä, specialist på avdelningen för infektionssjukdomar på sjukhuset.</w:t>
      </w:r>
    </w:p>
    <w:p w14:paraId="2B1194F2" w14:textId="3343A823" w:rsidR="00510CCB" w:rsidRDefault="008A52B4" w:rsidP="00510CCB">
      <w:pPr>
        <w:pStyle w:val="Liststycke"/>
        <w:widowControl w:val="0"/>
        <w:overflowPunct w:val="0"/>
        <w:autoSpaceDE w:val="0"/>
        <w:adjustRightInd w:val="0"/>
        <w:ind w:left="0"/>
        <w:jc w:val="both"/>
        <w:rPr>
          <w:rFonts w:eastAsia="DejaVu Sans"/>
          <w:kern w:val="1"/>
        </w:rPr>
      </w:pPr>
      <w:r w:rsidRPr="00510CCB">
        <w:rPr>
          <w:rFonts w:eastAsia="DejaVu Sans"/>
          <w:bCs/>
          <w:kern w:val="1"/>
        </w:rPr>
        <w:t>Genom att</w:t>
      </w:r>
      <w:r w:rsidRPr="00510CCB">
        <w:rPr>
          <w:rFonts w:eastAsia="DejaVu Sans"/>
          <w:kern w:val="1"/>
        </w:rPr>
        <w:t xml:space="preserve"> statistik fås i realtid hittar man också direkt eventuella fel</w:t>
      </w:r>
      <w:r w:rsidR="00510CCB">
        <w:rPr>
          <w:rFonts w:eastAsia="DejaVu Sans"/>
          <w:kern w:val="1"/>
        </w:rPr>
        <w:t xml:space="preserve"> i behandlingsprocessen och kan</w:t>
      </w:r>
      <w:r w:rsidRPr="00510CCB">
        <w:rPr>
          <w:rFonts w:eastAsia="DejaVu Sans"/>
          <w:kern w:val="1"/>
        </w:rPr>
        <w:t xml:space="preserve"> snabbt justera behandlingen därefter. Databasen kan också användas i Universitetssjukhusets forskning och laboratorieresultaten går nu direkt från laboratoriets system till </w:t>
      </w:r>
      <w:proofErr w:type="spellStart"/>
      <w:r w:rsidRPr="00510CCB">
        <w:rPr>
          <w:rFonts w:eastAsia="DejaVu Sans"/>
          <w:kern w:val="1"/>
        </w:rPr>
        <w:t>InfCare:s</w:t>
      </w:r>
      <w:proofErr w:type="spellEnd"/>
      <w:r w:rsidRPr="00510CCB">
        <w:rPr>
          <w:rFonts w:eastAsia="DejaVu Sans"/>
          <w:kern w:val="1"/>
        </w:rPr>
        <w:t xml:space="preserve"> register, något som tidigare var en manuell hantering.</w:t>
      </w:r>
    </w:p>
    <w:p w14:paraId="45961970" w14:textId="77777777" w:rsidR="00510CCB" w:rsidRDefault="00510CCB" w:rsidP="00510CCB">
      <w:pPr>
        <w:pStyle w:val="Liststycke"/>
        <w:widowControl w:val="0"/>
        <w:overflowPunct w:val="0"/>
        <w:autoSpaceDE w:val="0"/>
        <w:adjustRightInd w:val="0"/>
        <w:ind w:left="0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 </w:t>
      </w:r>
      <w:r w:rsidR="008A52B4" w:rsidRPr="00510CCB">
        <w:rPr>
          <w:rFonts w:eastAsia="DejaVu Sans"/>
          <w:kern w:val="1"/>
        </w:rPr>
        <w:br/>
        <w:t>– Vi är sammantaget mycket nöjda med att ha fått det här beslutsstödet till vår avdelning där vi behandlar en stor del av landets HIV-patienter, säger Pia Kivelä.</w:t>
      </w:r>
    </w:p>
    <w:p w14:paraId="4C040197" w14:textId="728DA6C0" w:rsidR="002C6E39" w:rsidRPr="00510CCB" w:rsidRDefault="008A52B4" w:rsidP="00510CCB">
      <w:pPr>
        <w:pStyle w:val="Liststycke"/>
        <w:widowControl w:val="0"/>
        <w:overflowPunct w:val="0"/>
        <w:autoSpaceDE w:val="0"/>
        <w:adjustRightInd w:val="0"/>
        <w:ind w:left="0"/>
        <w:jc w:val="both"/>
        <w:rPr>
          <w:b/>
          <w:bCs/>
        </w:rPr>
      </w:pPr>
      <w:r w:rsidRPr="00510CCB">
        <w:rPr>
          <w:rFonts w:eastAsia="DejaVu Sans"/>
          <w:kern w:val="1"/>
        </w:rPr>
        <w:br/>
      </w:r>
      <w:proofErr w:type="spellStart"/>
      <w:r w:rsidRPr="00510CCB">
        <w:rPr>
          <w:bCs/>
        </w:rPr>
        <w:t>InfCare</w:t>
      </w:r>
      <w:proofErr w:type="spellEnd"/>
      <w:r w:rsidRPr="00510CCB">
        <w:rPr>
          <w:bCs/>
        </w:rPr>
        <w:t xml:space="preserve"> HIV, som bygger på Health Solutions plattform </w:t>
      </w:r>
      <w:proofErr w:type="spellStart"/>
      <w:r w:rsidRPr="00510CCB">
        <w:rPr>
          <w:bCs/>
        </w:rPr>
        <w:t>RealQ</w:t>
      </w:r>
      <w:proofErr w:type="spellEnd"/>
      <w:r w:rsidRPr="00510CCB">
        <w:rPr>
          <w:bCs/>
        </w:rPr>
        <w:t>, används idag på samtliga HIV-mottagningar i Sverige</w:t>
      </w:r>
      <w:r w:rsidR="002C6E39" w:rsidRPr="00510CCB">
        <w:rPr>
          <w:bCs/>
        </w:rPr>
        <w:t>, merparten av klinikerna i Danmark</w:t>
      </w:r>
      <w:r w:rsidRPr="00510CCB">
        <w:rPr>
          <w:bCs/>
        </w:rPr>
        <w:t xml:space="preserve"> samt på enskilda kliniker i en rad andra länder. På Health Solutions välkomnar man Universitetssjukhuset i Helsingfors som en av de senast tillkomna användarna.</w:t>
      </w:r>
    </w:p>
    <w:p w14:paraId="50BDDA51" w14:textId="096DE48D" w:rsidR="008A52B4" w:rsidRPr="00510CCB" w:rsidRDefault="00510CCB" w:rsidP="00510CCB">
      <w:pPr>
        <w:widowControl w:val="0"/>
        <w:overflowPunct w:val="0"/>
        <w:autoSpaceDE w:val="0"/>
        <w:adjustRightInd w:val="0"/>
        <w:jc w:val="both"/>
        <w:rPr>
          <w:bCs/>
        </w:rPr>
      </w:pPr>
      <w:r w:rsidRPr="00510CCB">
        <w:rPr>
          <w:rFonts w:eastAsia="DejaVu Sans"/>
          <w:kern w:val="1"/>
        </w:rPr>
        <w:t>–</w:t>
      </w:r>
      <w:r>
        <w:rPr>
          <w:rFonts w:eastAsia="DejaVu Sans"/>
          <w:kern w:val="1"/>
        </w:rPr>
        <w:t xml:space="preserve"> </w:t>
      </w:r>
      <w:r w:rsidR="002C6E39" w:rsidRPr="00510CCB">
        <w:rPr>
          <w:bCs/>
        </w:rPr>
        <w:t xml:space="preserve">Plattformen </w:t>
      </w:r>
      <w:proofErr w:type="spellStart"/>
      <w:r w:rsidR="002C6E39" w:rsidRPr="00510CCB">
        <w:rPr>
          <w:bCs/>
        </w:rPr>
        <w:t>RealQ</w:t>
      </w:r>
      <w:proofErr w:type="spellEnd"/>
      <w:r w:rsidR="002C6E39" w:rsidRPr="00510CCB">
        <w:rPr>
          <w:bCs/>
        </w:rPr>
        <w:t xml:space="preserve"> används i dag för många diagnoser men just </w:t>
      </w:r>
      <w:proofErr w:type="spellStart"/>
      <w:r w:rsidR="002C6E39" w:rsidRPr="00510CCB">
        <w:rPr>
          <w:bCs/>
        </w:rPr>
        <w:t>InfCare</w:t>
      </w:r>
      <w:proofErr w:type="spellEnd"/>
      <w:r w:rsidR="002C6E39" w:rsidRPr="00510CCB">
        <w:rPr>
          <w:bCs/>
        </w:rPr>
        <w:t xml:space="preserve"> HIV ligger oss extra varmt om hjärtat, säger Joakim Söderberg, </w:t>
      </w:r>
      <w:proofErr w:type="spellStart"/>
      <w:r w:rsidR="002C6E39" w:rsidRPr="00510CCB">
        <w:rPr>
          <w:bCs/>
        </w:rPr>
        <w:t>vVD</w:t>
      </w:r>
      <w:proofErr w:type="spellEnd"/>
      <w:r w:rsidR="002C6E39" w:rsidRPr="00510CCB">
        <w:rPr>
          <w:bCs/>
        </w:rPr>
        <w:t xml:space="preserve"> på Health Solutions. Det var </w:t>
      </w:r>
      <w:r w:rsidR="00FC305E" w:rsidRPr="00510CCB">
        <w:rPr>
          <w:bCs/>
        </w:rPr>
        <w:t>den första diagnosapplikationen vi byggde och vi har sett vilket nytta den gjort i vården genom åren, vi ser verkligen fram mot att nu även få jobba med de finska hiv experterna.</w:t>
      </w:r>
    </w:p>
    <w:p w14:paraId="665609E4" w14:textId="4DAA2BC2" w:rsidR="00510CCB" w:rsidRDefault="008A52B4" w:rsidP="00510CCB">
      <w:pPr>
        <w:spacing w:before="100" w:beforeAutospacing="1" w:after="100" w:afterAutospacing="1" w:line="240" w:lineRule="auto"/>
        <w:outlineLvl w:val="4"/>
        <w:rPr>
          <w:rFonts w:cs="Calibri"/>
        </w:rPr>
      </w:pPr>
      <w:r w:rsidRPr="00873165">
        <w:rPr>
          <w:rFonts w:cs="Calibri"/>
          <w:b/>
          <w:bCs/>
          <w:lang w:eastAsia="sv-SE"/>
        </w:rPr>
        <w:t>Kontaktpersoner:</w:t>
      </w:r>
      <w:r w:rsidR="00510CCB">
        <w:rPr>
          <w:rFonts w:cs="Calibri"/>
          <w:b/>
          <w:bCs/>
          <w:lang w:eastAsia="sv-SE"/>
        </w:rPr>
        <w:t xml:space="preserve"> </w:t>
      </w:r>
      <w:r w:rsidR="00FA0BBD">
        <w:rPr>
          <w:rFonts w:cs="Calibri"/>
          <w:b/>
        </w:rPr>
        <w:t>Joakim Söderberg</w:t>
      </w:r>
      <w:r w:rsidRPr="00873165">
        <w:rPr>
          <w:rFonts w:cs="Calibri"/>
        </w:rPr>
        <w:t xml:space="preserve">, </w:t>
      </w:r>
      <w:proofErr w:type="spellStart"/>
      <w:r w:rsidR="00FA0BBD">
        <w:rPr>
          <w:rFonts w:cs="Calibri"/>
        </w:rPr>
        <w:t>v</w:t>
      </w:r>
      <w:r w:rsidRPr="00873165">
        <w:rPr>
          <w:rFonts w:cs="Calibri"/>
        </w:rPr>
        <w:t>VD</w:t>
      </w:r>
      <w:proofErr w:type="spellEnd"/>
      <w:r w:rsidRPr="00873165">
        <w:rPr>
          <w:rFonts w:cs="Calibri"/>
        </w:rPr>
        <w:t xml:space="preserve"> </w:t>
      </w:r>
      <w:r>
        <w:rPr>
          <w:rFonts w:cs="Calibri"/>
        </w:rPr>
        <w:t>Health Solutions</w:t>
      </w:r>
      <w:r w:rsidR="00FA0BBD">
        <w:rPr>
          <w:rFonts w:cs="Calibri"/>
        </w:rPr>
        <w:t>, +46 70 453 31 61</w:t>
      </w:r>
      <w:r w:rsidRPr="00873165">
        <w:rPr>
          <w:rFonts w:cs="Calibri"/>
        </w:rPr>
        <w:t xml:space="preserve">, </w:t>
      </w:r>
      <w:r w:rsidR="00FA0BBD">
        <w:rPr>
          <w:rFonts w:cs="Calibri"/>
        </w:rPr>
        <w:t>joakim.soderberg</w:t>
      </w:r>
      <w:r w:rsidR="00510CCB" w:rsidRPr="00FA0BBD">
        <w:rPr>
          <w:rFonts w:cs="Calibri"/>
        </w:rPr>
        <w:t>@healthsolutions.se</w:t>
      </w:r>
    </w:p>
    <w:p w14:paraId="5E8FCBCE" w14:textId="173A391B" w:rsidR="008A52B4" w:rsidRPr="00510CCB" w:rsidRDefault="008A52B4" w:rsidP="00510CCB">
      <w:pPr>
        <w:spacing w:before="100" w:beforeAutospacing="1" w:after="100" w:afterAutospacing="1" w:line="240" w:lineRule="auto"/>
        <w:outlineLvl w:val="4"/>
        <w:rPr>
          <w:rFonts w:cs="Calibri"/>
          <w:b/>
          <w:bCs/>
          <w:lang w:eastAsia="sv-SE"/>
        </w:rPr>
      </w:pPr>
    </w:p>
    <w:sectPr w:rsidR="008A52B4" w:rsidRPr="00510CCB" w:rsidSect="004F78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77151" w14:textId="77777777" w:rsidR="00F851BA" w:rsidRDefault="00F851BA" w:rsidP="002927C8">
      <w:pPr>
        <w:spacing w:after="0" w:line="240" w:lineRule="auto"/>
      </w:pPr>
      <w:r>
        <w:separator/>
      </w:r>
    </w:p>
  </w:endnote>
  <w:endnote w:type="continuationSeparator" w:id="0">
    <w:p w14:paraId="66154B3A" w14:textId="77777777" w:rsidR="00F851BA" w:rsidRDefault="00F851BA" w:rsidP="0029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8C10" w14:textId="551F4A0D" w:rsidR="008A52B4" w:rsidRPr="000A4F88" w:rsidRDefault="008A52B4" w:rsidP="008A4CC8">
    <w:pPr>
      <w:pStyle w:val="Oformateradtext"/>
      <w:rPr>
        <w:rFonts w:ascii="Calibri" w:hAnsi="Calibri" w:cs="Calibri"/>
        <w:b/>
        <w:sz w:val="20"/>
        <w:szCs w:val="20"/>
      </w:rPr>
    </w:pPr>
    <w:r w:rsidRPr="000A4F88">
      <w:rPr>
        <w:rFonts w:ascii="Calibri" w:hAnsi="Calibri" w:cs="Calibri"/>
        <w:b/>
        <w:sz w:val="20"/>
        <w:szCs w:val="20"/>
      </w:rPr>
      <w:t xml:space="preserve">Om Health Solutions AB </w:t>
    </w:r>
    <w:r w:rsidR="000A4F88" w:rsidRPr="000A4F88">
      <w:rPr>
        <w:rFonts w:ascii="Calibri" w:hAnsi="Calibri" w:cs="Calibri"/>
        <w:b/>
        <w:sz w:val="20"/>
        <w:szCs w:val="20"/>
      </w:rPr>
      <w:t xml:space="preserve">och </w:t>
    </w:r>
    <w:proofErr w:type="spellStart"/>
    <w:r w:rsidR="000A4F88" w:rsidRPr="000A4F88">
      <w:rPr>
        <w:rFonts w:ascii="Calibri" w:hAnsi="Calibri" w:cs="Calibri"/>
        <w:b/>
        <w:sz w:val="20"/>
        <w:szCs w:val="20"/>
      </w:rPr>
      <w:t>InfCare</w:t>
    </w:r>
    <w:proofErr w:type="spellEnd"/>
  </w:p>
  <w:p w14:paraId="39844084" w14:textId="58044816" w:rsidR="008A52B4" w:rsidRPr="00CD3557" w:rsidRDefault="008A52B4" w:rsidP="00CD3557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  <w:r w:rsidRPr="00CD3557">
      <w:rPr>
        <w:rFonts w:ascii="Verdana" w:hAnsi="Verdana" w:cs="Arial"/>
        <w:color w:val="222222"/>
        <w:sz w:val="16"/>
        <w:szCs w:val="16"/>
        <w:lang w:eastAsia="sv-SE"/>
      </w:rPr>
      <w:t>Heal</w:t>
    </w:r>
    <w:r w:rsidR="000A4F88">
      <w:rPr>
        <w:rFonts w:ascii="Verdana" w:hAnsi="Verdana" w:cs="Arial"/>
        <w:color w:val="222222"/>
        <w:sz w:val="16"/>
        <w:szCs w:val="16"/>
        <w:lang w:eastAsia="sv-SE"/>
      </w:rPr>
      <w:t xml:space="preserve">th Solutions </w:t>
    </w:r>
    <w:r w:rsidRPr="00CD3557">
      <w:rPr>
        <w:rFonts w:ascii="Verdana" w:hAnsi="Verdana" w:cs="Arial"/>
        <w:color w:val="222222"/>
        <w:sz w:val="16"/>
        <w:szCs w:val="16"/>
        <w:lang w:eastAsia="sv-SE"/>
      </w:rPr>
      <w:t>har tre verksamhetsområden:</w:t>
    </w:r>
  </w:p>
  <w:p w14:paraId="21ABE7B7" w14:textId="5265E06D" w:rsidR="008A52B4" w:rsidRPr="00CD3557" w:rsidRDefault="008A52B4" w:rsidP="00CD3557">
    <w:pPr>
      <w:pStyle w:val="Liststycke"/>
      <w:numPr>
        <w:ilvl w:val="0"/>
        <w:numId w:val="2"/>
      </w:num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  <w:r w:rsidRPr="00CD3557">
      <w:rPr>
        <w:rFonts w:ascii="Verdana" w:hAnsi="Verdana" w:cs="Arial"/>
        <w:color w:val="222222"/>
        <w:sz w:val="16"/>
        <w:szCs w:val="16"/>
        <w:lang w:eastAsia="sv-SE"/>
      </w:rPr>
      <w:t>System för strukturerad behandlingsuppföljning i den kliniska vardagen.</w:t>
    </w:r>
    <w:r w:rsidR="000A4F88">
      <w:rPr>
        <w:rFonts w:ascii="Verdana" w:hAnsi="Verdana" w:cs="Arial"/>
        <w:color w:val="222222"/>
        <w:sz w:val="16"/>
        <w:szCs w:val="16"/>
        <w:lang w:eastAsia="sv-SE"/>
      </w:rPr>
      <w:t xml:space="preserve"> </w:t>
    </w:r>
  </w:p>
  <w:p w14:paraId="5AE51033" w14:textId="77777777" w:rsidR="008A52B4" w:rsidRPr="00CD3557" w:rsidRDefault="008A52B4" w:rsidP="00CD3557">
    <w:pPr>
      <w:pStyle w:val="Liststycke"/>
      <w:numPr>
        <w:ilvl w:val="0"/>
        <w:numId w:val="2"/>
      </w:num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  <w:r w:rsidRPr="00CD3557">
      <w:rPr>
        <w:rFonts w:ascii="Verdana" w:hAnsi="Verdana" w:cs="Arial"/>
        <w:color w:val="222222"/>
        <w:sz w:val="16"/>
        <w:szCs w:val="16"/>
        <w:lang w:eastAsia="sv-SE"/>
      </w:rPr>
      <w:t>Vårdnära stödprogram, i preventivt syfte och för patienter med kroniska sjukdomar där kunskap, egenvård och motivation är viktiga för patientens livskvalitet och behandlingsresultat.</w:t>
    </w:r>
  </w:p>
  <w:p w14:paraId="20AB61A0" w14:textId="295FA3E5" w:rsidR="008A52B4" w:rsidRPr="00CD3557" w:rsidRDefault="008A52B4" w:rsidP="00CD3557">
    <w:pPr>
      <w:pStyle w:val="Liststycke"/>
      <w:numPr>
        <w:ilvl w:val="0"/>
        <w:numId w:val="2"/>
      </w:num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  <w:r w:rsidRPr="00CD3557">
      <w:rPr>
        <w:rFonts w:ascii="Verdana" w:hAnsi="Verdana" w:cs="Arial"/>
        <w:color w:val="222222"/>
        <w:sz w:val="16"/>
        <w:szCs w:val="16"/>
        <w:lang w:eastAsia="sv-SE"/>
      </w:rPr>
      <w:t xml:space="preserve">Läkemedelsnära tjänster, </w:t>
    </w:r>
    <w:r w:rsidR="00510CCB">
      <w:rPr>
        <w:rFonts w:ascii="Verdana" w:hAnsi="Verdana" w:cs="Arial"/>
        <w:color w:val="222222"/>
        <w:sz w:val="16"/>
        <w:szCs w:val="16"/>
        <w:lang w:eastAsia="sv-SE"/>
      </w:rPr>
      <w:t xml:space="preserve">expertcenter med farmaceutisk kompetens </w:t>
    </w:r>
    <w:r w:rsidRPr="00CD3557">
      <w:rPr>
        <w:rFonts w:ascii="Verdana" w:hAnsi="Verdana" w:cs="Arial"/>
        <w:color w:val="222222"/>
        <w:sz w:val="16"/>
        <w:szCs w:val="16"/>
        <w:lang w:eastAsia="sv-SE"/>
      </w:rPr>
      <w:t>och beslutstöd för apotek.</w:t>
    </w:r>
  </w:p>
  <w:p w14:paraId="1DD5B78D" w14:textId="477643BC" w:rsidR="008A52B4" w:rsidRDefault="000A4F88" w:rsidP="00CD3557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  <w:proofErr w:type="spellStart"/>
    <w:r>
      <w:rPr>
        <w:rFonts w:ascii="Verdana" w:hAnsi="Verdana" w:cs="Arial"/>
        <w:color w:val="222222"/>
        <w:sz w:val="16"/>
        <w:szCs w:val="16"/>
        <w:lang w:eastAsia="sv-SE"/>
      </w:rPr>
      <w:t>InfCare</w:t>
    </w:r>
    <w:proofErr w:type="spellEnd"/>
    <w:r>
      <w:rPr>
        <w:rFonts w:ascii="Verdana" w:hAnsi="Verdana" w:cs="Arial"/>
        <w:color w:val="222222"/>
        <w:sz w:val="16"/>
        <w:szCs w:val="16"/>
        <w:lang w:eastAsia="sv-SE"/>
      </w:rPr>
      <w:t xml:space="preserve"> är systemlösning för beslutsstöd och kvalitetsuppföljning inom HIV och Hepatit. Lösningen bygger på Health Solutions teknikplattform </w:t>
    </w:r>
    <w:proofErr w:type="spellStart"/>
    <w:r>
      <w:rPr>
        <w:rFonts w:ascii="Verdana" w:hAnsi="Verdana" w:cs="Arial"/>
        <w:color w:val="222222"/>
        <w:sz w:val="16"/>
        <w:szCs w:val="16"/>
        <w:lang w:eastAsia="sv-SE"/>
      </w:rPr>
      <w:t>RealQ</w:t>
    </w:r>
    <w:proofErr w:type="spellEnd"/>
    <w:r>
      <w:rPr>
        <w:rFonts w:ascii="Verdana" w:hAnsi="Verdana" w:cs="Arial"/>
        <w:color w:val="222222"/>
        <w:sz w:val="16"/>
        <w:szCs w:val="16"/>
        <w:lang w:eastAsia="sv-SE"/>
      </w:rPr>
      <w:t xml:space="preserve"> och utvecklas i samarbete med Karolinska sjukhuset.</w:t>
    </w:r>
  </w:p>
  <w:p w14:paraId="1F116395" w14:textId="77777777" w:rsidR="000A4F88" w:rsidRPr="00CD3557" w:rsidRDefault="000A4F88" w:rsidP="00CD3557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</w:p>
  <w:p w14:paraId="2AEF5159" w14:textId="77777777" w:rsidR="008A52B4" w:rsidRPr="00CD3557" w:rsidRDefault="008A52B4" w:rsidP="00CD3557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222222"/>
        <w:sz w:val="16"/>
        <w:szCs w:val="16"/>
        <w:lang w:eastAsia="sv-SE"/>
      </w:rPr>
    </w:pPr>
    <w:r w:rsidRPr="00CD3557">
      <w:rPr>
        <w:rFonts w:ascii="Verdana" w:hAnsi="Verdana" w:cs="Arial"/>
        <w:color w:val="222222"/>
        <w:sz w:val="16"/>
        <w:szCs w:val="16"/>
        <w:lang w:eastAsia="sv-SE"/>
      </w:rPr>
      <w:t>För mer information, se www.healthsolutions.se.</w:t>
    </w:r>
  </w:p>
  <w:p w14:paraId="3A1094DB" w14:textId="77777777" w:rsidR="008A52B4" w:rsidRDefault="008A52B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A792C" w14:textId="77777777" w:rsidR="00F851BA" w:rsidRDefault="00F851BA" w:rsidP="002927C8">
      <w:pPr>
        <w:spacing w:after="0" w:line="240" w:lineRule="auto"/>
      </w:pPr>
      <w:r>
        <w:separator/>
      </w:r>
    </w:p>
  </w:footnote>
  <w:footnote w:type="continuationSeparator" w:id="0">
    <w:p w14:paraId="3A7A8285" w14:textId="77777777" w:rsidR="00F851BA" w:rsidRDefault="00F851BA" w:rsidP="0029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F42E" w14:textId="77777777" w:rsidR="008A52B4" w:rsidRDefault="00FC305E">
    <w:pPr>
      <w:pStyle w:val="Sidhuvud"/>
    </w:pPr>
    <w:r>
      <w:rPr>
        <w:noProof/>
        <w:lang w:eastAsia="sv-SE"/>
      </w:rPr>
      <w:drawing>
        <wp:inline distT="0" distB="0" distL="0" distR="0" wp14:anchorId="2077E6F4" wp14:editId="32E3F1AA">
          <wp:extent cx="2247900" cy="228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8DD"/>
    <w:multiLevelType w:val="hybridMultilevel"/>
    <w:tmpl w:val="5D5AA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10C7"/>
    <w:multiLevelType w:val="hybridMultilevel"/>
    <w:tmpl w:val="3A80A44E"/>
    <w:lvl w:ilvl="0" w:tplc="5AE6B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7868"/>
    <w:multiLevelType w:val="hybridMultilevel"/>
    <w:tmpl w:val="7D2432E0"/>
    <w:lvl w:ilvl="0" w:tplc="3044FBEE">
      <w:numFmt w:val="bullet"/>
      <w:lvlText w:val="–"/>
      <w:lvlJc w:val="left"/>
      <w:pPr>
        <w:ind w:left="720" w:hanging="360"/>
      </w:pPr>
      <w:rPr>
        <w:rFonts w:ascii="Calibri" w:eastAsia="DejaVu Sans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C0752"/>
    <w:multiLevelType w:val="hybridMultilevel"/>
    <w:tmpl w:val="8CBC8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04418F"/>
    <w:rsid w:val="000A4F88"/>
    <w:rsid w:val="001025AD"/>
    <w:rsid w:val="00184DD2"/>
    <w:rsid w:val="002730CD"/>
    <w:rsid w:val="002927C8"/>
    <w:rsid w:val="002B3E67"/>
    <w:rsid w:val="002B4D23"/>
    <w:rsid w:val="002C5AB9"/>
    <w:rsid w:val="002C6E39"/>
    <w:rsid w:val="002E3981"/>
    <w:rsid w:val="003B3B5D"/>
    <w:rsid w:val="003D2CAD"/>
    <w:rsid w:val="00402E05"/>
    <w:rsid w:val="0043606A"/>
    <w:rsid w:val="00436ADB"/>
    <w:rsid w:val="004F7832"/>
    <w:rsid w:val="005058D4"/>
    <w:rsid w:val="00510CCB"/>
    <w:rsid w:val="00542385"/>
    <w:rsid w:val="00563B77"/>
    <w:rsid w:val="00596A02"/>
    <w:rsid w:val="005E4BEC"/>
    <w:rsid w:val="005F3384"/>
    <w:rsid w:val="0063407E"/>
    <w:rsid w:val="006526BF"/>
    <w:rsid w:val="0066635B"/>
    <w:rsid w:val="006814B4"/>
    <w:rsid w:val="00691485"/>
    <w:rsid w:val="006C6089"/>
    <w:rsid w:val="007407E6"/>
    <w:rsid w:val="00860DE7"/>
    <w:rsid w:val="00873165"/>
    <w:rsid w:val="00876D57"/>
    <w:rsid w:val="008A4CC8"/>
    <w:rsid w:val="008A52B4"/>
    <w:rsid w:val="009E68B7"/>
    <w:rsid w:val="00A13809"/>
    <w:rsid w:val="00A16299"/>
    <w:rsid w:val="00AD46F7"/>
    <w:rsid w:val="00C4224E"/>
    <w:rsid w:val="00C460C4"/>
    <w:rsid w:val="00CA7408"/>
    <w:rsid w:val="00CD3557"/>
    <w:rsid w:val="00CF6D66"/>
    <w:rsid w:val="00D74AE8"/>
    <w:rsid w:val="00DB1486"/>
    <w:rsid w:val="00EC15E9"/>
    <w:rsid w:val="00F33FCE"/>
    <w:rsid w:val="00F83041"/>
    <w:rsid w:val="00F851BA"/>
    <w:rsid w:val="00FA0BBD"/>
    <w:rsid w:val="00FA6200"/>
    <w:rsid w:val="00FC305E"/>
    <w:rsid w:val="00FE64F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2AB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2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2B3E67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Rubrik5">
    <w:name w:val="heading 5"/>
    <w:basedOn w:val="Normal"/>
    <w:link w:val="Rubrik5Char"/>
    <w:uiPriority w:val="99"/>
    <w:qFormat/>
    <w:rsid w:val="002C5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2B3E67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Rubrik5Char">
    <w:name w:val="Rubrik 5 Char"/>
    <w:basedOn w:val="Standardstycketypsnitt"/>
    <w:link w:val="Rubrik5"/>
    <w:uiPriority w:val="99"/>
    <w:locked/>
    <w:rsid w:val="002C5AB9"/>
    <w:rPr>
      <w:rFonts w:ascii="Times New Roman" w:hAnsi="Times New Roman" w:cs="Times New Roman"/>
      <w:b/>
      <w:bCs/>
      <w:sz w:val="20"/>
      <w:szCs w:val="20"/>
      <w:lang w:eastAsia="sv-SE"/>
    </w:rPr>
  </w:style>
  <w:style w:type="table" w:customStyle="1" w:styleId="HSStandardtabell">
    <w:name w:val="HS Standard tabell"/>
    <w:uiPriority w:val="99"/>
    <w:rsid w:val="00436ADB"/>
    <w:rPr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color w:val="FFFFFF"/>
      </w:rPr>
      <w:tblPr/>
      <w:tcPr>
        <w:shd w:val="clear" w:color="auto" w:fill="76923C"/>
      </w:tcPr>
    </w:tblStylePr>
    <w:tblStylePr w:type="firstCol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pPr>
        <w:jc w:val="center"/>
      </w:pPr>
      <w:rPr>
        <w:rFonts w:cs="Times New Roman"/>
      </w:rPr>
      <w:tblPr/>
      <w:tcPr>
        <w:shd w:val="clear" w:color="auto" w:fill="D6E3BC"/>
      </w:tcPr>
    </w:tblStylePr>
    <w:tblStylePr w:type="band2Horz">
      <w:pPr>
        <w:jc w:val="center"/>
      </w:pPr>
      <w:rPr>
        <w:rFonts w:cs="Times New Roman"/>
      </w:rPr>
      <w:tblPr/>
      <w:tcPr>
        <w:shd w:val="clear" w:color="auto" w:fill="FFFFFF"/>
      </w:tcPr>
    </w:tblStylePr>
  </w:style>
  <w:style w:type="paragraph" w:styleId="Normalwebb">
    <w:name w:val="Normal (Web)"/>
    <w:basedOn w:val="Normal"/>
    <w:uiPriority w:val="99"/>
    <w:semiHidden/>
    <w:rsid w:val="002C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rsid w:val="002C5AB9"/>
    <w:rPr>
      <w:rFonts w:cs="Times New Roman"/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rsid w:val="00EC15E9"/>
    <w:pPr>
      <w:spacing w:after="0" w:line="240" w:lineRule="auto"/>
    </w:pPr>
    <w:rPr>
      <w:rFonts w:ascii="Consolas" w:hAnsi="Consolas" w:cs="Consolas"/>
      <w:sz w:val="21"/>
      <w:szCs w:val="21"/>
      <w:lang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locked/>
    <w:rsid w:val="00EC15E9"/>
    <w:rPr>
      <w:rFonts w:ascii="Consolas" w:hAnsi="Consolas" w:cs="Consolas"/>
      <w:sz w:val="21"/>
      <w:szCs w:val="21"/>
      <w:lang w:eastAsia="sv-SE"/>
    </w:rPr>
  </w:style>
  <w:style w:type="paragraph" w:customStyle="1" w:styleId="Default">
    <w:name w:val="Default"/>
    <w:uiPriority w:val="99"/>
    <w:rsid w:val="00EC15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2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2927C8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2927C8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2927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2927C8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99"/>
    <w:qFormat/>
    <w:rsid w:val="00CD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2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2B3E67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Rubrik5">
    <w:name w:val="heading 5"/>
    <w:basedOn w:val="Normal"/>
    <w:link w:val="Rubrik5Char"/>
    <w:uiPriority w:val="99"/>
    <w:qFormat/>
    <w:rsid w:val="002C5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2B3E67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Rubrik5Char">
    <w:name w:val="Rubrik 5 Char"/>
    <w:basedOn w:val="Standardstycketypsnitt"/>
    <w:link w:val="Rubrik5"/>
    <w:uiPriority w:val="99"/>
    <w:locked/>
    <w:rsid w:val="002C5AB9"/>
    <w:rPr>
      <w:rFonts w:ascii="Times New Roman" w:hAnsi="Times New Roman" w:cs="Times New Roman"/>
      <w:b/>
      <w:bCs/>
      <w:sz w:val="20"/>
      <w:szCs w:val="20"/>
      <w:lang w:eastAsia="sv-SE"/>
    </w:rPr>
  </w:style>
  <w:style w:type="table" w:customStyle="1" w:styleId="HSStandardtabell">
    <w:name w:val="HS Standard tabell"/>
    <w:uiPriority w:val="99"/>
    <w:rsid w:val="00436ADB"/>
    <w:rPr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color w:val="FFFFFF"/>
      </w:rPr>
      <w:tblPr/>
      <w:tcPr>
        <w:shd w:val="clear" w:color="auto" w:fill="76923C"/>
      </w:tcPr>
    </w:tblStylePr>
    <w:tblStylePr w:type="firstCol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pPr>
        <w:jc w:val="center"/>
      </w:pPr>
      <w:rPr>
        <w:rFonts w:cs="Times New Roman"/>
      </w:rPr>
      <w:tblPr/>
      <w:tcPr>
        <w:shd w:val="clear" w:color="auto" w:fill="D6E3BC"/>
      </w:tcPr>
    </w:tblStylePr>
    <w:tblStylePr w:type="band2Horz">
      <w:pPr>
        <w:jc w:val="center"/>
      </w:pPr>
      <w:rPr>
        <w:rFonts w:cs="Times New Roman"/>
      </w:rPr>
      <w:tblPr/>
      <w:tcPr>
        <w:shd w:val="clear" w:color="auto" w:fill="FFFFFF"/>
      </w:tcPr>
    </w:tblStylePr>
  </w:style>
  <w:style w:type="paragraph" w:styleId="Normalwebb">
    <w:name w:val="Normal (Web)"/>
    <w:basedOn w:val="Normal"/>
    <w:uiPriority w:val="99"/>
    <w:semiHidden/>
    <w:rsid w:val="002C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rsid w:val="002C5AB9"/>
    <w:rPr>
      <w:rFonts w:cs="Times New Roman"/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rsid w:val="00EC15E9"/>
    <w:pPr>
      <w:spacing w:after="0" w:line="240" w:lineRule="auto"/>
    </w:pPr>
    <w:rPr>
      <w:rFonts w:ascii="Consolas" w:hAnsi="Consolas" w:cs="Consolas"/>
      <w:sz w:val="21"/>
      <w:szCs w:val="21"/>
      <w:lang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locked/>
    <w:rsid w:val="00EC15E9"/>
    <w:rPr>
      <w:rFonts w:ascii="Consolas" w:hAnsi="Consolas" w:cs="Consolas"/>
      <w:sz w:val="21"/>
      <w:szCs w:val="21"/>
      <w:lang w:eastAsia="sv-SE"/>
    </w:rPr>
  </w:style>
  <w:style w:type="paragraph" w:customStyle="1" w:styleId="Default">
    <w:name w:val="Default"/>
    <w:uiPriority w:val="99"/>
    <w:rsid w:val="00EC15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2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2927C8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2927C8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2927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2927C8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99"/>
    <w:qFormat/>
    <w:rsid w:val="00CD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EA87-EC65-DA41-ADBA-15FC0D3F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19 september 2012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19 september 2012</dc:title>
  <dc:creator>Essandras</dc:creator>
  <cp:lastModifiedBy>Thomas Ehrengren</cp:lastModifiedBy>
  <cp:revision>3</cp:revision>
  <cp:lastPrinted>2014-06-04T12:11:00Z</cp:lastPrinted>
  <dcterms:created xsi:type="dcterms:W3CDTF">2014-06-04T12:11:00Z</dcterms:created>
  <dcterms:modified xsi:type="dcterms:W3CDTF">2014-06-04T12:11:00Z</dcterms:modified>
</cp:coreProperties>
</file>