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2D" w:rsidRPr="00751D2D" w:rsidRDefault="00EC4621" w:rsidP="00751D2D">
      <w:pPr>
        <w:rPr>
          <w:rFonts w:asciiTheme="majorHAnsi" w:hAnsiTheme="majorHAnsi" w:cstheme="majorHAnsi"/>
          <w:sz w:val="24"/>
          <w:szCs w:val="24"/>
        </w:rPr>
      </w:pPr>
      <w:r>
        <w:rPr>
          <w:rFonts w:asciiTheme="majorHAnsi" w:hAnsiTheme="majorHAnsi" w:cstheme="majorHAnsi"/>
          <w:sz w:val="24"/>
          <w:szCs w:val="24"/>
        </w:rPr>
        <w:t>U</w:t>
      </w:r>
      <w:r w:rsidR="00751D2D" w:rsidRPr="00751D2D">
        <w:rPr>
          <w:rFonts w:asciiTheme="majorHAnsi" w:hAnsiTheme="majorHAnsi" w:cstheme="majorHAnsi"/>
          <w:sz w:val="24"/>
          <w:szCs w:val="24"/>
        </w:rPr>
        <w:t xml:space="preserve">ttalande </w:t>
      </w:r>
      <w:r>
        <w:rPr>
          <w:rFonts w:asciiTheme="majorHAnsi" w:hAnsiTheme="majorHAnsi" w:cstheme="majorHAnsi"/>
          <w:sz w:val="24"/>
          <w:szCs w:val="24"/>
        </w:rPr>
        <w:t xml:space="preserve">enhälligt antaget </w:t>
      </w:r>
      <w:bookmarkStart w:id="0" w:name="_GoBack"/>
      <w:bookmarkEnd w:id="0"/>
      <w:r w:rsidR="00751D2D" w:rsidRPr="00751D2D">
        <w:rPr>
          <w:rFonts w:asciiTheme="majorHAnsi" w:hAnsiTheme="majorHAnsi" w:cstheme="majorHAnsi"/>
          <w:sz w:val="24"/>
          <w:szCs w:val="24"/>
        </w:rPr>
        <w:t>vid årsmötet den 20 mars 2014 Hyresgästföreningen i Gävle, Äl</w:t>
      </w:r>
      <w:r w:rsidR="00751D2D" w:rsidRPr="00751D2D">
        <w:rPr>
          <w:rFonts w:asciiTheme="majorHAnsi" w:hAnsiTheme="majorHAnsi" w:cstheme="majorHAnsi"/>
          <w:sz w:val="24"/>
          <w:szCs w:val="24"/>
        </w:rPr>
        <w:t>v</w:t>
      </w:r>
      <w:r w:rsidR="00751D2D" w:rsidRPr="00751D2D">
        <w:rPr>
          <w:rFonts w:asciiTheme="majorHAnsi" w:hAnsiTheme="majorHAnsi" w:cstheme="majorHAnsi"/>
          <w:sz w:val="24"/>
          <w:szCs w:val="24"/>
        </w:rPr>
        <w:t>karleby och Ockelbo</w:t>
      </w:r>
    </w:p>
    <w:p w:rsidR="00751D2D" w:rsidRPr="00751D2D" w:rsidRDefault="00751D2D" w:rsidP="00751D2D">
      <w:pPr>
        <w:rPr>
          <w:sz w:val="24"/>
          <w:szCs w:val="24"/>
        </w:rPr>
      </w:pPr>
    </w:p>
    <w:p w:rsidR="00751D2D" w:rsidRPr="00751D2D" w:rsidRDefault="00751D2D" w:rsidP="00751D2D">
      <w:pPr>
        <w:rPr>
          <w:b/>
          <w:sz w:val="24"/>
          <w:szCs w:val="24"/>
        </w:rPr>
      </w:pPr>
      <w:r w:rsidRPr="00751D2D">
        <w:rPr>
          <w:b/>
          <w:sz w:val="24"/>
          <w:szCs w:val="24"/>
        </w:rPr>
        <w:t>Att ha en bostad är en grundläggande förutsättning för att livet ska fungera.</w:t>
      </w:r>
    </w:p>
    <w:p w:rsidR="00751D2D" w:rsidRDefault="00751D2D" w:rsidP="00751D2D">
      <w:pPr>
        <w:rPr>
          <w:sz w:val="24"/>
          <w:szCs w:val="24"/>
        </w:rPr>
      </w:pPr>
      <w:r w:rsidRPr="00751D2D">
        <w:rPr>
          <w:sz w:val="24"/>
          <w:szCs w:val="24"/>
        </w:rPr>
        <w:t xml:space="preserve">Det är så självklart att man nästan inte vill skriva det. Men i verkligheten är tyvärr denna självklarhet inte utgångspunkten för det politiska handlandet. Istället är det så att politiken gynnar vissa boendegrupper och missgynnar andra. Så sker framförallt på riksplanet men även i de lokala politiska besluten. </w:t>
      </w:r>
    </w:p>
    <w:p w:rsidR="00290656" w:rsidRPr="00751D2D" w:rsidRDefault="00290656" w:rsidP="00751D2D">
      <w:pPr>
        <w:rPr>
          <w:sz w:val="24"/>
          <w:szCs w:val="24"/>
        </w:rPr>
      </w:pPr>
    </w:p>
    <w:p w:rsidR="00751D2D" w:rsidRDefault="00751D2D" w:rsidP="00751D2D">
      <w:pPr>
        <w:rPr>
          <w:sz w:val="24"/>
          <w:szCs w:val="24"/>
        </w:rPr>
      </w:pPr>
      <w:r w:rsidRPr="00751D2D">
        <w:rPr>
          <w:sz w:val="24"/>
          <w:szCs w:val="24"/>
        </w:rPr>
        <w:t xml:space="preserve">I Gävleborg bor cirka en tredjedel av befolkningen i hyresrätt. Av dem är över 60 procent ensamstående, med eller utan barn. Det betyder att de inte har någon att dela hyran och andra utgifter med. Så kommer det förmodligen också att se ut i framtiden. Därför måste hyran i både nya och befintliga bostäder hållas på en nivå som gör att människor med både normala och låga inkomster kan få tak över huvudet. När det byggs nytt och byggs om måste det göras till rimliga kostnader! </w:t>
      </w:r>
    </w:p>
    <w:p w:rsidR="00290656" w:rsidRPr="00751D2D" w:rsidRDefault="00290656" w:rsidP="00751D2D">
      <w:pPr>
        <w:rPr>
          <w:sz w:val="24"/>
          <w:szCs w:val="24"/>
        </w:rPr>
      </w:pPr>
    </w:p>
    <w:p w:rsidR="00751D2D" w:rsidRPr="00751D2D" w:rsidRDefault="00751D2D" w:rsidP="00751D2D">
      <w:pPr>
        <w:rPr>
          <w:sz w:val="24"/>
          <w:szCs w:val="24"/>
        </w:rPr>
      </w:pPr>
      <w:r w:rsidRPr="00751D2D">
        <w:rPr>
          <w:sz w:val="24"/>
          <w:szCs w:val="24"/>
        </w:rPr>
        <w:t>Hyresgästföreningen i Gävle, Ockelbo och Älvkarleby har formulerat bostadspolitiska pr</w:t>
      </w:r>
      <w:r w:rsidRPr="00751D2D">
        <w:rPr>
          <w:sz w:val="24"/>
          <w:szCs w:val="24"/>
        </w:rPr>
        <w:t>o</w:t>
      </w:r>
      <w:r w:rsidRPr="00751D2D">
        <w:rPr>
          <w:sz w:val="24"/>
          <w:szCs w:val="24"/>
        </w:rPr>
        <w:t>gram för alla tre kommunerna. Där kräver vi att kommunpolitikerna för en aktiv och hållbar bostadspolitik som gynnar nuvarande och tillkommande kommuninvånare. De gemensamma kraven kan sammanfattas så här:</w:t>
      </w:r>
    </w:p>
    <w:p w:rsidR="00751D2D" w:rsidRPr="00751D2D" w:rsidRDefault="00751D2D" w:rsidP="00751D2D">
      <w:pPr>
        <w:rPr>
          <w:sz w:val="24"/>
          <w:szCs w:val="24"/>
        </w:rPr>
      </w:pPr>
    </w:p>
    <w:p w:rsidR="00751D2D" w:rsidRPr="00751D2D" w:rsidRDefault="00751D2D" w:rsidP="00751D2D">
      <w:pPr>
        <w:rPr>
          <w:sz w:val="24"/>
          <w:szCs w:val="24"/>
        </w:rPr>
      </w:pPr>
      <w:r w:rsidRPr="00751D2D">
        <w:rPr>
          <w:sz w:val="24"/>
          <w:szCs w:val="24"/>
        </w:rPr>
        <w:t>Hyresgästerna i alla tre kommuner betalar en extra kommunal skatt. Det beror på oskäliga krav på utdelningar från bostadsföretaget till kommunen (Gävle och Älvkarleby) eller på för höga borgensavgifter (Ockelbo). Hyresgästföreningen kräver därför att den orättvisa skatten tas bort!</w:t>
      </w:r>
    </w:p>
    <w:p w:rsidR="00751D2D" w:rsidRPr="00751D2D" w:rsidRDefault="00751D2D" w:rsidP="00751D2D">
      <w:pPr>
        <w:rPr>
          <w:sz w:val="24"/>
          <w:szCs w:val="24"/>
        </w:rPr>
      </w:pPr>
    </w:p>
    <w:p w:rsidR="00751D2D" w:rsidRPr="00751D2D" w:rsidRDefault="00751D2D" w:rsidP="00751D2D">
      <w:pPr>
        <w:rPr>
          <w:sz w:val="24"/>
          <w:szCs w:val="24"/>
        </w:rPr>
      </w:pPr>
      <w:r w:rsidRPr="00751D2D">
        <w:rPr>
          <w:sz w:val="24"/>
          <w:szCs w:val="24"/>
        </w:rPr>
        <w:t>Hyresgästernas boendekostnad påverkas i stor utsträckning av kommunens taxor och avgifter. Genom att hålla dessa kostnader på låga nivåer kan kommunerna bidra till ett billigare och mer attraktivt boende. Hyresgästföreningen kräver därför att de kommunala taxorna och a</w:t>
      </w:r>
      <w:r w:rsidRPr="00751D2D">
        <w:rPr>
          <w:sz w:val="24"/>
          <w:szCs w:val="24"/>
        </w:rPr>
        <w:t>v</w:t>
      </w:r>
      <w:r w:rsidRPr="00751D2D">
        <w:rPr>
          <w:sz w:val="24"/>
          <w:szCs w:val="24"/>
        </w:rPr>
        <w:t>gifterna inte höjs.</w:t>
      </w:r>
    </w:p>
    <w:p w:rsidR="00751D2D" w:rsidRPr="00751D2D" w:rsidRDefault="00751D2D" w:rsidP="00751D2D">
      <w:pPr>
        <w:rPr>
          <w:sz w:val="24"/>
          <w:szCs w:val="24"/>
        </w:rPr>
      </w:pPr>
    </w:p>
    <w:p w:rsidR="00751D2D" w:rsidRPr="00751D2D" w:rsidRDefault="00751D2D" w:rsidP="00751D2D">
      <w:pPr>
        <w:rPr>
          <w:sz w:val="24"/>
          <w:szCs w:val="24"/>
        </w:rPr>
      </w:pPr>
      <w:r w:rsidRPr="00751D2D">
        <w:rPr>
          <w:sz w:val="24"/>
          <w:szCs w:val="24"/>
        </w:rPr>
        <w:t>När det sker upprustningar och renoveringar av bostäder är det mycket viktigt att det sker på hyresgästernas villkor, så att folk kan bo kvar i sina lägenheter även efter renovering. Det handlar om våra hem! Hyresgästföreningen kräver därför att boinflytandearbetet utvecklas och att hyresgästernas inflytande vid upprustningar förstärks.</w:t>
      </w:r>
    </w:p>
    <w:p w:rsidR="00751D2D" w:rsidRPr="00751D2D" w:rsidRDefault="00751D2D" w:rsidP="00751D2D">
      <w:pPr>
        <w:rPr>
          <w:sz w:val="24"/>
          <w:szCs w:val="24"/>
        </w:rPr>
      </w:pPr>
    </w:p>
    <w:p w:rsidR="00751D2D" w:rsidRPr="00751D2D" w:rsidRDefault="00751D2D" w:rsidP="00751D2D">
      <w:pPr>
        <w:rPr>
          <w:sz w:val="24"/>
          <w:szCs w:val="24"/>
        </w:rPr>
      </w:pPr>
      <w:r w:rsidRPr="00751D2D">
        <w:rPr>
          <w:sz w:val="24"/>
          <w:szCs w:val="24"/>
        </w:rPr>
        <w:t>Det fjärde gemensamma kravet innebär att kommunpolitikerna måste påverka rikspolitiken! Vi förväntar oss att politikerna från alla tre kommuner lyfter fram det orimliga i att det inte går att göra ROT-avdrag för hyresrätten. Bara i Gävle har de som äger sitt boende under de senaste fyra åren gjort avdrag för sammanlagt 490 miljoner kronor, när de rustat upp sina b</w:t>
      </w:r>
      <w:r w:rsidRPr="00751D2D">
        <w:rPr>
          <w:sz w:val="24"/>
          <w:szCs w:val="24"/>
        </w:rPr>
        <w:t>o</w:t>
      </w:r>
      <w:r w:rsidRPr="00751D2D">
        <w:rPr>
          <w:sz w:val="24"/>
          <w:szCs w:val="24"/>
        </w:rPr>
        <w:t>städer. Hyresgästerna har inte fått en krona i stöd för motsvarande insatser.</w:t>
      </w:r>
    </w:p>
    <w:p w:rsidR="00751D2D" w:rsidRPr="00751D2D" w:rsidRDefault="00751D2D" w:rsidP="00751D2D">
      <w:pPr>
        <w:rPr>
          <w:sz w:val="24"/>
          <w:szCs w:val="24"/>
        </w:rPr>
      </w:pPr>
    </w:p>
    <w:p w:rsidR="00751D2D" w:rsidRPr="00751D2D" w:rsidRDefault="00751D2D" w:rsidP="00751D2D">
      <w:pPr>
        <w:rPr>
          <w:sz w:val="24"/>
          <w:szCs w:val="24"/>
        </w:rPr>
      </w:pPr>
      <w:r w:rsidRPr="00751D2D">
        <w:rPr>
          <w:sz w:val="24"/>
          <w:szCs w:val="24"/>
        </w:rPr>
        <w:t xml:space="preserve">Kort sagt: Vi behöver en ny bostadspolitik i Sverige och i våra kommuner där hyresrätten står i fokus. Alla har rätt till en god bostad till rimlig kostnad! </w:t>
      </w:r>
    </w:p>
    <w:p w:rsidR="00AD3EC5" w:rsidRPr="00751D2D" w:rsidRDefault="00AD3EC5" w:rsidP="00AD3EC5">
      <w:pPr>
        <w:rPr>
          <w:sz w:val="24"/>
          <w:szCs w:val="24"/>
        </w:rPr>
      </w:pPr>
    </w:p>
    <w:sectPr w:rsidR="00AD3EC5" w:rsidRPr="00751D2D" w:rsidSect="00DE5246">
      <w:headerReference w:type="default" r:id="rId9"/>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1D" w:rsidRDefault="003F651D">
      <w:r>
        <w:separator/>
      </w:r>
    </w:p>
  </w:endnote>
  <w:endnote w:type="continuationSeparator" w:id="0">
    <w:p w:rsidR="003F651D" w:rsidRDefault="003F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1D" w:rsidRDefault="003F651D">
      <w:r>
        <w:separator/>
      </w:r>
    </w:p>
  </w:footnote>
  <w:footnote w:type="continuationSeparator" w:id="0">
    <w:p w:rsidR="003F651D" w:rsidRDefault="003F6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nsid w:val="21CA6F03"/>
    <w:multiLevelType w:val="multilevel"/>
    <w:tmpl w:val="DCCC1CB2"/>
    <w:numStyleLink w:val="ListaHyresgstfreningen"/>
  </w:abstractNum>
  <w:abstractNum w:abstractNumId="8">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BB271C"/>
    <w:multiLevelType w:val="multilevel"/>
    <w:tmpl w:val="DCCC1CB2"/>
    <w:numStyleLink w:val="ListaHyresgstfreningen"/>
  </w:abstractNum>
  <w:abstractNum w:abstractNumId="11">
    <w:nsid w:val="30D22122"/>
    <w:multiLevelType w:val="multilevel"/>
    <w:tmpl w:val="DCCC1CB2"/>
    <w:numStyleLink w:val="ListaHyresgstfreningen"/>
  </w:abstractNum>
  <w:abstractNum w:abstractNumId="12">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FE22D7F"/>
    <w:multiLevelType w:val="multilevel"/>
    <w:tmpl w:val="DCCC1CB2"/>
    <w:numStyleLink w:val="ListaHyresgstfreningen"/>
  </w:abstractNum>
  <w:abstractNum w:abstractNumId="15">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5"/>
  </w:num>
  <w:num w:numId="8">
    <w:abstractNumId w:val="8"/>
  </w:num>
  <w:num w:numId="9">
    <w:abstractNumId w:val="16"/>
  </w:num>
  <w:num w:numId="10">
    <w:abstractNumId w:val="13"/>
  </w:num>
  <w:num w:numId="11">
    <w:abstractNumId w:val="4"/>
  </w:num>
  <w:num w:numId="12">
    <w:abstractNumId w:val="11"/>
  </w:num>
  <w:num w:numId="13">
    <w:abstractNumId w:val="0"/>
  </w:num>
  <w:num w:numId="14">
    <w:abstractNumId w:val="7"/>
  </w:num>
  <w:num w:numId="15">
    <w:abstractNumId w:val="14"/>
  </w:num>
  <w:num w:numId="16">
    <w:abstractNumId w:val="12"/>
  </w:num>
  <w:num w:numId="17">
    <w:abstractNumId w:val="10"/>
  </w:num>
  <w:num w:numId="18">
    <w:abstractNumId w:val="8"/>
  </w:num>
  <w:num w:numId="19">
    <w:abstractNumId w:val="16"/>
  </w:num>
  <w:num w:numId="20">
    <w:abstractNumId w:val="8"/>
  </w:num>
  <w:num w:numId="21">
    <w:abstractNumId w:val="16"/>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2D"/>
    <w:rsid w:val="00001381"/>
    <w:rsid w:val="000116C3"/>
    <w:rsid w:val="00021DE2"/>
    <w:rsid w:val="00023F98"/>
    <w:rsid w:val="00026EEB"/>
    <w:rsid w:val="00071F90"/>
    <w:rsid w:val="00072CBC"/>
    <w:rsid w:val="000C3BCA"/>
    <w:rsid w:val="000F21FA"/>
    <w:rsid w:val="000F386B"/>
    <w:rsid w:val="00114B58"/>
    <w:rsid w:val="00117F7D"/>
    <w:rsid w:val="00140952"/>
    <w:rsid w:val="0015335F"/>
    <w:rsid w:val="00165DA9"/>
    <w:rsid w:val="00195A7B"/>
    <w:rsid w:val="001B74A6"/>
    <w:rsid w:val="001E3F27"/>
    <w:rsid w:val="001F0B68"/>
    <w:rsid w:val="001F7D80"/>
    <w:rsid w:val="00213AA4"/>
    <w:rsid w:val="00216828"/>
    <w:rsid w:val="00223162"/>
    <w:rsid w:val="00241974"/>
    <w:rsid w:val="00255CF5"/>
    <w:rsid w:val="00274E85"/>
    <w:rsid w:val="00290656"/>
    <w:rsid w:val="00293CEC"/>
    <w:rsid w:val="002C052F"/>
    <w:rsid w:val="002D1A1D"/>
    <w:rsid w:val="002E1B14"/>
    <w:rsid w:val="00305BB2"/>
    <w:rsid w:val="00317D8A"/>
    <w:rsid w:val="00332AEC"/>
    <w:rsid w:val="00336D6B"/>
    <w:rsid w:val="003456F0"/>
    <w:rsid w:val="00350A53"/>
    <w:rsid w:val="00353D5A"/>
    <w:rsid w:val="003710C9"/>
    <w:rsid w:val="003C5B3B"/>
    <w:rsid w:val="003D5D04"/>
    <w:rsid w:val="003F651D"/>
    <w:rsid w:val="00401F5A"/>
    <w:rsid w:val="00414A5E"/>
    <w:rsid w:val="00422C73"/>
    <w:rsid w:val="00437837"/>
    <w:rsid w:val="004472CE"/>
    <w:rsid w:val="0045269C"/>
    <w:rsid w:val="00467A62"/>
    <w:rsid w:val="00481459"/>
    <w:rsid w:val="0048383D"/>
    <w:rsid w:val="004C57E7"/>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2A04"/>
    <w:rsid w:val="006940B1"/>
    <w:rsid w:val="006A168E"/>
    <w:rsid w:val="006A310C"/>
    <w:rsid w:val="006A488D"/>
    <w:rsid w:val="006C0BFF"/>
    <w:rsid w:val="00714F71"/>
    <w:rsid w:val="00751D2D"/>
    <w:rsid w:val="0075743E"/>
    <w:rsid w:val="0079416B"/>
    <w:rsid w:val="007A3DA8"/>
    <w:rsid w:val="007E3D12"/>
    <w:rsid w:val="00823098"/>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60524"/>
    <w:rsid w:val="00B9066E"/>
    <w:rsid w:val="00BA4E18"/>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58E7"/>
    <w:rsid w:val="00EC4621"/>
    <w:rsid w:val="00ED6FA9"/>
    <w:rsid w:val="00EF013A"/>
    <w:rsid w:val="00EF3F6C"/>
    <w:rsid w:val="00EF7489"/>
    <w:rsid w:val="00F00873"/>
    <w:rsid w:val="00F029F8"/>
    <w:rsid w:val="00F55105"/>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E45A-E333-4E0F-BCD6-32DF35E4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2374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Annakari Berglund</dc:creator>
  <cp:lastModifiedBy>Annakari Berglund</cp:lastModifiedBy>
  <cp:revision>2</cp:revision>
  <cp:lastPrinted>2008-11-25T09:11:00Z</cp:lastPrinted>
  <dcterms:created xsi:type="dcterms:W3CDTF">2014-03-21T10:48:00Z</dcterms:created>
  <dcterms:modified xsi:type="dcterms:W3CDTF">2014-03-21T10:48:00Z</dcterms:modified>
</cp:coreProperties>
</file>