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67EBC" w14:textId="75662323" w:rsidR="008A39CC" w:rsidRPr="00C52BFA" w:rsidRDefault="006D2583">
      <w:pPr>
        <w:tabs>
          <w:tab w:val="left" w:pos="1470"/>
        </w:tabs>
        <w:spacing w:after="160"/>
        <w:rPr>
          <w:rFonts w:ascii="Tahoma" w:eastAsia="Tahoma" w:hAnsi="Tahoma" w:cs="Tahoma"/>
          <w:b/>
          <w:color w:val="000000" w:themeColor="text1"/>
        </w:rPr>
      </w:pPr>
      <w:bookmarkStart w:id="0" w:name="_GoBack"/>
      <w:bookmarkEnd w:id="0"/>
      <w:r w:rsidRPr="00C52BFA">
        <w:rPr>
          <w:rFonts w:ascii="Tahoma" w:eastAsia="Tahoma" w:hAnsi="Tahoma" w:cs="Tahoma"/>
          <w:b/>
          <w:color w:val="000000" w:themeColor="text1"/>
        </w:rPr>
        <w:t>Mange danske virksomheder ved ikke</w:t>
      </w:r>
      <w:r w:rsidR="00CB5512">
        <w:rPr>
          <w:rFonts w:ascii="Tahoma" w:eastAsia="Tahoma" w:hAnsi="Tahoma" w:cs="Tahoma"/>
          <w:b/>
          <w:color w:val="000000" w:themeColor="text1"/>
        </w:rPr>
        <w:t>,</w:t>
      </w:r>
      <w:r w:rsidRPr="00C52BFA">
        <w:rPr>
          <w:rFonts w:ascii="Tahoma" w:eastAsia="Tahoma" w:hAnsi="Tahoma" w:cs="Tahoma"/>
          <w:b/>
          <w:color w:val="000000" w:themeColor="text1"/>
        </w:rPr>
        <w:t xml:space="preserve"> </w:t>
      </w:r>
      <w:r w:rsidR="004E0A05" w:rsidRPr="00C52BFA">
        <w:rPr>
          <w:rFonts w:ascii="Tahoma" w:eastAsia="Tahoma" w:hAnsi="Tahoma" w:cs="Tahoma"/>
          <w:b/>
          <w:color w:val="000000" w:themeColor="text1"/>
        </w:rPr>
        <w:t xml:space="preserve">hvad der rammer </w:t>
      </w:r>
      <w:r w:rsidR="00AB5185" w:rsidRPr="00C52BFA">
        <w:rPr>
          <w:rFonts w:ascii="Tahoma" w:eastAsia="Tahoma" w:hAnsi="Tahoma" w:cs="Tahoma"/>
          <w:b/>
          <w:color w:val="000000" w:themeColor="text1"/>
        </w:rPr>
        <w:t xml:space="preserve">dem </w:t>
      </w:r>
      <w:r w:rsidR="004E0A05" w:rsidRPr="00C52BFA">
        <w:rPr>
          <w:rFonts w:ascii="Tahoma" w:eastAsia="Tahoma" w:hAnsi="Tahoma" w:cs="Tahoma"/>
          <w:b/>
          <w:color w:val="000000" w:themeColor="text1"/>
        </w:rPr>
        <w:t>den 1. septembe</w:t>
      </w:r>
      <w:r w:rsidR="00AB5185" w:rsidRPr="00C52BFA">
        <w:rPr>
          <w:rFonts w:ascii="Tahoma" w:eastAsia="Tahoma" w:hAnsi="Tahoma" w:cs="Tahoma"/>
          <w:b/>
          <w:color w:val="000000" w:themeColor="text1"/>
        </w:rPr>
        <w:t>r</w:t>
      </w:r>
      <w:r w:rsidR="004E0A05" w:rsidRPr="00C52BFA">
        <w:rPr>
          <w:rFonts w:ascii="Tahoma" w:eastAsia="Tahoma" w:hAnsi="Tahoma" w:cs="Tahoma"/>
          <w:b/>
          <w:color w:val="000000" w:themeColor="text1"/>
        </w:rPr>
        <w:t xml:space="preserve"> </w:t>
      </w:r>
    </w:p>
    <w:p w14:paraId="027789CB" w14:textId="0A101F80" w:rsidR="00FC1D75" w:rsidRPr="00AB5185" w:rsidRDefault="00DD0F30" w:rsidP="00764027">
      <w:pPr>
        <w:rPr>
          <w:b/>
        </w:rPr>
      </w:pPr>
      <w:r w:rsidRPr="00F44B12">
        <w:rPr>
          <w:b/>
          <w:color w:val="000000" w:themeColor="text1"/>
        </w:rPr>
        <w:t xml:space="preserve">I </w:t>
      </w:r>
      <w:r w:rsidR="00985386" w:rsidRPr="00F44B12">
        <w:rPr>
          <w:b/>
          <w:color w:val="000000" w:themeColor="text1"/>
        </w:rPr>
        <w:t>morgen</w:t>
      </w:r>
      <w:r w:rsidRPr="00F44B12">
        <w:rPr>
          <w:b/>
          <w:color w:val="000000" w:themeColor="text1"/>
        </w:rPr>
        <w:t xml:space="preserve"> lyder </w:t>
      </w:r>
      <w:r w:rsidRPr="00AB5185">
        <w:rPr>
          <w:b/>
        </w:rPr>
        <w:t>startskuddet til</w:t>
      </w:r>
      <w:r w:rsidR="00FC1D75" w:rsidRPr="00AB5185">
        <w:rPr>
          <w:b/>
        </w:rPr>
        <w:t>, at</w:t>
      </w:r>
      <w:r w:rsidRPr="00AB5185">
        <w:rPr>
          <w:b/>
        </w:rPr>
        <w:t xml:space="preserve"> </w:t>
      </w:r>
      <w:r w:rsidR="001C293A" w:rsidRPr="00AB5185">
        <w:rPr>
          <w:b/>
        </w:rPr>
        <w:t xml:space="preserve">vi officielt overgår fra den gamle ferielov til </w:t>
      </w:r>
      <w:r w:rsidR="001C293A" w:rsidRPr="00985386">
        <w:rPr>
          <w:b/>
        </w:rPr>
        <w:t>den ny</w:t>
      </w:r>
      <w:r w:rsidR="001111A1" w:rsidRPr="00985386">
        <w:rPr>
          <w:b/>
        </w:rPr>
        <w:t>e</w:t>
      </w:r>
      <w:r w:rsidR="00FB40B6">
        <w:rPr>
          <w:b/>
        </w:rPr>
        <w:t>, og s</w:t>
      </w:r>
      <w:r w:rsidR="001C293A" w:rsidRPr="00985386">
        <w:rPr>
          <w:b/>
        </w:rPr>
        <w:t xml:space="preserve">elvom </w:t>
      </w:r>
      <w:r w:rsidR="00FC1D75" w:rsidRPr="00985386">
        <w:rPr>
          <w:b/>
        </w:rPr>
        <w:t xml:space="preserve">virksomhederne har haft </w:t>
      </w:r>
      <w:r w:rsidR="00985386" w:rsidRPr="00985386">
        <w:rPr>
          <w:b/>
        </w:rPr>
        <w:t xml:space="preserve">en lang overgangsperiode </w:t>
      </w:r>
      <w:r w:rsidR="00FC1D75" w:rsidRPr="00985386">
        <w:rPr>
          <w:b/>
        </w:rPr>
        <w:t xml:space="preserve">til at omstille sig til den nye lov, ser det ud til, at mange stadig ikke ved, hvad der </w:t>
      </w:r>
      <w:r w:rsidR="002C2E78" w:rsidRPr="00985386">
        <w:rPr>
          <w:b/>
        </w:rPr>
        <w:t>rammer</w:t>
      </w:r>
      <w:r w:rsidR="00FC1D75" w:rsidRPr="00985386">
        <w:rPr>
          <w:b/>
        </w:rPr>
        <w:t xml:space="preserve"> dem. I hvert fald ikke hvis man spørger en af</w:t>
      </w:r>
      <w:r w:rsidR="00FC1D75" w:rsidRPr="00AB5185">
        <w:rPr>
          <w:b/>
        </w:rPr>
        <w:t xml:space="preserve"> landet største leverandører af HR- og løn</w:t>
      </w:r>
      <w:r w:rsidR="00666383">
        <w:rPr>
          <w:b/>
        </w:rPr>
        <w:t>software</w:t>
      </w:r>
      <w:r w:rsidR="00FC1D75" w:rsidRPr="00AB5185">
        <w:rPr>
          <w:b/>
        </w:rPr>
        <w:t xml:space="preserve">, </w:t>
      </w:r>
      <w:proofErr w:type="spellStart"/>
      <w:r w:rsidR="00FC1D75" w:rsidRPr="00AB5185">
        <w:rPr>
          <w:b/>
        </w:rPr>
        <w:t>Visma</w:t>
      </w:r>
      <w:proofErr w:type="spellEnd"/>
      <w:r w:rsidR="00FC1D75" w:rsidRPr="00AB5185">
        <w:rPr>
          <w:b/>
        </w:rPr>
        <w:t xml:space="preserve"> Enterprise Danmark. Ifølge adm. direktør Monika Juul Henriksen ha</w:t>
      </w:r>
      <w:r w:rsidR="002C2E78">
        <w:rPr>
          <w:b/>
        </w:rPr>
        <w:t xml:space="preserve">r mange danske virksomheder </w:t>
      </w:r>
      <w:r w:rsidR="00FC1D75" w:rsidRPr="00AB5185">
        <w:rPr>
          <w:b/>
        </w:rPr>
        <w:t xml:space="preserve">grundlæggende </w:t>
      </w:r>
      <w:r w:rsidR="002C2E78">
        <w:rPr>
          <w:b/>
        </w:rPr>
        <w:t xml:space="preserve">ikke </w:t>
      </w:r>
      <w:r w:rsidR="00FC1D75" w:rsidRPr="00AB5185">
        <w:rPr>
          <w:b/>
        </w:rPr>
        <w:t>forståe</w:t>
      </w:r>
      <w:r w:rsidR="002C2E78">
        <w:rPr>
          <w:b/>
        </w:rPr>
        <w:t>t</w:t>
      </w:r>
      <w:r w:rsidR="00FC1D75" w:rsidRPr="00AB5185">
        <w:rPr>
          <w:b/>
        </w:rPr>
        <w:t>, hvordan dansker</w:t>
      </w:r>
      <w:r w:rsidR="004E5A89">
        <w:rPr>
          <w:b/>
        </w:rPr>
        <w:t>ne</w:t>
      </w:r>
      <w:r w:rsidR="00FC1D75" w:rsidRPr="00AB5185">
        <w:rPr>
          <w:b/>
        </w:rPr>
        <w:t xml:space="preserve"> fremover skal </w:t>
      </w:r>
      <w:r w:rsidR="002C2E78">
        <w:rPr>
          <w:b/>
        </w:rPr>
        <w:t xml:space="preserve">planlægge og </w:t>
      </w:r>
      <w:r w:rsidR="00FC1D75" w:rsidRPr="00AB5185">
        <w:rPr>
          <w:b/>
        </w:rPr>
        <w:t xml:space="preserve">afvikle </w:t>
      </w:r>
      <w:r w:rsidR="004E5A89">
        <w:rPr>
          <w:b/>
        </w:rPr>
        <w:t>dere</w:t>
      </w:r>
      <w:r w:rsidR="00FC1D75" w:rsidRPr="00AB5185">
        <w:rPr>
          <w:b/>
        </w:rPr>
        <w:t>s ferie.</w:t>
      </w:r>
      <w:r w:rsidR="002C2E78">
        <w:rPr>
          <w:b/>
        </w:rPr>
        <w:t xml:space="preserve"> </w:t>
      </w:r>
      <w:r w:rsidR="00FC1D75" w:rsidRPr="00AB5185">
        <w:rPr>
          <w:b/>
        </w:rPr>
        <w:t xml:space="preserve"> </w:t>
      </w:r>
    </w:p>
    <w:p w14:paraId="49908906" w14:textId="77777777" w:rsidR="00FC1D75" w:rsidRDefault="00FC1D75" w:rsidP="00764027"/>
    <w:p w14:paraId="2DDFB6C0" w14:textId="1204A58F" w:rsidR="002C2E78" w:rsidRDefault="004E0A05" w:rsidP="00764027">
      <w:r>
        <w:t xml:space="preserve">Danskernes </w:t>
      </w:r>
      <w:r w:rsidR="002C2E78">
        <w:t xml:space="preserve">nye </w:t>
      </w:r>
      <w:r>
        <w:t xml:space="preserve">ferielov </w:t>
      </w:r>
      <w:r w:rsidR="002C2E78">
        <w:t xml:space="preserve">er </w:t>
      </w:r>
      <w:r>
        <w:t xml:space="preserve">fra og med </w:t>
      </w:r>
      <w:r w:rsidR="00FB40B6">
        <w:t xml:space="preserve">den 1. september </w:t>
      </w:r>
      <w:r w:rsidR="00653346">
        <w:t xml:space="preserve">2020 </w:t>
      </w:r>
      <w:r>
        <w:t xml:space="preserve">en realitet i alle danske virksomheder og organisationer. Hvor </w:t>
      </w:r>
      <w:r w:rsidR="002C2E78">
        <w:t>lønmodtager</w:t>
      </w:r>
      <w:r w:rsidR="000D5A77">
        <w:t>n</w:t>
      </w:r>
      <w:r w:rsidR="002C2E78">
        <w:t>e</w:t>
      </w:r>
      <w:r>
        <w:t xml:space="preserve"> </w:t>
      </w:r>
      <w:r w:rsidR="002C2E78">
        <w:t xml:space="preserve">under den gamle ferielov fra 1938 </w:t>
      </w:r>
      <w:r w:rsidR="004E5A89">
        <w:t>s</w:t>
      </w:r>
      <w:r>
        <w:t>pare</w:t>
      </w:r>
      <w:r w:rsidR="004E5A89">
        <w:t>de feriedage op</w:t>
      </w:r>
      <w:r>
        <w:t xml:space="preserve"> på forhånd, </w:t>
      </w:r>
      <w:r w:rsidR="004E5A89">
        <w:t xml:space="preserve">så </w:t>
      </w:r>
      <w:r w:rsidR="002C2E78">
        <w:t>introducerer den nye ferielov</w:t>
      </w:r>
      <w:r>
        <w:t xml:space="preserve"> </w:t>
      </w:r>
      <w:r w:rsidR="004E5A89">
        <w:t>nu et helt nye begreb ”</w:t>
      </w:r>
      <w:r>
        <w:t>samtidighedsferie</w:t>
      </w:r>
      <w:r w:rsidR="004E5A89">
        <w:t>”</w:t>
      </w:r>
      <w:r>
        <w:t xml:space="preserve">, </w:t>
      </w:r>
      <w:r w:rsidR="000D5A77">
        <w:t xml:space="preserve">hvor </w:t>
      </w:r>
      <w:r>
        <w:t xml:space="preserve">lønmodtagerne </w:t>
      </w:r>
      <w:r w:rsidR="004E5A89">
        <w:t xml:space="preserve">i stedet løbende skal </w:t>
      </w:r>
      <w:r>
        <w:t>spare ferie</w:t>
      </w:r>
      <w:r w:rsidR="004E5A89">
        <w:t xml:space="preserve">dage op af </w:t>
      </w:r>
      <w:r>
        <w:t>d</w:t>
      </w:r>
      <w:r w:rsidR="004E5A89">
        <w:t>e</w:t>
      </w:r>
      <w:r>
        <w:t xml:space="preserve"> lovbestemte 5 ugers ferie</w:t>
      </w:r>
      <w:r w:rsidR="004E5A89">
        <w:t>.</w:t>
      </w:r>
      <w:r>
        <w:t xml:space="preserve"> Mere præcist opsparer </w:t>
      </w:r>
      <w:r w:rsidR="002C2E78">
        <w:t>lønmodtager</w:t>
      </w:r>
      <w:r w:rsidR="004E5A89">
        <w:t>ne</w:t>
      </w:r>
      <w:r w:rsidR="002C2E78">
        <w:t xml:space="preserve"> nu </w:t>
      </w:r>
      <w:r>
        <w:t>2</w:t>
      </w:r>
      <w:r w:rsidR="000D5A77">
        <w:t>,08</w:t>
      </w:r>
      <w:r>
        <w:t xml:space="preserve"> dage pr. måned</w:t>
      </w:r>
      <w:r w:rsidR="002C2E78">
        <w:t xml:space="preserve">. </w:t>
      </w:r>
      <w:r>
        <w:t xml:space="preserve"> </w:t>
      </w:r>
    </w:p>
    <w:p w14:paraId="73F64B51" w14:textId="77777777" w:rsidR="001C7B0A" w:rsidRDefault="001C7B0A" w:rsidP="001C7B0A">
      <w:pPr>
        <w:rPr>
          <w:i/>
        </w:rPr>
      </w:pPr>
    </w:p>
    <w:p w14:paraId="1DA3E9C1" w14:textId="0A572664" w:rsidR="002C2E78" w:rsidRDefault="004E5A89" w:rsidP="00764027">
      <w:r>
        <w:rPr>
          <w:i/>
        </w:rPr>
        <w:t>”</w:t>
      </w:r>
      <w:r w:rsidR="001C7B0A" w:rsidRPr="00AB5185">
        <w:rPr>
          <w:i/>
        </w:rPr>
        <w:t>Vi oplever</w:t>
      </w:r>
      <w:r w:rsidR="001C7B0A">
        <w:rPr>
          <w:i/>
        </w:rPr>
        <w:t>,</w:t>
      </w:r>
      <w:r w:rsidR="001C7B0A" w:rsidRPr="00AB5185">
        <w:rPr>
          <w:i/>
        </w:rPr>
        <w:t xml:space="preserve"> at </w:t>
      </w:r>
      <w:r w:rsidR="001C7B0A">
        <w:rPr>
          <w:i/>
        </w:rPr>
        <w:t xml:space="preserve">mange </w:t>
      </w:r>
      <w:r w:rsidR="001C7B0A" w:rsidRPr="00AB5185">
        <w:rPr>
          <w:i/>
        </w:rPr>
        <w:t xml:space="preserve">virksomheder </w:t>
      </w:r>
      <w:r>
        <w:rPr>
          <w:i/>
        </w:rPr>
        <w:t>fejlagtigt ser den nye</w:t>
      </w:r>
      <w:r w:rsidR="001C7B0A" w:rsidRPr="00AB5185">
        <w:rPr>
          <w:i/>
        </w:rPr>
        <w:t xml:space="preserve"> ferielov som en 1:1 afløser </w:t>
      </w:r>
      <w:r w:rsidR="00D246F0">
        <w:rPr>
          <w:i/>
        </w:rPr>
        <w:t>af</w:t>
      </w:r>
      <w:r w:rsidR="001C7B0A" w:rsidRPr="00AB5185">
        <w:rPr>
          <w:i/>
        </w:rPr>
        <w:t xml:space="preserve"> den gamle. Men sådan hænger det ikke sammen. </w:t>
      </w:r>
      <w:r>
        <w:rPr>
          <w:i/>
        </w:rPr>
        <w:t>Det nye begreb s</w:t>
      </w:r>
      <w:r w:rsidR="001C7B0A" w:rsidRPr="00AB5185">
        <w:rPr>
          <w:i/>
        </w:rPr>
        <w:t xml:space="preserve">amtidighedsferie er et opgør med </w:t>
      </w:r>
      <w:r w:rsidR="000D5A77">
        <w:rPr>
          <w:i/>
        </w:rPr>
        <w:t xml:space="preserve">hele </w:t>
      </w:r>
      <w:r>
        <w:rPr>
          <w:i/>
        </w:rPr>
        <w:t xml:space="preserve">tankegangen bag </w:t>
      </w:r>
      <w:r w:rsidR="001C7B0A" w:rsidRPr="00AB5185">
        <w:rPr>
          <w:i/>
        </w:rPr>
        <w:t>den gamle ferielov</w:t>
      </w:r>
      <w:r>
        <w:rPr>
          <w:i/>
        </w:rPr>
        <w:t xml:space="preserve">. </w:t>
      </w:r>
      <w:r w:rsidR="001C7B0A" w:rsidRPr="00AB5185">
        <w:rPr>
          <w:i/>
        </w:rPr>
        <w:t xml:space="preserve">Kort </w:t>
      </w:r>
      <w:r w:rsidR="00671557">
        <w:rPr>
          <w:i/>
        </w:rPr>
        <w:t>sagt</w:t>
      </w:r>
      <w:r w:rsidR="001C7B0A" w:rsidRPr="00AB5185">
        <w:rPr>
          <w:i/>
        </w:rPr>
        <w:t xml:space="preserve">, </w:t>
      </w:r>
      <w:r>
        <w:rPr>
          <w:i/>
        </w:rPr>
        <w:t>skal man se på den nye ferielov med et helt nyt mindset</w:t>
      </w:r>
      <w:r w:rsidR="000D5A77">
        <w:rPr>
          <w:i/>
        </w:rPr>
        <w:t>,</w:t>
      </w:r>
      <w:r>
        <w:rPr>
          <w:i/>
        </w:rPr>
        <w:t xml:space="preserve">” </w:t>
      </w:r>
      <w:r w:rsidR="00D246F0">
        <w:rPr>
          <w:iCs/>
        </w:rPr>
        <w:t xml:space="preserve">udtaler </w:t>
      </w:r>
      <w:r w:rsidR="001C7B0A">
        <w:t xml:space="preserve">adm. direktør Monika Juul Henriksen </w:t>
      </w:r>
      <w:r w:rsidR="000D5A77">
        <w:t xml:space="preserve">fra </w:t>
      </w:r>
      <w:proofErr w:type="spellStart"/>
      <w:r w:rsidR="000D5A77">
        <w:t>Visma</w:t>
      </w:r>
      <w:proofErr w:type="spellEnd"/>
      <w:r w:rsidR="000D5A77">
        <w:t xml:space="preserve"> Enterprise og fortsætter: </w:t>
      </w:r>
    </w:p>
    <w:p w14:paraId="316BE3BF" w14:textId="77777777" w:rsidR="004E0A05" w:rsidRDefault="004E0A05" w:rsidP="00764027"/>
    <w:p w14:paraId="4A4BE28E" w14:textId="03B13723" w:rsidR="00D246F0" w:rsidRDefault="000D5A77" w:rsidP="00764027">
      <w:pPr>
        <w:rPr>
          <w:i/>
        </w:rPr>
      </w:pPr>
      <w:r>
        <w:rPr>
          <w:i/>
        </w:rPr>
        <w:t>”</w:t>
      </w:r>
      <w:r w:rsidR="00D246F0">
        <w:rPr>
          <w:i/>
        </w:rPr>
        <w:t>Vores systemer understøtter selvfølgelig de krav, som den nye ferielov stiller</w:t>
      </w:r>
      <w:r w:rsidRPr="00985386">
        <w:rPr>
          <w:i/>
        </w:rPr>
        <w:t>. M</w:t>
      </w:r>
      <w:r w:rsidR="00D246F0" w:rsidRPr="00985386">
        <w:rPr>
          <w:i/>
        </w:rPr>
        <w:t>en de</w:t>
      </w:r>
      <w:r w:rsidR="00671557">
        <w:rPr>
          <w:i/>
        </w:rPr>
        <w:t xml:space="preserve">t </w:t>
      </w:r>
      <w:r w:rsidR="00D246F0" w:rsidRPr="00985386">
        <w:rPr>
          <w:i/>
        </w:rPr>
        <w:t xml:space="preserve">handler ikke om systemer, </w:t>
      </w:r>
      <w:r w:rsidR="00671557">
        <w:rPr>
          <w:i/>
        </w:rPr>
        <w:t xml:space="preserve">der kan </w:t>
      </w:r>
      <w:r w:rsidR="00D246F0" w:rsidRPr="00985386">
        <w:rPr>
          <w:i/>
        </w:rPr>
        <w:t>håndtere en ny måde at registrere, beregne og indberette feriedata på</w:t>
      </w:r>
      <w:r w:rsidR="00985386" w:rsidRPr="00985386">
        <w:rPr>
          <w:i/>
        </w:rPr>
        <w:t xml:space="preserve">. Det handler </w:t>
      </w:r>
      <w:r w:rsidR="00D246F0" w:rsidRPr="00985386">
        <w:rPr>
          <w:i/>
        </w:rPr>
        <w:t xml:space="preserve">derimod om de </w:t>
      </w:r>
      <w:r w:rsidR="00671557">
        <w:rPr>
          <w:i/>
        </w:rPr>
        <w:t xml:space="preserve">vigtige </w:t>
      </w:r>
      <w:r w:rsidRPr="00985386">
        <w:rPr>
          <w:i/>
        </w:rPr>
        <w:t xml:space="preserve">strategiske </w:t>
      </w:r>
      <w:r w:rsidR="00D246F0" w:rsidRPr="00985386">
        <w:rPr>
          <w:i/>
        </w:rPr>
        <w:t>beslutninger, som ledelsen skal tage</w:t>
      </w:r>
      <w:r w:rsidRPr="00985386">
        <w:rPr>
          <w:i/>
        </w:rPr>
        <w:t xml:space="preserve"> </w:t>
      </w:r>
      <w:r w:rsidR="00D246F0" w:rsidRPr="00985386">
        <w:rPr>
          <w:i/>
        </w:rPr>
        <w:t>om</w:t>
      </w:r>
      <w:r w:rsidRPr="00985386">
        <w:rPr>
          <w:i/>
        </w:rPr>
        <w:t>kring</w:t>
      </w:r>
      <w:r w:rsidR="00D246F0" w:rsidRPr="00985386">
        <w:rPr>
          <w:i/>
        </w:rPr>
        <w:t xml:space="preserve"> brug af feriedage og kommunikationen med medarbejderne om</w:t>
      </w:r>
      <w:r w:rsidRPr="00985386">
        <w:rPr>
          <w:i/>
        </w:rPr>
        <w:t>,</w:t>
      </w:r>
      <w:r w:rsidR="00D246F0" w:rsidRPr="00985386">
        <w:rPr>
          <w:i/>
        </w:rPr>
        <w:t xml:space="preserve"> hvordan de fremover skal planlægge deres ferie. Vi oplever</w:t>
      </w:r>
      <w:r w:rsidRPr="00985386">
        <w:rPr>
          <w:i/>
        </w:rPr>
        <w:t>,</w:t>
      </w:r>
      <w:r w:rsidR="00D246F0" w:rsidRPr="00985386">
        <w:rPr>
          <w:i/>
        </w:rPr>
        <w:t xml:space="preserve"> at rigtig mange virksomheder slet ikke har taget den snak i ledelsen og dermed heller ikke med deres</w:t>
      </w:r>
      <w:r w:rsidR="00D246F0">
        <w:rPr>
          <w:i/>
        </w:rPr>
        <w:t xml:space="preserve"> medarbejdere.</w:t>
      </w:r>
      <w:r w:rsidR="00FB40B6">
        <w:rPr>
          <w:i/>
        </w:rPr>
        <w:t xml:space="preserve"> </w:t>
      </w:r>
      <w:r w:rsidR="00D246F0">
        <w:rPr>
          <w:i/>
        </w:rPr>
        <w:t>Når medarbejderne finder ud a</w:t>
      </w:r>
      <w:r w:rsidR="00671557">
        <w:rPr>
          <w:i/>
        </w:rPr>
        <w:t>f</w:t>
      </w:r>
      <w:r w:rsidR="00FB40B6">
        <w:rPr>
          <w:i/>
        </w:rPr>
        <w:t>,</w:t>
      </w:r>
      <w:r w:rsidR="00671557">
        <w:rPr>
          <w:i/>
        </w:rPr>
        <w:t xml:space="preserve"> </w:t>
      </w:r>
      <w:r w:rsidR="00D246F0">
        <w:rPr>
          <w:i/>
        </w:rPr>
        <w:t>at de ikke har sparet feriedage nok op</w:t>
      </w:r>
      <w:r>
        <w:rPr>
          <w:i/>
        </w:rPr>
        <w:t>,</w:t>
      </w:r>
      <w:r w:rsidR="00D246F0">
        <w:rPr>
          <w:i/>
        </w:rPr>
        <w:t xml:space="preserve"> og virksomheden ikke har taget beslutning om de vil hjælpe eller ej, så vil det ramme både lønningsbogholderiet, administrationen</w:t>
      </w:r>
      <w:r w:rsidR="00FB40B6">
        <w:rPr>
          <w:i/>
        </w:rPr>
        <w:t xml:space="preserve"> og</w:t>
      </w:r>
      <w:r w:rsidR="00D246F0">
        <w:rPr>
          <w:i/>
        </w:rPr>
        <w:t xml:space="preserve"> ledelsen</w:t>
      </w:r>
      <w:r w:rsidR="00671557">
        <w:rPr>
          <w:i/>
        </w:rPr>
        <w:t xml:space="preserve"> og medarbejderne selvfølgelig.</w:t>
      </w:r>
    </w:p>
    <w:p w14:paraId="2B3924F1" w14:textId="62751938" w:rsidR="00C95635" w:rsidRDefault="00C95635" w:rsidP="00764027"/>
    <w:p w14:paraId="11C84ECE" w14:textId="3295BB90" w:rsidR="00671557" w:rsidRDefault="00D246F0" w:rsidP="00C95635">
      <w:r w:rsidRPr="000D5A77">
        <w:t xml:space="preserve">Ifølge Monika Juul Henriksen </w:t>
      </w:r>
      <w:r w:rsidR="00671557">
        <w:t>er det problematisk</w:t>
      </w:r>
      <w:r w:rsidR="00FB40B6">
        <w:t>,</w:t>
      </w:r>
      <w:r w:rsidR="00671557">
        <w:t xml:space="preserve"> at </w:t>
      </w:r>
      <w:r w:rsidR="00C95635" w:rsidRPr="000D5A77">
        <w:t>m</w:t>
      </w:r>
      <w:r w:rsidR="00BF3B80" w:rsidRPr="000D5A77">
        <w:t xml:space="preserve">ange virksomheder </w:t>
      </w:r>
      <w:r w:rsidR="00C95635" w:rsidRPr="000D5A77">
        <w:t xml:space="preserve">endnu ikke har </w:t>
      </w:r>
      <w:r w:rsidR="00BF3B80" w:rsidRPr="000D5A77">
        <w:t>taget stilling</w:t>
      </w:r>
      <w:r w:rsidR="00FB40B6">
        <w:t xml:space="preserve"> til</w:t>
      </w:r>
      <w:r w:rsidR="00C95635" w:rsidRPr="000D5A77">
        <w:t>,</w:t>
      </w:r>
      <w:r w:rsidR="00BF3B80" w:rsidRPr="000D5A77">
        <w:t xml:space="preserve"> hvad de gør</w:t>
      </w:r>
      <w:r w:rsidR="00B32B81" w:rsidRPr="000D5A77">
        <w:t>, når deres medarbejdere ikke har ferie</w:t>
      </w:r>
      <w:r w:rsidRPr="000D5A77">
        <w:t>dage</w:t>
      </w:r>
      <w:r w:rsidR="00B32B81" w:rsidRPr="000D5A77">
        <w:t xml:space="preserve"> nok. </w:t>
      </w:r>
      <w:r w:rsidR="000D5A77">
        <w:t>For hv</w:t>
      </w:r>
      <w:r w:rsidR="00C95635" w:rsidRPr="000D5A77">
        <w:t xml:space="preserve">is virksomheden </w:t>
      </w:r>
      <w:r w:rsidR="000D5A77">
        <w:t xml:space="preserve">ikke </w:t>
      </w:r>
      <w:r w:rsidR="00C95635" w:rsidRPr="000D5A77">
        <w:t>vil ”låne” medarbejdern</w:t>
      </w:r>
      <w:r w:rsidR="00D55376">
        <w:t>e</w:t>
      </w:r>
      <w:r w:rsidR="00C95635" w:rsidRPr="000D5A77">
        <w:t xml:space="preserve"> </w:t>
      </w:r>
      <w:r w:rsidRPr="000D5A77">
        <w:t>feriedagene på forskud</w:t>
      </w:r>
      <w:r w:rsidR="000D5A77">
        <w:t xml:space="preserve"> og </w:t>
      </w:r>
      <w:r w:rsidR="00671557">
        <w:t xml:space="preserve">dermed </w:t>
      </w:r>
      <w:r w:rsidR="000D5A77">
        <w:t xml:space="preserve">give dem </w:t>
      </w:r>
      <w:r w:rsidRPr="000D5A77">
        <w:t>”</w:t>
      </w:r>
      <w:r w:rsidR="00C95635" w:rsidRPr="000D5A77">
        <w:t>forskudsferie”</w:t>
      </w:r>
      <w:r w:rsidRPr="000D5A77">
        <w:t>, så m</w:t>
      </w:r>
      <w:r w:rsidR="00C95635" w:rsidRPr="000D5A77">
        <w:t xml:space="preserve">å </w:t>
      </w:r>
      <w:r w:rsidRPr="000D5A77">
        <w:t>medarbejdern</w:t>
      </w:r>
      <w:r w:rsidR="00D55376">
        <w:t>e</w:t>
      </w:r>
      <w:r w:rsidRPr="000D5A77">
        <w:t xml:space="preserve"> jo vente med at afholde ferie, til de har sparet nok feriedage op</w:t>
      </w:r>
      <w:r w:rsidRPr="00AA379B">
        <w:t>.</w:t>
      </w:r>
      <w:r w:rsidR="00AA379B" w:rsidRPr="00AA379B">
        <w:t xml:space="preserve"> </w:t>
      </w:r>
      <w:r w:rsidR="000B185B" w:rsidRPr="00AA379B">
        <w:t>Samtidig står mange</w:t>
      </w:r>
      <w:r w:rsidR="00043357" w:rsidRPr="00AA379B">
        <w:t xml:space="preserve"> lønmodtagere</w:t>
      </w:r>
      <w:r w:rsidR="000B185B" w:rsidRPr="00AA379B">
        <w:t xml:space="preserve"> i den </w:t>
      </w:r>
      <w:r w:rsidR="00043357" w:rsidRPr="00AA379B">
        <w:t xml:space="preserve">triste </w:t>
      </w:r>
      <w:r w:rsidR="000B185B" w:rsidRPr="00AA379B">
        <w:t>situation</w:t>
      </w:r>
      <w:r w:rsidR="000D5A77" w:rsidRPr="00AA379B">
        <w:t>,</w:t>
      </w:r>
      <w:r w:rsidR="000B185B" w:rsidRPr="00AA379B">
        <w:t xml:space="preserve"> at </w:t>
      </w:r>
      <w:r w:rsidR="00043357" w:rsidRPr="00AA379B">
        <w:t xml:space="preserve">de i </w:t>
      </w:r>
      <w:r w:rsidR="000B185B" w:rsidRPr="00AA379B">
        <w:t xml:space="preserve">forvejen </w:t>
      </w:r>
      <w:r w:rsidR="00043357" w:rsidRPr="00AA379B">
        <w:t>har for få feriedage</w:t>
      </w:r>
      <w:r w:rsidR="000B185B" w:rsidRPr="00AA379B">
        <w:t xml:space="preserve">, da </w:t>
      </w:r>
      <w:r w:rsidR="00043357" w:rsidRPr="00AA379B">
        <w:t>mange</w:t>
      </w:r>
      <w:r w:rsidR="000B185B" w:rsidRPr="00AA379B">
        <w:t xml:space="preserve"> har </w:t>
      </w:r>
      <w:r w:rsidR="00AB5185" w:rsidRPr="00AA379B">
        <w:t xml:space="preserve">været nødt til at </w:t>
      </w:r>
      <w:r w:rsidR="000B185B" w:rsidRPr="00AA379B">
        <w:t>brug</w:t>
      </w:r>
      <w:r w:rsidR="00AB5185" w:rsidRPr="00AA379B">
        <w:t>e</w:t>
      </w:r>
      <w:r w:rsidR="00043357" w:rsidRPr="00AA379B">
        <w:t xml:space="preserve"> </w:t>
      </w:r>
      <w:r w:rsidR="000B185B" w:rsidRPr="00AA379B">
        <w:t>ferie under c</w:t>
      </w:r>
      <w:r w:rsidR="00043357" w:rsidRPr="00AA379B">
        <w:t>ovid-19</w:t>
      </w:r>
      <w:r w:rsidR="000B185B" w:rsidRPr="00AA379B">
        <w:t xml:space="preserve"> </w:t>
      </w:r>
      <w:proofErr w:type="spellStart"/>
      <w:r w:rsidR="000B185B" w:rsidRPr="00AA379B">
        <w:t>lock-down</w:t>
      </w:r>
      <w:proofErr w:type="spellEnd"/>
      <w:r w:rsidR="000B185B" w:rsidRPr="00AA379B">
        <w:t xml:space="preserve">. </w:t>
      </w:r>
    </w:p>
    <w:p w14:paraId="7F4E0A5F" w14:textId="77777777" w:rsidR="00671557" w:rsidRDefault="00671557" w:rsidP="00C95635"/>
    <w:p w14:paraId="4C6B281C" w14:textId="049BCEBD" w:rsidR="00AA379B" w:rsidRPr="00AA379B" w:rsidRDefault="0028220E" w:rsidP="00C95635">
      <w:r>
        <w:t xml:space="preserve">Og </w:t>
      </w:r>
      <w:r w:rsidR="00AA379B">
        <w:t xml:space="preserve">Monika Juul Henriksen uddyber: </w:t>
      </w:r>
    </w:p>
    <w:p w14:paraId="6DE93795" w14:textId="77777777" w:rsidR="00FB40B6" w:rsidRDefault="00043357" w:rsidP="00043357">
      <w:r>
        <w:rPr>
          <w:i/>
        </w:rPr>
        <w:t>”</w:t>
      </w:r>
      <w:r w:rsidR="00C95635" w:rsidRPr="00AB5185">
        <w:rPr>
          <w:i/>
        </w:rPr>
        <w:t>Virksomhede</w:t>
      </w:r>
      <w:r>
        <w:rPr>
          <w:i/>
        </w:rPr>
        <w:t>rnes beslutning</w:t>
      </w:r>
      <w:r w:rsidR="00FB40B6">
        <w:rPr>
          <w:i/>
        </w:rPr>
        <w:t>,</w:t>
      </w:r>
      <w:r>
        <w:rPr>
          <w:i/>
        </w:rPr>
        <w:t xml:space="preserve"> </w:t>
      </w:r>
      <w:r w:rsidR="00C95635" w:rsidRPr="00AB5185">
        <w:rPr>
          <w:i/>
        </w:rPr>
        <w:t>om de vil give deres medarbejdere forskudsferie eller ej</w:t>
      </w:r>
      <w:r w:rsidR="00FB40B6">
        <w:rPr>
          <w:i/>
        </w:rPr>
        <w:t>,</w:t>
      </w:r>
      <w:r w:rsidR="00C95635" w:rsidRPr="00AB5185">
        <w:rPr>
          <w:i/>
        </w:rPr>
        <w:t xml:space="preserve"> bliver i høj grad et afgørende konkurrenceparameter for medarbejderne</w:t>
      </w:r>
      <w:r>
        <w:rPr>
          <w:i/>
        </w:rPr>
        <w:t>s tilfredshed</w:t>
      </w:r>
      <w:r w:rsidR="00C95635" w:rsidRPr="00AB5185">
        <w:rPr>
          <w:i/>
        </w:rPr>
        <w:t xml:space="preserve">. Derfor anbefaler </w:t>
      </w:r>
      <w:r>
        <w:rPr>
          <w:i/>
        </w:rPr>
        <w:t>vi</w:t>
      </w:r>
      <w:r w:rsidR="00C95635" w:rsidRPr="00AB5185">
        <w:rPr>
          <w:i/>
        </w:rPr>
        <w:t xml:space="preserve"> på det kraftigste, at ledelse</w:t>
      </w:r>
      <w:r w:rsidR="0028220E">
        <w:rPr>
          <w:i/>
        </w:rPr>
        <w:t>rne</w:t>
      </w:r>
      <w:r w:rsidR="00C95635" w:rsidRPr="00AB5185">
        <w:rPr>
          <w:i/>
        </w:rPr>
        <w:t xml:space="preserve"> </w:t>
      </w:r>
      <w:r w:rsidR="0028220E">
        <w:rPr>
          <w:i/>
        </w:rPr>
        <w:t>kommer ind i kampen og tager</w:t>
      </w:r>
      <w:r w:rsidR="00AA379B">
        <w:rPr>
          <w:i/>
        </w:rPr>
        <w:t xml:space="preserve"> et</w:t>
      </w:r>
      <w:r w:rsidR="00C95635" w:rsidRPr="00AB5185">
        <w:rPr>
          <w:i/>
        </w:rPr>
        <w:t xml:space="preserve"> </w:t>
      </w:r>
      <w:r w:rsidR="00C95635" w:rsidRPr="00985386">
        <w:rPr>
          <w:i/>
        </w:rPr>
        <w:t xml:space="preserve">strategisk valg, </w:t>
      </w:r>
      <w:r w:rsidR="00AA379B" w:rsidRPr="00985386">
        <w:rPr>
          <w:i/>
        </w:rPr>
        <w:t xml:space="preserve">om </w:t>
      </w:r>
      <w:r w:rsidR="00C95635" w:rsidRPr="00985386">
        <w:rPr>
          <w:i/>
        </w:rPr>
        <w:t xml:space="preserve">de ønsker at </w:t>
      </w:r>
      <w:r w:rsidR="00AA379B" w:rsidRPr="00985386">
        <w:rPr>
          <w:i/>
        </w:rPr>
        <w:t>give</w:t>
      </w:r>
      <w:r w:rsidR="00C95635" w:rsidRPr="00985386">
        <w:rPr>
          <w:i/>
        </w:rPr>
        <w:t xml:space="preserve"> medarbejder</w:t>
      </w:r>
      <w:r w:rsidR="00AA379B" w:rsidRPr="00985386">
        <w:rPr>
          <w:i/>
        </w:rPr>
        <w:t>n</w:t>
      </w:r>
      <w:r w:rsidR="00C95635" w:rsidRPr="00985386">
        <w:rPr>
          <w:i/>
        </w:rPr>
        <w:t>e mulighed for at planlægge længere ferier</w:t>
      </w:r>
      <w:r w:rsidR="00666383" w:rsidRPr="00985386">
        <w:rPr>
          <w:i/>
        </w:rPr>
        <w:t xml:space="preserve"> </w:t>
      </w:r>
      <w:r w:rsidR="0028220E">
        <w:rPr>
          <w:i/>
        </w:rPr>
        <w:t>eller ej</w:t>
      </w:r>
      <w:r w:rsidR="00505A49">
        <w:rPr>
          <w:i/>
        </w:rPr>
        <w:t xml:space="preserve">, </w:t>
      </w:r>
      <w:r w:rsidR="00505A49" w:rsidRPr="00985386">
        <w:rPr>
          <w:i/>
        </w:rPr>
        <w:t>også frem i tiden</w:t>
      </w:r>
      <w:r w:rsidR="00FB40B6">
        <w:t>.</w:t>
      </w:r>
      <w:r w:rsidR="0028220E" w:rsidRPr="007A376E">
        <w:t>”</w:t>
      </w:r>
      <w:r w:rsidR="007A376E" w:rsidRPr="007A376E">
        <w:t xml:space="preserve"> </w:t>
      </w:r>
    </w:p>
    <w:p w14:paraId="4124D280" w14:textId="38354098" w:rsidR="00043357" w:rsidRDefault="007A376E" w:rsidP="00043357">
      <w:r w:rsidRPr="007A376E">
        <w:t>Monika Juul Henriksen</w:t>
      </w:r>
      <w:r w:rsidR="00C52BFA">
        <w:t xml:space="preserve"> pointerer</w:t>
      </w:r>
      <w:r w:rsidR="00FB40B6">
        <w:t xml:space="preserve"> videre</w:t>
      </w:r>
      <w:r w:rsidR="00C52BFA">
        <w:t xml:space="preserve">, at </w:t>
      </w:r>
      <w:r w:rsidR="00043357">
        <w:t>der selvfølgelig</w:t>
      </w:r>
      <w:r w:rsidR="00C52BFA">
        <w:t xml:space="preserve"> er</w:t>
      </w:r>
      <w:r w:rsidR="00043357">
        <w:t xml:space="preserve"> mange virksomheder, </w:t>
      </w:r>
      <w:r w:rsidR="00C52BFA">
        <w:t xml:space="preserve">som </w:t>
      </w:r>
      <w:r w:rsidR="00043357">
        <w:t>helt automatisk vil finansiere deres medarbejderes ferie ”på forskud”</w:t>
      </w:r>
      <w:r w:rsidR="00AA379B">
        <w:t xml:space="preserve">. Samtidig har </w:t>
      </w:r>
      <w:r w:rsidR="00043357">
        <w:t xml:space="preserve">rigtig mange medarbejdere forhandlet sig til flere feriedage end de </w:t>
      </w:r>
      <w:r w:rsidR="00AA379B">
        <w:t xml:space="preserve">lovpligtige </w:t>
      </w:r>
      <w:r w:rsidR="00043357">
        <w:t>5 uger, og for dem e</w:t>
      </w:r>
      <w:r w:rsidR="00AA379B">
        <w:t>r</w:t>
      </w:r>
      <w:r w:rsidR="00043357">
        <w:t xml:space="preserve"> problematikken med for få opsparede feriedage knap så relevant, fordi </w:t>
      </w:r>
      <w:r w:rsidR="00AA379B">
        <w:t>de</w:t>
      </w:r>
      <w:r w:rsidR="00043357">
        <w:t xml:space="preserve"> totalt set har flere feriedage at gøre godt med.</w:t>
      </w:r>
    </w:p>
    <w:p w14:paraId="246C9290" w14:textId="77777777" w:rsidR="00AA379B" w:rsidRDefault="00AA379B" w:rsidP="00043357"/>
    <w:p w14:paraId="6A2D52C8" w14:textId="27952594" w:rsidR="00043357" w:rsidRDefault="00AA379B" w:rsidP="00043357">
      <w:r>
        <w:rPr>
          <w:i/>
        </w:rPr>
        <w:t>”</w:t>
      </w:r>
      <w:r w:rsidR="00043357" w:rsidRPr="00AA379B">
        <w:rPr>
          <w:i/>
        </w:rPr>
        <w:t xml:space="preserve">Men for </w:t>
      </w:r>
      <w:r w:rsidR="0028220E">
        <w:rPr>
          <w:i/>
        </w:rPr>
        <w:t xml:space="preserve">en </w:t>
      </w:r>
      <w:r w:rsidR="00043357" w:rsidRPr="00AA379B">
        <w:rPr>
          <w:i/>
        </w:rPr>
        <w:t xml:space="preserve">medarbejder med 5 ugers ferie, der arbejder i en virksomhed med en høj </w:t>
      </w:r>
      <w:r w:rsidR="00C52BFA">
        <w:rPr>
          <w:i/>
        </w:rPr>
        <w:t>medarbejder</w:t>
      </w:r>
      <w:r w:rsidR="00043357" w:rsidRPr="00AA379B">
        <w:rPr>
          <w:i/>
        </w:rPr>
        <w:t>udskiftning, kan man godt forestille sig</w:t>
      </w:r>
      <w:r w:rsidRPr="00AA379B">
        <w:rPr>
          <w:i/>
        </w:rPr>
        <w:t>,</w:t>
      </w:r>
      <w:r w:rsidR="00043357" w:rsidRPr="00AA379B">
        <w:rPr>
          <w:i/>
        </w:rPr>
        <w:t xml:space="preserve"> at arbejdsgiveren ikke har samme lyst til at betale for ferie på forskud, fordi man vurderer</w:t>
      </w:r>
      <w:r w:rsidR="00C52BFA">
        <w:rPr>
          <w:i/>
        </w:rPr>
        <w:t>,</w:t>
      </w:r>
      <w:r w:rsidR="00043357" w:rsidRPr="00AA379B">
        <w:rPr>
          <w:i/>
        </w:rPr>
        <w:t xml:space="preserve"> at risikoen for at medarbejderen forlader virksomheden</w:t>
      </w:r>
      <w:r w:rsidR="00D55376">
        <w:rPr>
          <w:i/>
        </w:rPr>
        <w:t>,</w:t>
      </w:r>
      <w:r w:rsidR="00043357" w:rsidRPr="00AA379B">
        <w:rPr>
          <w:i/>
        </w:rPr>
        <w:t xml:space="preserve"> inden de får betalt deres afholdte ferie tilbag</w:t>
      </w:r>
      <w:r w:rsidR="00666383">
        <w:rPr>
          <w:i/>
        </w:rPr>
        <w:t>e</w:t>
      </w:r>
      <w:r w:rsidR="0028220E">
        <w:rPr>
          <w:i/>
        </w:rPr>
        <w:t>,</w:t>
      </w:r>
      <w:r w:rsidR="00043357" w:rsidRPr="00AA379B">
        <w:rPr>
          <w:i/>
        </w:rPr>
        <w:t xml:space="preserve"> er for høj. Loven giver heldigvis arbejdsgiveren lov til at modregne </w:t>
      </w:r>
      <w:r w:rsidR="00043357" w:rsidRPr="00AA379B">
        <w:rPr>
          <w:i/>
        </w:rPr>
        <w:lastRenderedPageBreak/>
        <w:t>beløbet, hvis medarbejderen forlader virksomheden før han/hun har betalt forskudsferien tilbage</w:t>
      </w:r>
      <w:r w:rsidR="00FB40B6">
        <w:rPr>
          <w:i/>
        </w:rPr>
        <w:t>. Me</w:t>
      </w:r>
      <w:r w:rsidR="00043357" w:rsidRPr="00AA379B">
        <w:rPr>
          <w:i/>
        </w:rPr>
        <w:t>n hvis der ikke er nok</w:t>
      </w:r>
      <w:r w:rsidR="0028220E">
        <w:rPr>
          <w:i/>
        </w:rPr>
        <w:t xml:space="preserve"> feriedage ”på kontoen”</w:t>
      </w:r>
      <w:r w:rsidR="00043357" w:rsidRPr="00AA379B">
        <w:rPr>
          <w:i/>
        </w:rPr>
        <w:t xml:space="preserve">, så står arbejdsgiveren tilbage med tabet. </w:t>
      </w:r>
      <w:r w:rsidR="00C52BFA">
        <w:rPr>
          <w:i/>
        </w:rPr>
        <w:t>Det er</w:t>
      </w:r>
      <w:r w:rsidR="00043357" w:rsidRPr="00AA379B">
        <w:rPr>
          <w:i/>
        </w:rPr>
        <w:t xml:space="preserve"> en afgørende forskel på den nye ferielov, hvor </w:t>
      </w:r>
      <w:r w:rsidRPr="00AA379B">
        <w:rPr>
          <w:i/>
        </w:rPr>
        <w:t xml:space="preserve">princippet om </w:t>
      </w:r>
      <w:r w:rsidR="00043357" w:rsidRPr="00AA379B">
        <w:rPr>
          <w:i/>
        </w:rPr>
        <w:t>samtid</w:t>
      </w:r>
      <w:r w:rsidRPr="00AA379B">
        <w:rPr>
          <w:i/>
        </w:rPr>
        <w:t>igheds</w:t>
      </w:r>
      <w:r w:rsidR="00043357" w:rsidRPr="00AA379B">
        <w:rPr>
          <w:i/>
        </w:rPr>
        <w:t>ferie har nogle konsekvenser, som ikke</w:t>
      </w:r>
      <w:r w:rsidR="0028220E">
        <w:rPr>
          <w:i/>
        </w:rPr>
        <w:t xml:space="preserve"> var en del af tankegangen bag</w:t>
      </w:r>
      <w:r w:rsidR="00043357" w:rsidRPr="00AA379B">
        <w:rPr>
          <w:i/>
        </w:rPr>
        <w:t xml:space="preserve"> den gamle ferielov</w:t>
      </w:r>
      <w:r w:rsidR="00C52BFA">
        <w:rPr>
          <w:i/>
        </w:rPr>
        <w:t xml:space="preserve">,” </w:t>
      </w:r>
      <w:r w:rsidR="00C52BFA" w:rsidRPr="00C52BFA">
        <w:t>siger Monika Juul Henrik</w:t>
      </w:r>
      <w:r w:rsidR="00C52BFA">
        <w:t>s</w:t>
      </w:r>
      <w:r w:rsidR="00C52BFA" w:rsidRPr="00C52BFA">
        <w:t>en</w:t>
      </w:r>
      <w:r w:rsidR="00C52BFA">
        <w:rPr>
          <w:i/>
        </w:rPr>
        <w:t>.</w:t>
      </w:r>
    </w:p>
    <w:p w14:paraId="56D6FA88" w14:textId="6CF6D13A" w:rsidR="00043357" w:rsidRDefault="00043357" w:rsidP="00043357"/>
    <w:p w14:paraId="675776CE" w14:textId="59F11B49" w:rsidR="00AA379B" w:rsidRDefault="00043357" w:rsidP="00043357">
      <w:r>
        <w:t>Monika Juul Henriksen opfordrer til</w:t>
      </w:r>
      <w:r w:rsidR="00C52BFA">
        <w:t>,</w:t>
      </w:r>
      <w:r>
        <w:t xml:space="preserve"> at virksomhederne tager kommunikationen med medarbejderne alvorligt, så det ikke kommer som en bombe for dem, </w:t>
      </w:r>
      <w:r w:rsidR="00B11048">
        <w:t>at de</w:t>
      </w:r>
      <w:r w:rsidR="0028220E">
        <w:t xml:space="preserve"> måske</w:t>
      </w:r>
      <w:r w:rsidR="00B11048">
        <w:t xml:space="preserve"> ikke bare kan tage til Gran Canaria, som de plejer, fordi de ikke har sparet nok feriedage op</w:t>
      </w:r>
      <w:r w:rsidR="00985386">
        <w:t>:</w:t>
      </w:r>
      <w:r w:rsidR="00B11048">
        <w:t xml:space="preserve"> </w:t>
      </w:r>
    </w:p>
    <w:p w14:paraId="38CBA961" w14:textId="77777777" w:rsidR="00AA379B" w:rsidRDefault="00AA379B" w:rsidP="00043357"/>
    <w:p w14:paraId="53C59102" w14:textId="75F7C148" w:rsidR="00043357" w:rsidRPr="00043357" w:rsidRDefault="00C52BFA" w:rsidP="00043357">
      <w:r>
        <w:rPr>
          <w:i/>
        </w:rPr>
        <w:t>”</w:t>
      </w:r>
      <w:r w:rsidR="00985386">
        <w:rPr>
          <w:i/>
        </w:rPr>
        <w:t>Er d</w:t>
      </w:r>
      <w:r w:rsidR="00666383">
        <w:rPr>
          <w:i/>
        </w:rPr>
        <w:t>er noget</w:t>
      </w:r>
      <w:r w:rsidR="00B11048" w:rsidRPr="00AA379B">
        <w:rPr>
          <w:i/>
        </w:rPr>
        <w:t xml:space="preserve"> </w:t>
      </w:r>
      <w:r w:rsidR="00985386">
        <w:rPr>
          <w:i/>
        </w:rPr>
        <w:t>danskerne</w:t>
      </w:r>
      <w:r w:rsidR="00B11048" w:rsidRPr="00AA379B">
        <w:rPr>
          <w:i/>
        </w:rPr>
        <w:t xml:space="preserve"> går op i</w:t>
      </w:r>
      <w:r w:rsidR="00666383">
        <w:rPr>
          <w:i/>
        </w:rPr>
        <w:t>,</w:t>
      </w:r>
      <w:r w:rsidR="00B11048" w:rsidRPr="00AA379B">
        <w:rPr>
          <w:i/>
        </w:rPr>
        <w:t xml:space="preserve"> er </w:t>
      </w:r>
      <w:r w:rsidR="00666383">
        <w:rPr>
          <w:i/>
        </w:rPr>
        <w:t xml:space="preserve">det </w:t>
      </w:r>
      <w:r w:rsidR="00B11048" w:rsidRPr="00AA379B">
        <w:rPr>
          <w:i/>
        </w:rPr>
        <w:t>muligheden for at planlægge deres ferie i god tid</w:t>
      </w:r>
      <w:r w:rsidR="00AA379B">
        <w:t>,</w:t>
      </w:r>
      <w:r>
        <w:t>”</w:t>
      </w:r>
      <w:r w:rsidR="00AA379B">
        <w:t xml:space="preserve"> slutter hun</w:t>
      </w:r>
      <w:r w:rsidR="00B11048">
        <w:t>.</w:t>
      </w:r>
    </w:p>
    <w:p w14:paraId="3CAC50C4" w14:textId="5A8E510B" w:rsidR="00043357" w:rsidRDefault="00043357" w:rsidP="00043357"/>
    <w:p w14:paraId="116752FC" w14:textId="5A07636C" w:rsidR="00C95635" w:rsidRDefault="00C95635" w:rsidP="00C95635"/>
    <w:p w14:paraId="16D494A0" w14:textId="77777777" w:rsidR="00552A54" w:rsidRPr="00982938" w:rsidRDefault="00552A54" w:rsidP="00552A54">
      <w:pPr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982938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Om </w:t>
      </w:r>
      <w:proofErr w:type="spellStart"/>
      <w:r w:rsidRPr="00982938">
        <w:rPr>
          <w:rFonts w:asciiTheme="majorHAnsi" w:hAnsiTheme="majorHAnsi" w:cstheme="majorHAnsi"/>
          <w:b/>
          <w:color w:val="000000"/>
          <w:sz w:val="20"/>
          <w:szCs w:val="20"/>
        </w:rPr>
        <w:t>Visma</w:t>
      </w:r>
      <w:proofErr w:type="spellEnd"/>
      <w:r w:rsidRPr="00982938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Enterprise A/S</w:t>
      </w:r>
    </w:p>
    <w:p w14:paraId="745672A6" w14:textId="55155982" w:rsidR="00552A54" w:rsidRDefault="00552A54" w:rsidP="00552A5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 w:themeColor="text1"/>
          <w:sz w:val="20"/>
          <w:szCs w:val="20"/>
        </w:rPr>
      </w:pPr>
      <w:proofErr w:type="spellStart"/>
      <w:r w:rsidRPr="00982938">
        <w:rPr>
          <w:rFonts w:asciiTheme="majorHAnsi" w:hAnsiTheme="majorHAnsi" w:cstheme="majorHAnsi"/>
          <w:color w:val="000000"/>
          <w:sz w:val="20"/>
          <w:szCs w:val="20"/>
        </w:rPr>
        <w:t>Visma</w:t>
      </w:r>
      <w:proofErr w:type="spellEnd"/>
      <w:r w:rsidRPr="00982938">
        <w:rPr>
          <w:rFonts w:asciiTheme="majorHAnsi" w:hAnsiTheme="majorHAnsi" w:cstheme="majorHAnsi"/>
          <w:color w:val="000000"/>
          <w:sz w:val="20"/>
          <w:szCs w:val="20"/>
        </w:rPr>
        <w:t xml:space="preserve"> Enterprise A/S er en af </w:t>
      </w:r>
      <w:r w:rsidRPr="00982938">
        <w:rPr>
          <w:rFonts w:asciiTheme="majorHAnsi" w:hAnsiTheme="majorHAnsi" w:cstheme="majorHAnsi"/>
          <w:color w:val="212121"/>
          <w:sz w:val="20"/>
          <w:szCs w:val="20"/>
        </w:rPr>
        <w:t>landets </w:t>
      </w:r>
      <w:r w:rsidRPr="00982938">
        <w:rPr>
          <w:rFonts w:asciiTheme="majorHAnsi" w:hAnsiTheme="majorHAnsi" w:cstheme="majorHAnsi"/>
          <w:color w:val="000000"/>
          <w:sz w:val="20"/>
          <w:szCs w:val="20"/>
        </w:rPr>
        <w:t>førende leverandører a</w:t>
      </w:r>
      <w:r w:rsidRPr="00982938">
        <w:rPr>
          <w:rFonts w:asciiTheme="majorHAnsi" w:hAnsiTheme="majorHAnsi" w:cstheme="majorHAnsi"/>
          <w:color w:val="212121"/>
          <w:sz w:val="20"/>
          <w:szCs w:val="20"/>
        </w:rPr>
        <w:t>f </w:t>
      </w:r>
      <w:r w:rsidRPr="00982938">
        <w:rPr>
          <w:rFonts w:asciiTheme="majorHAnsi" w:hAnsiTheme="majorHAnsi" w:cstheme="majorHAnsi"/>
          <w:color w:val="000000"/>
          <w:sz w:val="20"/>
          <w:szCs w:val="20"/>
        </w:rPr>
        <w:t>HRM-løsninger</w:t>
      </w:r>
      <w:r w:rsidRPr="00982938">
        <w:rPr>
          <w:rFonts w:asciiTheme="majorHAnsi" w:hAnsiTheme="majorHAnsi" w:cstheme="majorHAnsi"/>
          <w:color w:val="212121"/>
          <w:sz w:val="20"/>
          <w:szCs w:val="20"/>
        </w:rPr>
        <w:t xml:space="preserve">. Med </w:t>
      </w:r>
      <w:r w:rsidR="00D55376">
        <w:rPr>
          <w:rFonts w:asciiTheme="majorHAnsi" w:hAnsiTheme="majorHAnsi" w:cstheme="majorHAnsi"/>
          <w:color w:val="000000"/>
          <w:sz w:val="20"/>
          <w:szCs w:val="20"/>
        </w:rPr>
        <w:t>160</w:t>
      </w:r>
      <w:r w:rsidRPr="00982938">
        <w:rPr>
          <w:rFonts w:asciiTheme="majorHAnsi" w:hAnsiTheme="majorHAnsi" w:cstheme="majorHAnsi"/>
          <w:color w:val="000000"/>
          <w:sz w:val="20"/>
          <w:szCs w:val="20"/>
        </w:rPr>
        <w:t xml:space="preserve"> medarbejdere rådgiver og servicerer </w:t>
      </w:r>
      <w:proofErr w:type="spellStart"/>
      <w:r w:rsidRPr="00982938">
        <w:rPr>
          <w:rFonts w:asciiTheme="majorHAnsi" w:hAnsiTheme="majorHAnsi" w:cstheme="majorHAnsi"/>
          <w:color w:val="000000"/>
          <w:sz w:val="20"/>
          <w:szCs w:val="20"/>
        </w:rPr>
        <w:t>Visma</w:t>
      </w:r>
      <w:proofErr w:type="spellEnd"/>
      <w:r w:rsidRPr="00982938">
        <w:rPr>
          <w:rFonts w:asciiTheme="majorHAnsi" w:hAnsiTheme="majorHAnsi" w:cstheme="majorHAnsi"/>
          <w:color w:val="000000"/>
          <w:sz w:val="20"/>
          <w:szCs w:val="20"/>
        </w:rPr>
        <w:t xml:space="preserve"> Enterprise 1500</w:t>
      </w:r>
      <w:r w:rsidRPr="00982938">
        <w:rPr>
          <w:rFonts w:asciiTheme="majorHAnsi" w:hAnsiTheme="majorHAnsi" w:cstheme="majorHAnsi"/>
          <w:color w:val="212121"/>
          <w:sz w:val="20"/>
          <w:szCs w:val="20"/>
        </w:rPr>
        <w:t>+ kunder, primært</w:t>
      </w:r>
      <w:r w:rsidRPr="00982938">
        <w:rPr>
          <w:rFonts w:asciiTheme="majorHAnsi" w:hAnsiTheme="majorHAnsi" w:cstheme="majorHAnsi"/>
          <w:color w:val="000000"/>
          <w:sz w:val="20"/>
          <w:szCs w:val="20"/>
        </w:rPr>
        <w:t> mellemstore og store virksomheder, med skræddersyede HR-løsninger inden for rekruttering, personale- og lønprocesser. </w:t>
      </w:r>
      <w:proofErr w:type="spellStart"/>
      <w:r w:rsidRPr="00982938">
        <w:rPr>
          <w:rFonts w:asciiTheme="majorHAnsi" w:hAnsiTheme="majorHAnsi" w:cstheme="majorHAnsi"/>
          <w:color w:val="000000"/>
          <w:sz w:val="20"/>
          <w:szCs w:val="20"/>
        </w:rPr>
        <w:t>Visma</w:t>
      </w:r>
      <w:proofErr w:type="spellEnd"/>
      <w:r w:rsidRPr="00982938">
        <w:rPr>
          <w:rFonts w:asciiTheme="majorHAnsi" w:hAnsiTheme="majorHAnsi" w:cstheme="majorHAnsi"/>
          <w:color w:val="000000"/>
          <w:sz w:val="20"/>
          <w:szCs w:val="20"/>
        </w:rPr>
        <w:t xml:space="preserve"> Enterprise A/S har hovedkontor i Ballerup.</w:t>
      </w:r>
      <w:r w:rsidRPr="00982938">
        <w:rPr>
          <w:rFonts w:asciiTheme="majorHAnsi" w:hAnsiTheme="majorHAnsi" w:cstheme="majorHAnsi"/>
          <w:color w:val="212121"/>
          <w:sz w:val="20"/>
          <w:szCs w:val="20"/>
        </w:rPr>
        <w:t xml:space="preserve"> </w:t>
      </w:r>
      <w:r w:rsidRPr="0098293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Adm. direktør for </w:t>
      </w:r>
      <w:proofErr w:type="spellStart"/>
      <w:r w:rsidRPr="00982938">
        <w:rPr>
          <w:rFonts w:asciiTheme="majorHAnsi" w:hAnsiTheme="majorHAnsi" w:cstheme="majorHAnsi"/>
          <w:color w:val="000000" w:themeColor="text1"/>
          <w:sz w:val="20"/>
          <w:szCs w:val="20"/>
        </w:rPr>
        <w:t>Visma</w:t>
      </w:r>
      <w:proofErr w:type="spellEnd"/>
      <w:r w:rsidRPr="0098293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Enterprise A/S er Monika Juul Henriksen. </w:t>
      </w:r>
    </w:p>
    <w:p w14:paraId="2FA7CA97" w14:textId="6DF66422" w:rsidR="00552A54" w:rsidRPr="00982938" w:rsidRDefault="00552A54" w:rsidP="00552A5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212121"/>
          <w:sz w:val="20"/>
          <w:szCs w:val="20"/>
        </w:rPr>
      </w:pPr>
      <w:proofErr w:type="spellStart"/>
      <w:r>
        <w:rPr>
          <w:rFonts w:asciiTheme="majorHAnsi" w:hAnsiTheme="majorHAnsi" w:cstheme="majorHAnsi"/>
          <w:color w:val="000000" w:themeColor="text1"/>
          <w:sz w:val="20"/>
          <w:szCs w:val="20"/>
        </w:rPr>
        <w:t>Visma</w:t>
      </w:r>
      <w:proofErr w:type="spellEnd"/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Enterprise er et</w:t>
      </w:r>
      <w:r w:rsidRPr="0098293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selvstændig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>t</w:t>
      </w:r>
      <w:r w:rsidRPr="0098293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selskab i den norskejede </w:t>
      </w:r>
      <w:r w:rsidRPr="00982938">
        <w:rPr>
          <w:rFonts w:asciiTheme="majorHAnsi" w:hAnsiTheme="majorHAnsi" w:cstheme="majorHAnsi"/>
          <w:color w:val="000000"/>
          <w:sz w:val="20"/>
          <w:szCs w:val="20"/>
        </w:rPr>
        <w:t xml:space="preserve">softwarekoncern </w:t>
      </w:r>
      <w:proofErr w:type="spellStart"/>
      <w:r w:rsidRPr="00982938">
        <w:rPr>
          <w:rFonts w:asciiTheme="majorHAnsi" w:hAnsiTheme="majorHAnsi" w:cstheme="majorHAnsi"/>
          <w:color w:val="000000"/>
          <w:sz w:val="20"/>
          <w:szCs w:val="20"/>
        </w:rPr>
        <w:t>Visma</w:t>
      </w:r>
      <w:proofErr w:type="spellEnd"/>
      <w:r w:rsidRPr="00982938">
        <w:rPr>
          <w:rFonts w:asciiTheme="majorHAnsi" w:hAnsiTheme="majorHAnsi" w:cstheme="majorHAnsi"/>
          <w:color w:val="000000"/>
          <w:sz w:val="20"/>
          <w:szCs w:val="20"/>
        </w:rPr>
        <w:t>, som er Europas førende udbyder af softwareløsninger til både det private og offentlige marked.</w:t>
      </w:r>
    </w:p>
    <w:p w14:paraId="2CB82673" w14:textId="77777777" w:rsidR="00552A54" w:rsidRPr="00982938" w:rsidRDefault="00552A54" w:rsidP="00552A5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212121"/>
          <w:sz w:val="20"/>
          <w:szCs w:val="20"/>
        </w:rPr>
      </w:pPr>
    </w:p>
    <w:p w14:paraId="78F4D549" w14:textId="77777777" w:rsidR="00C95635" w:rsidRDefault="00C95635" w:rsidP="00764027"/>
    <w:p w14:paraId="788CD554" w14:textId="77777777" w:rsidR="00657FE2" w:rsidRDefault="00657FE2" w:rsidP="00764027"/>
    <w:p w14:paraId="54D9081D" w14:textId="0C9ACA93" w:rsidR="00322242" w:rsidRPr="00AB00DC" w:rsidRDefault="00322242">
      <w:pPr>
        <w:tabs>
          <w:tab w:val="left" w:pos="1470"/>
        </w:tabs>
        <w:spacing w:after="160"/>
        <w:rPr>
          <w:rFonts w:ascii="Tahoma" w:eastAsia="Tahoma" w:hAnsi="Tahoma" w:cs="Tahoma"/>
          <w:b/>
          <w:color w:val="FF0000"/>
        </w:rPr>
      </w:pPr>
    </w:p>
    <w:sectPr w:rsidR="00322242" w:rsidRPr="00AB00DC">
      <w:headerReference w:type="default" r:id="rId10"/>
      <w:pgSz w:w="11906" w:h="16838"/>
      <w:pgMar w:top="1701" w:right="1134" w:bottom="1701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4E7C4" w14:textId="77777777" w:rsidR="00A73738" w:rsidRDefault="00A73738">
      <w:r>
        <w:separator/>
      </w:r>
    </w:p>
  </w:endnote>
  <w:endnote w:type="continuationSeparator" w:id="0">
    <w:p w14:paraId="055E2717" w14:textId="77777777" w:rsidR="00A73738" w:rsidRDefault="00A73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10079" w14:textId="77777777" w:rsidR="00A73738" w:rsidRDefault="00A73738">
      <w:r>
        <w:separator/>
      </w:r>
    </w:p>
  </w:footnote>
  <w:footnote w:type="continuationSeparator" w:id="0">
    <w:p w14:paraId="1422A671" w14:textId="77777777" w:rsidR="00A73738" w:rsidRDefault="00A73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9EB00" w14:textId="73204C98" w:rsidR="00322242" w:rsidRDefault="0032224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D09C4"/>
    <w:multiLevelType w:val="hybridMultilevel"/>
    <w:tmpl w:val="CBD8D4D2"/>
    <w:lvl w:ilvl="0" w:tplc="69323FA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242"/>
    <w:rsid w:val="00003B75"/>
    <w:rsid w:val="00037ECC"/>
    <w:rsid w:val="00043357"/>
    <w:rsid w:val="00072506"/>
    <w:rsid w:val="00075355"/>
    <w:rsid w:val="00081803"/>
    <w:rsid w:val="000A70CA"/>
    <w:rsid w:val="000B185B"/>
    <w:rsid w:val="000D5A77"/>
    <w:rsid w:val="000D5FCF"/>
    <w:rsid w:val="000F45CC"/>
    <w:rsid w:val="001111A1"/>
    <w:rsid w:val="00130E52"/>
    <w:rsid w:val="001472AA"/>
    <w:rsid w:val="00156BDC"/>
    <w:rsid w:val="00165DCE"/>
    <w:rsid w:val="00195DFF"/>
    <w:rsid w:val="001C293A"/>
    <w:rsid w:val="001C7B0A"/>
    <w:rsid w:val="001F58F7"/>
    <w:rsid w:val="002021AE"/>
    <w:rsid w:val="00202285"/>
    <w:rsid w:val="002412E0"/>
    <w:rsid w:val="0024548C"/>
    <w:rsid w:val="0025031C"/>
    <w:rsid w:val="0028220E"/>
    <w:rsid w:val="002C2A71"/>
    <w:rsid w:val="002C2E78"/>
    <w:rsid w:val="002F30E4"/>
    <w:rsid w:val="00322242"/>
    <w:rsid w:val="00333CE9"/>
    <w:rsid w:val="003344B9"/>
    <w:rsid w:val="0033755F"/>
    <w:rsid w:val="00343E15"/>
    <w:rsid w:val="0037779E"/>
    <w:rsid w:val="003C11FE"/>
    <w:rsid w:val="003E33F5"/>
    <w:rsid w:val="00447D4D"/>
    <w:rsid w:val="00455F97"/>
    <w:rsid w:val="00485C5C"/>
    <w:rsid w:val="004B1820"/>
    <w:rsid w:val="004D1D9D"/>
    <w:rsid w:val="004E0A05"/>
    <w:rsid w:val="004E123C"/>
    <w:rsid w:val="004E5A89"/>
    <w:rsid w:val="00505A49"/>
    <w:rsid w:val="00510F15"/>
    <w:rsid w:val="005110A2"/>
    <w:rsid w:val="005160C5"/>
    <w:rsid w:val="00520929"/>
    <w:rsid w:val="005353B6"/>
    <w:rsid w:val="005513A5"/>
    <w:rsid w:val="00552A54"/>
    <w:rsid w:val="00553169"/>
    <w:rsid w:val="00553B0F"/>
    <w:rsid w:val="0059089F"/>
    <w:rsid w:val="005B02A9"/>
    <w:rsid w:val="005B20DD"/>
    <w:rsid w:val="005B24CF"/>
    <w:rsid w:val="005B47DF"/>
    <w:rsid w:val="005C0BFB"/>
    <w:rsid w:val="005C3E98"/>
    <w:rsid w:val="005E2332"/>
    <w:rsid w:val="005F1EBE"/>
    <w:rsid w:val="00621CC9"/>
    <w:rsid w:val="00651766"/>
    <w:rsid w:val="00652429"/>
    <w:rsid w:val="00653346"/>
    <w:rsid w:val="00657FE2"/>
    <w:rsid w:val="00666383"/>
    <w:rsid w:val="00671557"/>
    <w:rsid w:val="006C7BE5"/>
    <w:rsid w:val="006D099E"/>
    <w:rsid w:val="006D2583"/>
    <w:rsid w:val="006F442F"/>
    <w:rsid w:val="007370C3"/>
    <w:rsid w:val="00740EDB"/>
    <w:rsid w:val="007568FA"/>
    <w:rsid w:val="00764027"/>
    <w:rsid w:val="00777A23"/>
    <w:rsid w:val="007A376E"/>
    <w:rsid w:val="007C7F88"/>
    <w:rsid w:val="007E232A"/>
    <w:rsid w:val="007F08F9"/>
    <w:rsid w:val="0082181C"/>
    <w:rsid w:val="00822588"/>
    <w:rsid w:val="00837B0B"/>
    <w:rsid w:val="008660D5"/>
    <w:rsid w:val="00873F25"/>
    <w:rsid w:val="008757A0"/>
    <w:rsid w:val="008770A8"/>
    <w:rsid w:val="00877AB3"/>
    <w:rsid w:val="008A39CC"/>
    <w:rsid w:val="008F4147"/>
    <w:rsid w:val="0090168D"/>
    <w:rsid w:val="00911BDA"/>
    <w:rsid w:val="00916F3F"/>
    <w:rsid w:val="009352DE"/>
    <w:rsid w:val="00974AD2"/>
    <w:rsid w:val="00985386"/>
    <w:rsid w:val="00992CA2"/>
    <w:rsid w:val="00994569"/>
    <w:rsid w:val="009C7868"/>
    <w:rsid w:val="009D1C43"/>
    <w:rsid w:val="009E6B5E"/>
    <w:rsid w:val="00A30E2F"/>
    <w:rsid w:val="00A3696D"/>
    <w:rsid w:val="00A56B9D"/>
    <w:rsid w:val="00A73738"/>
    <w:rsid w:val="00A74505"/>
    <w:rsid w:val="00AA379B"/>
    <w:rsid w:val="00AB00DC"/>
    <w:rsid w:val="00AB5185"/>
    <w:rsid w:val="00AD3AB6"/>
    <w:rsid w:val="00AD5DAF"/>
    <w:rsid w:val="00AF7263"/>
    <w:rsid w:val="00B11048"/>
    <w:rsid w:val="00B251FE"/>
    <w:rsid w:val="00B32B81"/>
    <w:rsid w:val="00B553E8"/>
    <w:rsid w:val="00B5680E"/>
    <w:rsid w:val="00B66F32"/>
    <w:rsid w:val="00B94ADA"/>
    <w:rsid w:val="00BB031E"/>
    <w:rsid w:val="00BE40FE"/>
    <w:rsid w:val="00BF3B80"/>
    <w:rsid w:val="00BF6CD3"/>
    <w:rsid w:val="00C11A4C"/>
    <w:rsid w:val="00C22AC3"/>
    <w:rsid w:val="00C51899"/>
    <w:rsid w:val="00C52BFA"/>
    <w:rsid w:val="00C92705"/>
    <w:rsid w:val="00C95635"/>
    <w:rsid w:val="00CB5512"/>
    <w:rsid w:val="00CC49DE"/>
    <w:rsid w:val="00CF1189"/>
    <w:rsid w:val="00CF30BE"/>
    <w:rsid w:val="00CF5375"/>
    <w:rsid w:val="00D246F0"/>
    <w:rsid w:val="00D52585"/>
    <w:rsid w:val="00D55376"/>
    <w:rsid w:val="00D81311"/>
    <w:rsid w:val="00DC620B"/>
    <w:rsid w:val="00DD0F30"/>
    <w:rsid w:val="00DD6C4F"/>
    <w:rsid w:val="00E04E6D"/>
    <w:rsid w:val="00E17B25"/>
    <w:rsid w:val="00E34A45"/>
    <w:rsid w:val="00E73802"/>
    <w:rsid w:val="00EA50DC"/>
    <w:rsid w:val="00EB406B"/>
    <w:rsid w:val="00EB61D8"/>
    <w:rsid w:val="00EE63FD"/>
    <w:rsid w:val="00F3274C"/>
    <w:rsid w:val="00F44B12"/>
    <w:rsid w:val="00F640FB"/>
    <w:rsid w:val="00FA6473"/>
    <w:rsid w:val="00FB40B6"/>
    <w:rsid w:val="00FC1D75"/>
    <w:rsid w:val="00FE27CA"/>
    <w:rsid w:val="00FE5051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76DA1"/>
  <w15:docId w15:val="{295D8E6A-58D9-4F36-8CF4-B13CEAA2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color w:val="262626"/>
      <w:sz w:val="32"/>
      <w:szCs w:val="32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color w:val="262626"/>
      <w:sz w:val="28"/>
      <w:szCs w:val="28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0D0D0D"/>
      <w:sz w:val="24"/>
      <w:szCs w:val="24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i/>
      <w:color w:val="404040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404040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rPr>
      <w:sz w:val="56"/>
      <w:szCs w:val="56"/>
    </w:rPr>
  </w:style>
  <w:style w:type="paragraph" w:styleId="Undertitel">
    <w:name w:val="Subtitle"/>
    <w:basedOn w:val="Normal"/>
    <w:next w:val="Normal"/>
    <w:uiPriority w:val="11"/>
    <w:qFormat/>
    <w:rPr>
      <w:color w:val="5A5A5A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Pr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Pr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B1820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B1820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7535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75355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FF7EF5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A376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A376E"/>
  </w:style>
  <w:style w:type="paragraph" w:styleId="Sidefod">
    <w:name w:val="footer"/>
    <w:basedOn w:val="Normal"/>
    <w:link w:val="SidefodTegn"/>
    <w:uiPriority w:val="99"/>
    <w:unhideWhenUsed/>
    <w:rsid w:val="007A376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A3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674EDE7D513D4BA42A5063A4ECD092" ma:contentTypeVersion="13" ma:contentTypeDescription="Opret et nyt dokument." ma:contentTypeScope="" ma:versionID="113e7a261dc3fd0f92d1f4ecd8afc885">
  <xsd:schema xmlns:xsd="http://www.w3.org/2001/XMLSchema" xmlns:xs="http://www.w3.org/2001/XMLSchema" xmlns:p="http://schemas.microsoft.com/office/2006/metadata/properties" xmlns:ns3="517ee0cd-9d35-4c79-a416-bde4d2d05aef" xmlns:ns4="7c6b47ac-567d-446e-ace4-48999d69cd2e" targetNamespace="http://schemas.microsoft.com/office/2006/metadata/properties" ma:root="true" ma:fieldsID="9b3c82c1d5eb874ceb4af76d2de8127b" ns3:_="" ns4:_="">
    <xsd:import namespace="517ee0cd-9d35-4c79-a416-bde4d2d05aef"/>
    <xsd:import namespace="7c6b47ac-567d-446e-ace4-48999d69cd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ee0cd-9d35-4c79-a416-bde4d2d05a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b47ac-567d-446e-ace4-48999d69cd2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4EBFEC-C8C3-4B39-8902-54C5D2853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7ee0cd-9d35-4c79-a416-bde4d2d05aef"/>
    <ds:schemaRef ds:uri="7c6b47ac-567d-446e-ace4-48999d69c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CA588E-1F43-4C6B-B028-E41A1310B6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2571A4-1FA7-4A5D-A129-BF487C5503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4546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Rikke Junker Bundgaard</dc:creator>
  <cp:lastModifiedBy>Rikke Brandes</cp:lastModifiedBy>
  <cp:revision>2</cp:revision>
  <dcterms:created xsi:type="dcterms:W3CDTF">2020-08-31T15:18:00Z</dcterms:created>
  <dcterms:modified xsi:type="dcterms:W3CDTF">2020-08-31T15:18:00Z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0x01010088674EDE7D513D4BA42A5063A4ECD092</vt:lpwstr>
  </property>
</Properties>
</file>