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0D" w:rsidRPr="0085116A" w:rsidRDefault="0085116A" w:rsidP="0048383A">
      <w:pPr>
        <w:autoSpaceDE w:val="0"/>
        <w:autoSpaceDN w:val="0"/>
        <w:adjustRightInd w:val="0"/>
        <w:ind w:right="26"/>
        <w:rPr>
          <w:b/>
          <w:sz w:val="22"/>
          <w:szCs w:val="22"/>
          <w:u w:val="single"/>
        </w:rPr>
      </w:pPr>
      <w:r w:rsidRPr="0085116A">
        <w:rPr>
          <w:b/>
          <w:sz w:val="22"/>
          <w:szCs w:val="22"/>
          <w:u w:val="single"/>
        </w:rPr>
        <w:t xml:space="preserve">M&amp;T-Ratgeber </w:t>
      </w:r>
      <w:r w:rsidR="00157259">
        <w:rPr>
          <w:b/>
          <w:sz w:val="22"/>
          <w:szCs w:val="22"/>
          <w:u w:val="single"/>
        </w:rPr>
        <w:t xml:space="preserve">Band </w:t>
      </w:r>
      <w:r w:rsidR="009C00E7">
        <w:rPr>
          <w:b/>
          <w:sz w:val="22"/>
          <w:szCs w:val="22"/>
          <w:u w:val="single"/>
        </w:rPr>
        <w:t>22</w:t>
      </w:r>
      <w:r w:rsidR="00FA42F0">
        <w:rPr>
          <w:b/>
          <w:sz w:val="22"/>
          <w:szCs w:val="22"/>
          <w:u w:val="single"/>
        </w:rPr>
        <w:t xml:space="preserve"> Produktivität</w:t>
      </w:r>
      <w:r w:rsidR="0048383A">
        <w:rPr>
          <w:b/>
          <w:sz w:val="22"/>
          <w:szCs w:val="22"/>
          <w:u w:val="single"/>
        </w:rPr>
        <w:t xml:space="preserve"> im Metallbau</w:t>
      </w:r>
    </w:p>
    <w:p w:rsidR="00CB5057" w:rsidRDefault="00CB5057" w:rsidP="00CB5057">
      <w:pPr>
        <w:pStyle w:val="berschrift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5878"/>
      </w:tblGrid>
      <w:tr w:rsidR="00CB5057" w:rsidTr="00105421">
        <w:tc>
          <w:tcPr>
            <w:tcW w:w="1518" w:type="dxa"/>
          </w:tcPr>
          <w:p w:rsidR="00CB5057" w:rsidRDefault="009C00E7" w:rsidP="00D17DB1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875030" cy="1238885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R-0215_Produktivität_Titel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123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</w:tcPr>
          <w:p w:rsidR="00CB5057" w:rsidRPr="0058420D" w:rsidRDefault="00CB5057" w:rsidP="00CB5057">
            <w:r w:rsidRPr="00537590">
              <w:t>E</w:t>
            </w:r>
            <w:r w:rsidRPr="0058420D">
              <w:t>ine Sonderpublikation der Fachzeitschrift M&amp;T-Metallhandwerk.</w:t>
            </w:r>
          </w:p>
          <w:p w:rsidR="00CB5057" w:rsidRPr="0058420D" w:rsidRDefault="00CB5057" w:rsidP="00CB5057"/>
          <w:p w:rsidR="0058420D" w:rsidRPr="00DD6169" w:rsidRDefault="00981E97" w:rsidP="0058420D">
            <w:pPr>
              <w:autoSpaceDE w:val="0"/>
              <w:autoSpaceDN w:val="0"/>
              <w:adjustRightInd w:val="0"/>
              <w:spacing w:line="240" w:lineRule="auto"/>
            </w:pPr>
            <w:r>
              <w:t>20</w:t>
            </w:r>
            <w:r w:rsidR="00071C0D">
              <w:t>1</w:t>
            </w:r>
            <w:r w:rsidR="009C00E7">
              <w:t>5</w:t>
            </w:r>
            <w:r>
              <w:t xml:space="preserve">. Band </w:t>
            </w:r>
            <w:r w:rsidR="00FA42F0">
              <w:t>2</w:t>
            </w:r>
            <w:r w:rsidR="009C00E7">
              <w:t>2</w:t>
            </w:r>
            <w:r>
              <w:t xml:space="preserve">. </w:t>
            </w:r>
            <w:r w:rsidR="009C00E7" w:rsidRPr="00DD6169">
              <w:t>4</w:t>
            </w:r>
            <w:r w:rsidR="003C4F30" w:rsidRPr="00DD6169">
              <w:t>8</w:t>
            </w:r>
            <w:r w:rsidR="0058420D" w:rsidRPr="00DD6169">
              <w:rPr>
                <w:color w:val="FF0000"/>
              </w:rPr>
              <w:t xml:space="preserve"> </w:t>
            </w:r>
            <w:r w:rsidR="0058420D" w:rsidRPr="00DD6169">
              <w:t>Seiten. DIN A4. Kartoniert.</w:t>
            </w:r>
          </w:p>
          <w:p w:rsidR="00CB5057" w:rsidRPr="00DD6169" w:rsidRDefault="00CB5057" w:rsidP="00CB5057"/>
          <w:p w:rsidR="00CB5057" w:rsidRPr="00DD6169" w:rsidRDefault="00105421" w:rsidP="00CB5057">
            <w:r w:rsidRPr="00DD6169">
              <w:t>EURO</w:t>
            </w:r>
            <w:r w:rsidR="00CB5057" w:rsidRPr="00DD6169">
              <w:t xml:space="preserve"> 20,</w:t>
            </w:r>
            <w:r w:rsidR="0058420D" w:rsidRPr="00DD6169">
              <w:t>–</w:t>
            </w:r>
            <w:r w:rsidR="00CB5057" w:rsidRPr="00DD6169">
              <w:t xml:space="preserve"> </w:t>
            </w:r>
            <w:r w:rsidR="0058420D" w:rsidRPr="00DD6169">
              <w:t>Normalpreis</w:t>
            </w:r>
          </w:p>
          <w:p w:rsidR="00CB5057" w:rsidRPr="00DD6169" w:rsidRDefault="00105421" w:rsidP="00CB5057">
            <w:r w:rsidRPr="00DD6169">
              <w:t>EURO</w:t>
            </w:r>
            <w:r w:rsidR="0058420D" w:rsidRPr="00DD6169">
              <w:t xml:space="preserve"> 15,– Vorzugs</w:t>
            </w:r>
            <w:r w:rsidR="00CB5057" w:rsidRPr="00DD6169">
              <w:t>preis für Abonnenten</w:t>
            </w:r>
            <w:r w:rsidR="00BA4D6E" w:rsidRPr="00DD6169">
              <w:t xml:space="preserve"> der M&amp;T-Metallhandwerk</w:t>
            </w:r>
            <w:r w:rsidR="00CB5057" w:rsidRPr="00DD6169">
              <w:t xml:space="preserve"> </w:t>
            </w:r>
          </w:p>
          <w:p w:rsidR="00CB5057" w:rsidRPr="00DD6169" w:rsidRDefault="00CB5057" w:rsidP="00CB5057"/>
          <w:p w:rsidR="00CB5057" w:rsidRPr="00E95B3F" w:rsidRDefault="00CB5057" w:rsidP="003C4F30">
            <w:pPr>
              <w:tabs>
                <w:tab w:val="left" w:pos="2835"/>
                <w:tab w:val="left" w:pos="3969"/>
              </w:tabs>
            </w:pPr>
            <w:r w:rsidRPr="00DD6169">
              <w:t xml:space="preserve">Bestellnummer: </w:t>
            </w:r>
            <w:r w:rsidR="003C4F30" w:rsidRPr="00DD6169">
              <w:t>5200023</w:t>
            </w:r>
          </w:p>
        </w:tc>
      </w:tr>
    </w:tbl>
    <w:p w:rsidR="00CB5057" w:rsidRPr="00CB5057" w:rsidRDefault="00CB5057" w:rsidP="00CB5057"/>
    <w:p w:rsidR="00CB5057" w:rsidRDefault="00CB5057" w:rsidP="00CB5057">
      <w:r w:rsidRPr="00CB5057">
        <w:t>CHARLES COLEMAN VERLAG GmbH &amp; Co. KG</w:t>
      </w:r>
    </w:p>
    <w:p w:rsidR="00CB5057" w:rsidRPr="00CB5057" w:rsidRDefault="00CB5057" w:rsidP="00CB5057">
      <w:r w:rsidRPr="00CB5057">
        <w:t>Stolberger Str. 84</w:t>
      </w:r>
      <w:r w:rsidRPr="00CB5057">
        <w:tab/>
      </w:r>
      <w:r w:rsidRPr="00CB5057">
        <w:tab/>
      </w:r>
      <w:r w:rsidRPr="00CB5057">
        <w:tab/>
      </w:r>
      <w:r w:rsidRPr="00CB5057">
        <w:tab/>
      </w:r>
      <w:r w:rsidRPr="00CB5057">
        <w:tab/>
        <w:t xml:space="preserve">            </w:t>
      </w:r>
      <w:r>
        <w:t xml:space="preserve">              </w:t>
      </w:r>
      <w:r w:rsidRPr="00CB5057">
        <w:t>50933 Köln</w:t>
      </w:r>
      <w:r>
        <w:br/>
      </w:r>
      <w:r w:rsidRPr="00CB5057">
        <w:t>Telefon: 0221 54 97-259</w:t>
      </w:r>
      <w:r w:rsidRPr="00CB5057">
        <w:tab/>
      </w:r>
      <w:r w:rsidRPr="00CB5057">
        <w:tab/>
      </w:r>
      <w:r w:rsidRPr="00CB5057">
        <w:tab/>
      </w:r>
      <w:r>
        <w:t xml:space="preserve">                 </w:t>
      </w:r>
      <w:r w:rsidRPr="00CB5057">
        <w:t xml:space="preserve"> Telefax: 0221 54 97-6259</w:t>
      </w:r>
    </w:p>
    <w:p w:rsidR="009A13F9" w:rsidRDefault="00CB5057" w:rsidP="009A13F9">
      <w:r>
        <w:rPr>
          <w:u w:val="single"/>
        </w:rPr>
        <w:t>service@coleman-verlag.de</w:t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="009A13F9">
        <w:rPr>
          <w:u w:val="single"/>
        </w:rPr>
        <w:t xml:space="preserve">      </w:t>
      </w:r>
      <w:r>
        <w:rPr>
          <w:u w:val="single"/>
        </w:rPr>
        <w:t xml:space="preserve">   </w:t>
      </w:r>
      <w:hyperlink r:id="rId9" w:history="1">
        <w:r w:rsidR="009A13F9" w:rsidRPr="009A13F9">
          <w:rPr>
            <w:rStyle w:val="Hyperlink"/>
            <w:color w:val="auto"/>
          </w:rPr>
          <w:t>www.baufachmedien.de</w:t>
        </w:r>
      </w:hyperlink>
      <w:r w:rsidR="009A13F9" w:rsidRPr="009A13F9">
        <w:t xml:space="preserve"> </w:t>
      </w:r>
    </w:p>
    <w:p w:rsidR="009A13F9" w:rsidRDefault="009A13F9" w:rsidP="009A13F9"/>
    <w:p w:rsidR="00586443" w:rsidRDefault="005935DE" w:rsidP="009A13F9">
      <w:r w:rsidRPr="00AD206C">
        <w:t xml:space="preserve">Für </w:t>
      </w:r>
      <w:r w:rsidR="0051007C" w:rsidRPr="00AD206C">
        <w:t>Unternehmer ist di</w:t>
      </w:r>
      <w:r w:rsidRPr="00AD206C">
        <w:t>e Frage nach der Produktivität i</w:t>
      </w:r>
      <w:r w:rsidR="0051007C" w:rsidRPr="00AD206C">
        <w:t xml:space="preserve">hres </w:t>
      </w:r>
      <w:r w:rsidRPr="00AD206C">
        <w:t>Betriebes existenziell wichtig.</w:t>
      </w:r>
      <w:r w:rsidRPr="005935DE">
        <w:t xml:space="preserve"> </w:t>
      </w:r>
      <w:r w:rsidRPr="003F0FD0">
        <w:t xml:space="preserve">Der </w:t>
      </w:r>
      <w:r w:rsidR="00025772">
        <w:t xml:space="preserve">zweite Band des </w:t>
      </w:r>
      <w:r w:rsidRPr="001A23D5">
        <w:t>M&amp;T-Ratgeber</w:t>
      </w:r>
      <w:r w:rsidR="00025772">
        <w:t>s</w:t>
      </w:r>
      <w:r w:rsidRPr="001A23D5">
        <w:t xml:space="preserve"> </w:t>
      </w:r>
      <w:r w:rsidR="009C1E22" w:rsidRPr="001A23D5">
        <w:t>„</w:t>
      </w:r>
      <w:r w:rsidRPr="001A23D5">
        <w:t>Produktivität</w:t>
      </w:r>
      <w:r w:rsidR="009C1E22" w:rsidRPr="001A23D5">
        <w:t xml:space="preserve"> im Metallbau</w:t>
      </w:r>
      <w:r w:rsidRPr="002326CA">
        <w:t>“</w:t>
      </w:r>
      <w:r w:rsidR="00586443">
        <w:t xml:space="preserve"> nimmt die Vorfertigung im Metallbau –</w:t>
      </w:r>
      <w:r w:rsidR="0041684F">
        <w:t xml:space="preserve"> </w:t>
      </w:r>
      <w:r w:rsidR="00586443">
        <w:t>Trennen, Schleifen, Sägen, Biegen, Schweißen und Kleben – gezielt unter die Lupe</w:t>
      </w:r>
      <w:r w:rsidR="001F3B6B">
        <w:t xml:space="preserve"> und liefert </w:t>
      </w:r>
      <w:r w:rsidR="00586443">
        <w:t xml:space="preserve">Ansätze, um schneller, sicherer, effizienter, nachhaltiger und somit profitabler zu fertigen, zu montieren und zu befestigen. </w:t>
      </w:r>
    </w:p>
    <w:p w:rsidR="009C00E7" w:rsidRPr="00103D54" w:rsidRDefault="00055CB1" w:rsidP="009C00E7">
      <w:pPr>
        <w:pStyle w:val="StandardWeb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Einige</w:t>
      </w:r>
      <w:r w:rsidR="009C00E7" w:rsidRPr="00103D54">
        <w:rPr>
          <w:rFonts w:eastAsia="Times New Roman"/>
          <w:sz w:val="20"/>
          <w:szCs w:val="20"/>
        </w:rPr>
        <w:t xml:space="preserve"> Hersteller bieten so genannte Baukastensysteme an.</w:t>
      </w:r>
      <w:r w:rsidR="009F18AA" w:rsidRPr="00103D54">
        <w:rPr>
          <w:rFonts w:eastAsia="Times New Roman"/>
          <w:sz w:val="20"/>
          <w:szCs w:val="20"/>
        </w:rPr>
        <w:t xml:space="preserve"> So lassen sich aus wenigen Komponenten </w:t>
      </w:r>
      <w:r w:rsidR="009C00E7" w:rsidRPr="00103D54">
        <w:rPr>
          <w:rFonts w:eastAsia="Times New Roman"/>
          <w:sz w:val="20"/>
          <w:szCs w:val="20"/>
        </w:rPr>
        <w:t xml:space="preserve">viele unterschiedliche Varianten eines Bauteils zusammenstellen. </w:t>
      </w:r>
      <w:r w:rsidR="009F18AA" w:rsidRPr="00103D54">
        <w:rPr>
          <w:rFonts w:eastAsia="Times New Roman"/>
          <w:sz w:val="20"/>
          <w:szCs w:val="20"/>
        </w:rPr>
        <w:t>Auch d</w:t>
      </w:r>
      <w:r w:rsidR="009C00E7" w:rsidRPr="00103D54">
        <w:rPr>
          <w:rFonts w:eastAsia="Times New Roman"/>
          <w:sz w:val="20"/>
          <w:szCs w:val="20"/>
        </w:rPr>
        <w:t xml:space="preserve">ie Vereinheitlichung von Schlosskästen bei Türen bietet viel Spar-Potenzial. Details dazu </w:t>
      </w:r>
      <w:r w:rsidR="009F18AA" w:rsidRPr="00103D54">
        <w:rPr>
          <w:rFonts w:eastAsia="Times New Roman"/>
          <w:sz w:val="20"/>
          <w:szCs w:val="20"/>
        </w:rPr>
        <w:t>liefert der Ratgeber</w:t>
      </w:r>
      <w:r w:rsidR="00BB2AC0" w:rsidRPr="00103D54">
        <w:rPr>
          <w:rFonts w:eastAsia="Times New Roman"/>
          <w:sz w:val="20"/>
          <w:szCs w:val="20"/>
        </w:rPr>
        <w:t xml:space="preserve"> im Artikel „Baukasten für mehr Effizienz“.</w:t>
      </w:r>
      <w:r w:rsidR="009C00E7" w:rsidRPr="00103D5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 w:rsidR="00025772">
        <w:rPr>
          <w:rFonts w:eastAsia="Times New Roman"/>
          <w:sz w:val="20"/>
          <w:szCs w:val="20"/>
        </w:rPr>
        <w:br/>
        <w:t>Systemp</w:t>
      </w:r>
      <w:r w:rsidR="00025772" w:rsidRPr="00103D54">
        <w:rPr>
          <w:rFonts w:eastAsia="Times New Roman"/>
          <w:sz w:val="20"/>
          <w:szCs w:val="20"/>
        </w:rPr>
        <w:t xml:space="preserve">lattform </w:t>
      </w:r>
      <w:r w:rsidR="00025772">
        <w:rPr>
          <w:rFonts w:eastAsia="Times New Roman"/>
          <w:sz w:val="20"/>
          <w:szCs w:val="20"/>
        </w:rPr>
        <w:t>helfen, T</w:t>
      </w:r>
      <w:r w:rsidR="009C00E7" w:rsidRPr="00103D54">
        <w:rPr>
          <w:rFonts w:eastAsia="Times New Roman"/>
          <w:sz w:val="20"/>
          <w:szCs w:val="20"/>
        </w:rPr>
        <w:t xml:space="preserve">üren </w:t>
      </w:r>
      <w:r w:rsidR="00025772">
        <w:rPr>
          <w:rFonts w:eastAsia="Times New Roman"/>
          <w:sz w:val="20"/>
          <w:szCs w:val="20"/>
        </w:rPr>
        <w:t>einfacher, flexibler und</w:t>
      </w:r>
      <w:r w:rsidR="009C00E7" w:rsidRPr="00103D54">
        <w:rPr>
          <w:rFonts w:eastAsia="Times New Roman"/>
          <w:sz w:val="20"/>
          <w:szCs w:val="20"/>
        </w:rPr>
        <w:t xml:space="preserve"> wirtschaftlicher </w:t>
      </w:r>
      <w:r w:rsidR="00025772">
        <w:rPr>
          <w:rFonts w:eastAsia="Times New Roman"/>
          <w:sz w:val="20"/>
          <w:szCs w:val="20"/>
        </w:rPr>
        <w:t xml:space="preserve">zu </w:t>
      </w:r>
      <w:r w:rsidR="009C00E7" w:rsidRPr="00103D54">
        <w:rPr>
          <w:rFonts w:eastAsia="Times New Roman"/>
          <w:sz w:val="20"/>
          <w:szCs w:val="20"/>
        </w:rPr>
        <w:t xml:space="preserve">fertigen. </w:t>
      </w:r>
      <w:r w:rsidR="00BB2AC0" w:rsidRPr="00103D54">
        <w:rPr>
          <w:rFonts w:eastAsia="Times New Roman"/>
          <w:sz w:val="20"/>
          <w:szCs w:val="20"/>
        </w:rPr>
        <w:t>Der Ratgeber erläutert</w:t>
      </w:r>
      <w:r>
        <w:rPr>
          <w:rFonts w:eastAsia="Times New Roman"/>
          <w:sz w:val="20"/>
          <w:szCs w:val="20"/>
        </w:rPr>
        <w:t>,</w:t>
      </w:r>
      <w:r w:rsidR="00BB2AC0" w:rsidRPr="00103D54">
        <w:rPr>
          <w:rFonts w:eastAsia="Times New Roman"/>
          <w:sz w:val="20"/>
          <w:szCs w:val="20"/>
        </w:rPr>
        <w:t xml:space="preserve"> w</w:t>
      </w:r>
      <w:r w:rsidR="00025772">
        <w:rPr>
          <w:rFonts w:eastAsia="Times New Roman"/>
          <w:sz w:val="20"/>
          <w:szCs w:val="20"/>
        </w:rPr>
        <w:t>ie dies</w:t>
      </w:r>
      <w:r w:rsidR="009C00E7" w:rsidRPr="00103D54">
        <w:rPr>
          <w:rFonts w:eastAsia="Times New Roman"/>
          <w:sz w:val="20"/>
          <w:szCs w:val="20"/>
        </w:rPr>
        <w:t xml:space="preserve"> funktioniert und welche Voraussetzungen </w:t>
      </w:r>
      <w:r>
        <w:rPr>
          <w:rFonts w:eastAsia="Times New Roman"/>
          <w:sz w:val="20"/>
          <w:szCs w:val="20"/>
        </w:rPr>
        <w:t>erfüllt werden müssen.</w:t>
      </w:r>
    </w:p>
    <w:p w:rsidR="009C00E7" w:rsidRPr="00103D54" w:rsidRDefault="009C00E7" w:rsidP="009C00E7">
      <w:pPr>
        <w:pStyle w:val="StandardWeb"/>
        <w:rPr>
          <w:rFonts w:eastAsia="Times New Roman"/>
          <w:sz w:val="20"/>
          <w:szCs w:val="20"/>
        </w:rPr>
      </w:pPr>
      <w:r w:rsidRPr="00103D54">
        <w:rPr>
          <w:rFonts w:eastAsia="Times New Roman"/>
          <w:sz w:val="20"/>
          <w:szCs w:val="20"/>
        </w:rPr>
        <w:t xml:space="preserve">In der Fertigung können sogenannte Werkstatt-Terminals dazu beitragen, die Produktion eines Bauteils zu planen und zu überwachen, ohne jeden einzelnen Arbeitsschritt begleiten </w:t>
      </w:r>
      <w:r w:rsidR="001B783A" w:rsidRPr="00103D54">
        <w:rPr>
          <w:rFonts w:eastAsia="Times New Roman"/>
          <w:sz w:val="20"/>
          <w:szCs w:val="20"/>
        </w:rPr>
        <w:t>zu müssen</w:t>
      </w:r>
      <w:r w:rsidRPr="00103D54">
        <w:rPr>
          <w:rFonts w:eastAsia="Times New Roman"/>
          <w:sz w:val="20"/>
          <w:szCs w:val="20"/>
        </w:rPr>
        <w:t xml:space="preserve">. </w:t>
      </w:r>
      <w:r w:rsidR="001B783A" w:rsidRPr="00103D54">
        <w:rPr>
          <w:rFonts w:eastAsia="Times New Roman"/>
          <w:sz w:val="20"/>
          <w:szCs w:val="20"/>
        </w:rPr>
        <w:t xml:space="preserve">Warum sich </w:t>
      </w:r>
      <w:r w:rsidR="00025772">
        <w:rPr>
          <w:rFonts w:eastAsia="Times New Roman"/>
          <w:sz w:val="20"/>
          <w:szCs w:val="20"/>
        </w:rPr>
        <w:t xml:space="preserve">der Einsatz von digitalen Werkzeugen </w:t>
      </w:r>
      <w:r w:rsidR="001B783A" w:rsidRPr="00103D54">
        <w:rPr>
          <w:rFonts w:eastAsia="Times New Roman"/>
          <w:sz w:val="20"/>
          <w:szCs w:val="20"/>
        </w:rPr>
        <w:t>lohn</w:t>
      </w:r>
      <w:r w:rsidR="00025772">
        <w:rPr>
          <w:rFonts w:eastAsia="Times New Roman"/>
          <w:sz w:val="20"/>
          <w:szCs w:val="20"/>
        </w:rPr>
        <w:t>t,</w:t>
      </w:r>
      <w:r w:rsidR="001B783A" w:rsidRPr="00103D54">
        <w:rPr>
          <w:rFonts w:eastAsia="Times New Roman"/>
          <w:sz w:val="20"/>
          <w:szCs w:val="20"/>
        </w:rPr>
        <w:t xml:space="preserve"> </w:t>
      </w:r>
      <w:r w:rsidR="00025772">
        <w:rPr>
          <w:rFonts w:eastAsia="Times New Roman"/>
          <w:sz w:val="20"/>
          <w:szCs w:val="20"/>
        </w:rPr>
        <w:t>erfahren Leser im Artikel „Schneller fertigen durch digitale Vernetzung“.</w:t>
      </w:r>
    </w:p>
    <w:p w:rsidR="009C00E7" w:rsidRPr="00103D54" w:rsidRDefault="00025772" w:rsidP="009C00E7">
      <w:pPr>
        <w:pStyle w:val="StandardWeb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Mund-zu Mund-Propaganda ist</w:t>
      </w:r>
      <w:r w:rsidR="009C00E7" w:rsidRPr="00103D54">
        <w:rPr>
          <w:rFonts w:eastAsia="Times New Roman"/>
          <w:sz w:val="20"/>
          <w:szCs w:val="20"/>
        </w:rPr>
        <w:t xml:space="preserve"> oftmals wirksamer, als die Verteilung von Flyern in den Briefkästen </w:t>
      </w:r>
      <w:r>
        <w:rPr>
          <w:rFonts w:eastAsia="Times New Roman"/>
          <w:sz w:val="20"/>
          <w:szCs w:val="20"/>
        </w:rPr>
        <w:t>potenzieller Kunden</w:t>
      </w:r>
      <w:r w:rsidR="009C00E7" w:rsidRPr="00103D54">
        <w:rPr>
          <w:rFonts w:eastAsia="Times New Roman"/>
          <w:sz w:val="20"/>
          <w:szCs w:val="20"/>
        </w:rPr>
        <w:t xml:space="preserve">. </w:t>
      </w:r>
      <w:r w:rsidR="00BC1BBF">
        <w:rPr>
          <w:rFonts w:eastAsia="Times New Roman"/>
          <w:sz w:val="20"/>
          <w:szCs w:val="20"/>
        </w:rPr>
        <w:t>Der Ratgeber</w:t>
      </w:r>
      <w:r w:rsidR="006B6429">
        <w:rPr>
          <w:rFonts w:eastAsia="Times New Roman"/>
          <w:sz w:val="20"/>
          <w:szCs w:val="20"/>
        </w:rPr>
        <w:t xml:space="preserve"> liefert</w:t>
      </w:r>
      <w:r w:rsidR="00BC1BBF">
        <w:rPr>
          <w:rFonts w:eastAsia="Times New Roman"/>
          <w:sz w:val="20"/>
          <w:szCs w:val="20"/>
        </w:rPr>
        <w:t xml:space="preserve"> Tipps, wie Handwerk</w:t>
      </w:r>
      <w:bookmarkStart w:id="0" w:name="_GoBack"/>
      <w:bookmarkEnd w:id="0"/>
      <w:r w:rsidR="00BC1BBF">
        <w:rPr>
          <w:rFonts w:eastAsia="Times New Roman"/>
          <w:sz w:val="20"/>
          <w:szCs w:val="20"/>
        </w:rPr>
        <w:t>sbetriebe ihre zufriedenen Kunden zum Werbebotschafter machen können.</w:t>
      </w:r>
    </w:p>
    <w:p w:rsidR="00103D54" w:rsidRPr="00AD206C" w:rsidRDefault="006B6429" w:rsidP="00103D54">
      <w:pPr>
        <w:autoSpaceDE w:val="0"/>
        <w:autoSpaceDN w:val="0"/>
        <w:adjustRightInd w:val="0"/>
      </w:pPr>
      <w:r>
        <w:t xml:space="preserve">Mit diesen und </w:t>
      </w:r>
      <w:r w:rsidR="00103D54" w:rsidRPr="00AD206C">
        <w:t>weitere</w:t>
      </w:r>
      <w:r>
        <w:t>n</w:t>
      </w:r>
      <w:r w:rsidR="00103D54" w:rsidRPr="00AD206C">
        <w:t xml:space="preserve"> Tipps </w:t>
      </w:r>
      <w:r w:rsidR="00975282">
        <w:t xml:space="preserve">und Infos </w:t>
      </w:r>
      <w:r w:rsidR="00103D54" w:rsidRPr="00AD206C">
        <w:t xml:space="preserve">aus den Bereichen Technik, </w:t>
      </w:r>
      <w:r w:rsidR="00103D54" w:rsidRPr="00AD206C">
        <w:rPr>
          <w:bCs/>
        </w:rPr>
        <w:t xml:space="preserve">Trends und Zukunft sowie Produkte </w:t>
      </w:r>
      <w:r>
        <w:t xml:space="preserve">hilft der neue </w:t>
      </w:r>
      <w:r w:rsidRPr="001A23D5">
        <w:t>M&amp;T-Ratgeber „Produktivität im Metallbau</w:t>
      </w:r>
      <w:r w:rsidRPr="002326CA">
        <w:t>“</w:t>
      </w:r>
      <w:r>
        <w:t xml:space="preserve">, </w:t>
      </w:r>
      <w:r w:rsidR="00103D54" w:rsidRPr="00AD206C">
        <w:t xml:space="preserve">Potenziale zur Steigerung der Produktivität </w:t>
      </w:r>
      <w:r w:rsidR="00975282">
        <w:t xml:space="preserve">in Metallbetrieben </w:t>
      </w:r>
      <w:r w:rsidR="00103D54" w:rsidRPr="00AD206C">
        <w:t>zu erkennen und zu nutzen.</w:t>
      </w:r>
      <w:r w:rsidR="003C4F30">
        <w:t xml:space="preserve"> </w:t>
      </w:r>
      <w:r w:rsidR="003C4F30" w:rsidRPr="00DD6169">
        <w:t xml:space="preserve">Das Online-Themenfeld unter </w:t>
      </w:r>
      <w:hyperlink r:id="rId10" w:history="1">
        <w:r w:rsidR="003C4F30" w:rsidRPr="00DD6169">
          <w:rPr>
            <w:rStyle w:val="Hyperlink"/>
            <w:color w:val="auto"/>
          </w:rPr>
          <w:t>www.mt-metallhandwerk.de/produktivitaet2015</w:t>
        </w:r>
      </w:hyperlink>
      <w:r w:rsidR="003C4F30" w:rsidRPr="00DD6169">
        <w:t xml:space="preserve"> bietet </w:t>
      </w:r>
      <w:r w:rsidR="00DD6169" w:rsidRPr="00DD6169">
        <w:t>weiteren</w:t>
      </w:r>
      <w:r w:rsidR="003C4F30" w:rsidRPr="00DD6169">
        <w:t xml:space="preserve"> Mehrwert und ergänzende Informationen.</w:t>
      </w:r>
      <w:r w:rsidR="003C4F30">
        <w:t xml:space="preserve"> </w:t>
      </w:r>
    </w:p>
    <w:p w:rsidR="009C00E7" w:rsidRPr="00AD206C" w:rsidRDefault="009C00E7" w:rsidP="00AD206C">
      <w:pPr>
        <w:autoSpaceDE w:val="0"/>
        <w:autoSpaceDN w:val="0"/>
        <w:adjustRightInd w:val="0"/>
        <w:rPr>
          <w:b/>
          <w:bCs/>
        </w:rPr>
      </w:pPr>
    </w:p>
    <w:p w:rsidR="003F0FD0" w:rsidRPr="003F0FD0" w:rsidRDefault="00157259" w:rsidP="00AD206C">
      <w:pPr>
        <w:autoSpaceDE w:val="0"/>
        <w:autoSpaceDN w:val="0"/>
        <w:adjustRightInd w:val="0"/>
      </w:pPr>
      <w:r>
        <w:t>2.</w:t>
      </w:r>
      <w:r w:rsidR="00DD6169">
        <w:t>321</w:t>
      </w:r>
      <w:r w:rsidR="00497BA6" w:rsidRPr="003F0FD0">
        <w:t xml:space="preserve"> Zeichen /</w:t>
      </w:r>
      <w:r w:rsidR="00C23298" w:rsidRPr="003F0FD0">
        <w:t xml:space="preserve"> </w:t>
      </w:r>
      <w:r w:rsidR="00111B61">
        <w:t>September</w:t>
      </w:r>
      <w:r w:rsidR="00497BA6" w:rsidRPr="003F0FD0">
        <w:t xml:space="preserve"> 201</w:t>
      </w:r>
      <w:r w:rsidR="00BC1BBF">
        <w:t>5</w:t>
      </w:r>
    </w:p>
    <w:sectPr w:rsidR="003F0FD0" w:rsidRPr="003F0FD0" w:rsidSect="00283EDA">
      <w:footerReference w:type="default" r:id="rId11"/>
      <w:headerReference w:type="first" r:id="rId12"/>
      <w:footerReference w:type="first" r:id="rId13"/>
      <w:pgSz w:w="11906" w:h="16838" w:code="9"/>
      <w:pgMar w:top="1985" w:right="3119" w:bottom="1265" w:left="1531" w:header="652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18" w:rsidRDefault="00442A18">
      <w:r>
        <w:separator/>
      </w:r>
    </w:p>
  </w:endnote>
  <w:endnote w:type="continuationSeparator" w:id="0">
    <w:p w:rsidR="00442A18" w:rsidRDefault="0044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M Myri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0" w:rsidRPr="0021464A" w:rsidRDefault="003F0FD0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3F0FD0" w:rsidRPr="0021464A" w:rsidRDefault="003F0FD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3F0FD0" w:rsidRPr="0021464A" w:rsidRDefault="003F0FD0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0" w:rsidRPr="00283EDA" w:rsidRDefault="003F0FD0" w:rsidP="00283EDA">
    <w:pPr>
      <w:pStyle w:val="Fuzeile"/>
    </w:pPr>
    <w:bookmarkStart w:id="6" w:name="TelefonErsteSeite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18" w:rsidRDefault="00442A18">
      <w:r>
        <w:separator/>
      </w:r>
    </w:p>
  </w:footnote>
  <w:footnote w:type="continuationSeparator" w:id="0">
    <w:p w:rsidR="00442A18" w:rsidRDefault="00442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0" w:rsidRDefault="003F0FD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3" w:name="AusgabeArt"/>
    <w:r>
      <w:instrText>@Ausgabeart@1</w:instrText>
    </w:r>
    <w:bookmarkEnd w:id="3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3F0FD0" w:rsidRPr="005747B8" w:rsidRDefault="003F0FD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PrintCode1"/>
    <w:r>
      <w:instrText>@ErsteSeite@5004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3F0FD0" w:rsidRPr="005747B8" w:rsidRDefault="003F0FD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5" w:name="PrintCode2"/>
    <w:r>
      <w:instrText>@FolgeSeiten@5004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29C4"/>
    <w:multiLevelType w:val="hybridMultilevel"/>
    <w:tmpl w:val="0B9A5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73663"/>
    <w:multiLevelType w:val="hybridMultilevel"/>
    <w:tmpl w:val="174ACC7C"/>
    <w:lvl w:ilvl="0" w:tplc="02DAE2D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M Myriad" w:eastAsia="Times New Roman" w:hAnsi="RM Myria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57"/>
    <w:rsid w:val="00002E96"/>
    <w:rsid w:val="00004D6A"/>
    <w:rsid w:val="00025772"/>
    <w:rsid w:val="000300D7"/>
    <w:rsid w:val="00030E40"/>
    <w:rsid w:val="000432ED"/>
    <w:rsid w:val="00043C76"/>
    <w:rsid w:val="00055CB1"/>
    <w:rsid w:val="00057623"/>
    <w:rsid w:val="00062A1D"/>
    <w:rsid w:val="00062F0D"/>
    <w:rsid w:val="00063805"/>
    <w:rsid w:val="0006407B"/>
    <w:rsid w:val="00065918"/>
    <w:rsid w:val="00071C0D"/>
    <w:rsid w:val="00071DFA"/>
    <w:rsid w:val="0007297D"/>
    <w:rsid w:val="0007488F"/>
    <w:rsid w:val="00087E2C"/>
    <w:rsid w:val="00092ADE"/>
    <w:rsid w:val="0009794B"/>
    <w:rsid w:val="000A3F3A"/>
    <w:rsid w:val="000A5500"/>
    <w:rsid w:val="000A642A"/>
    <w:rsid w:val="000B447C"/>
    <w:rsid w:val="000B4790"/>
    <w:rsid w:val="000B653B"/>
    <w:rsid w:val="000C5459"/>
    <w:rsid w:val="000C696C"/>
    <w:rsid w:val="000E0412"/>
    <w:rsid w:val="000F6438"/>
    <w:rsid w:val="000F6BF1"/>
    <w:rsid w:val="00103D54"/>
    <w:rsid w:val="00105421"/>
    <w:rsid w:val="00110781"/>
    <w:rsid w:val="00111B61"/>
    <w:rsid w:val="00114644"/>
    <w:rsid w:val="00115E63"/>
    <w:rsid w:val="00120EA4"/>
    <w:rsid w:val="00123F0C"/>
    <w:rsid w:val="00126C4F"/>
    <w:rsid w:val="0012797F"/>
    <w:rsid w:val="00132F7B"/>
    <w:rsid w:val="0014162E"/>
    <w:rsid w:val="0015076D"/>
    <w:rsid w:val="00152B62"/>
    <w:rsid w:val="00153986"/>
    <w:rsid w:val="00157259"/>
    <w:rsid w:val="00167FCF"/>
    <w:rsid w:val="00172195"/>
    <w:rsid w:val="001727BF"/>
    <w:rsid w:val="00172EFC"/>
    <w:rsid w:val="001752A0"/>
    <w:rsid w:val="00177D0D"/>
    <w:rsid w:val="00183F3F"/>
    <w:rsid w:val="00186A36"/>
    <w:rsid w:val="00186F00"/>
    <w:rsid w:val="00187764"/>
    <w:rsid w:val="00190681"/>
    <w:rsid w:val="00190A0D"/>
    <w:rsid w:val="00194E54"/>
    <w:rsid w:val="001A23D5"/>
    <w:rsid w:val="001A3F13"/>
    <w:rsid w:val="001A4977"/>
    <w:rsid w:val="001A6FB0"/>
    <w:rsid w:val="001B783A"/>
    <w:rsid w:val="001C3B64"/>
    <w:rsid w:val="001C5F81"/>
    <w:rsid w:val="001C6F23"/>
    <w:rsid w:val="001D247D"/>
    <w:rsid w:val="001D508E"/>
    <w:rsid w:val="001E0B69"/>
    <w:rsid w:val="001E3055"/>
    <w:rsid w:val="001E538D"/>
    <w:rsid w:val="001F3473"/>
    <w:rsid w:val="001F3B6B"/>
    <w:rsid w:val="001F3D8B"/>
    <w:rsid w:val="001F3EC3"/>
    <w:rsid w:val="001F57F2"/>
    <w:rsid w:val="001F6F2F"/>
    <w:rsid w:val="00204574"/>
    <w:rsid w:val="0021464A"/>
    <w:rsid w:val="002326CA"/>
    <w:rsid w:val="0024328A"/>
    <w:rsid w:val="0025473B"/>
    <w:rsid w:val="002549E0"/>
    <w:rsid w:val="00261F26"/>
    <w:rsid w:val="00262442"/>
    <w:rsid w:val="00263114"/>
    <w:rsid w:val="0026383B"/>
    <w:rsid w:val="00263C2F"/>
    <w:rsid w:val="002663E7"/>
    <w:rsid w:val="002700DA"/>
    <w:rsid w:val="00274A2A"/>
    <w:rsid w:val="00282A8B"/>
    <w:rsid w:val="00283EDA"/>
    <w:rsid w:val="00285C75"/>
    <w:rsid w:val="0028776C"/>
    <w:rsid w:val="00294D58"/>
    <w:rsid w:val="00295116"/>
    <w:rsid w:val="002A12BB"/>
    <w:rsid w:val="002A2685"/>
    <w:rsid w:val="002A57F1"/>
    <w:rsid w:val="002B07BB"/>
    <w:rsid w:val="002B6868"/>
    <w:rsid w:val="002B7B7E"/>
    <w:rsid w:val="002D685C"/>
    <w:rsid w:val="002E533C"/>
    <w:rsid w:val="002E6313"/>
    <w:rsid w:val="00304CED"/>
    <w:rsid w:val="003054EA"/>
    <w:rsid w:val="003058D5"/>
    <w:rsid w:val="00305DA0"/>
    <w:rsid w:val="00306B8D"/>
    <w:rsid w:val="0031018F"/>
    <w:rsid w:val="00310D69"/>
    <w:rsid w:val="0034674F"/>
    <w:rsid w:val="00346DAC"/>
    <w:rsid w:val="003474F5"/>
    <w:rsid w:val="00354AA1"/>
    <w:rsid w:val="003565A6"/>
    <w:rsid w:val="003640FE"/>
    <w:rsid w:val="00367D33"/>
    <w:rsid w:val="00375158"/>
    <w:rsid w:val="00376AC3"/>
    <w:rsid w:val="00390B3C"/>
    <w:rsid w:val="00393947"/>
    <w:rsid w:val="003A3233"/>
    <w:rsid w:val="003A5068"/>
    <w:rsid w:val="003A773F"/>
    <w:rsid w:val="003C1F13"/>
    <w:rsid w:val="003C374B"/>
    <w:rsid w:val="003C4F30"/>
    <w:rsid w:val="003C6890"/>
    <w:rsid w:val="003D0E9C"/>
    <w:rsid w:val="003D7740"/>
    <w:rsid w:val="003F0FD0"/>
    <w:rsid w:val="003F2F81"/>
    <w:rsid w:val="004050DB"/>
    <w:rsid w:val="0040630C"/>
    <w:rsid w:val="00412F17"/>
    <w:rsid w:val="0041311D"/>
    <w:rsid w:val="0041684F"/>
    <w:rsid w:val="00426001"/>
    <w:rsid w:val="0042793A"/>
    <w:rsid w:val="00432B87"/>
    <w:rsid w:val="00442A18"/>
    <w:rsid w:val="00445FA8"/>
    <w:rsid w:val="00460E01"/>
    <w:rsid w:val="00460FB2"/>
    <w:rsid w:val="00464B7A"/>
    <w:rsid w:val="00475E18"/>
    <w:rsid w:val="00476067"/>
    <w:rsid w:val="0048383A"/>
    <w:rsid w:val="004854FE"/>
    <w:rsid w:val="004860B4"/>
    <w:rsid w:val="00491A73"/>
    <w:rsid w:val="0049415D"/>
    <w:rsid w:val="00497BA6"/>
    <w:rsid w:val="004A0B04"/>
    <w:rsid w:val="004D0735"/>
    <w:rsid w:val="004D1764"/>
    <w:rsid w:val="004E05E6"/>
    <w:rsid w:val="004E408A"/>
    <w:rsid w:val="004F145C"/>
    <w:rsid w:val="004F4A5B"/>
    <w:rsid w:val="004F5BA4"/>
    <w:rsid w:val="004F5FA5"/>
    <w:rsid w:val="00500537"/>
    <w:rsid w:val="00506FD3"/>
    <w:rsid w:val="0051007C"/>
    <w:rsid w:val="00516D24"/>
    <w:rsid w:val="00517005"/>
    <w:rsid w:val="00517E25"/>
    <w:rsid w:val="005469B0"/>
    <w:rsid w:val="00547163"/>
    <w:rsid w:val="0054745E"/>
    <w:rsid w:val="00550631"/>
    <w:rsid w:val="00567576"/>
    <w:rsid w:val="00570498"/>
    <w:rsid w:val="005747B8"/>
    <w:rsid w:val="005826E2"/>
    <w:rsid w:val="0058420D"/>
    <w:rsid w:val="00586443"/>
    <w:rsid w:val="005906E0"/>
    <w:rsid w:val="005935DE"/>
    <w:rsid w:val="0059790C"/>
    <w:rsid w:val="005A0783"/>
    <w:rsid w:val="005A6533"/>
    <w:rsid w:val="005A7113"/>
    <w:rsid w:val="005A7821"/>
    <w:rsid w:val="005B62AD"/>
    <w:rsid w:val="005B6EBF"/>
    <w:rsid w:val="005B7AEB"/>
    <w:rsid w:val="005C1A82"/>
    <w:rsid w:val="005C721E"/>
    <w:rsid w:val="005D1F20"/>
    <w:rsid w:val="006068D8"/>
    <w:rsid w:val="0061594F"/>
    <w:rsid w:val="00616E5F"/>
    <w:rsid w:val="00621DEC"/>
    <w:rsid w:val="00625A47"/>
    <w:rsid w:val="006275D5"/>
    <w:rsid w:val="00635601"/>
    <w:rsid w:val="00646200"/>
    <w:rsid w:val="006514E3"/>
    <w:rsid w:val="0065651E"/>
    <w:rsid w:val="00670744"/>
    <w:rsid w:val="00672395"/>
    <w:rsid w:val="00673188"/>
    <w:rsid w:val="0068297B"/>
    <w:rsid w:val="0068625E"/>
    <w:rsid w:val="0069137C"/>
    <w:rsid w:val="00692E73"/>
    <w:rsid w:val="00694509"/>
    <w:rsid w:val="006B143C"/>
    <w:rsid w:val="006B4F6F"/>
    <w:rsid w:val="006B6429"/>
    <w:rsid w:val="006C22BC"/>
    <w:rsid w:val="006C503C"/>
    <w:rsid w:val="006D2467"/>
    <w:rsid w:val="006D2616"/>
    <w:rsid w:val="006D2C3D"/>
    <w:rsid w:val="006E0231"/>
    <w:rsid w:val="006F37E8"/>
    <w:rsid w:val="0070114C"/>
    <w:rsid w:val="007166F1"/>
    <w:rsid w:val="00727819"/>
    <w:rsid w:val="00734E40"/>
    <w:rsid w:val="00747C63"/>
    <w:rsid w:val="0075216D"/>
    <w:rsid w:val="00760F6F"/>
    <w:rsid w:val="00767452"/>
    <w:rsid w:val="00767465"/>
    <w:rsid w:val="00767AEB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02498"/>
    <w:rsid w:val="008139B9"/>
    <w:rsid w:val="0082344B"/>
    <w:rsid w:val="0084341A"/>
    <w:rsid w:val="0085116A"/>
    <w:rsid w:val="008800B4"/>
    <w:rsid w:val="008909B8"/>
    <w:rsid w:val="00890EBD"/>
    <w:rsid w:val="0089178F"/>
    <w:rsid w:val="008A3657"/>
    <w:rsid w:val="008A397B"/>
    <w:rsid w:val="008B3C13"/>
    <w:rsid w:val="008B5052"/>
    <w:rsid w:val="008B7D3B"/>
    <w:rsid w:val="008D160B"/>
    <w:rsid w:val="008E18B7"/>
    <w:rsid w:val="008E2873"/>
    <w:rsid w:val="008E6B07"/>
    <w:rsid w:val="008F088D"/>
    <w:rsid w:val="008F1316"/>
    <w:rsid w:val="008F5FF9"/>
    <w:rsid w:val="00902DFE"/>
    <w:rsid w:val="009105EF"/>
    <w:rsid w:val="00910905"/>
    <w:rsid w:val="009167E2"/>
    <w:rsid w:val="00924636"/>
    <w:rsid w:val="009247B9"/>
    <w:rsid w:val="00941441"/>
    <w:rsid w:val="009421DC"/>
    <w:rsid w:val="0094737D"/>
    <w:rsid w:val="00947FE8"/>
    <w:rsid w:val="0095159B"/>
    <w:rsid w:val="0095277E"/>
    <w:rsid w:val="009579AB"/>
    <w:rsid w:val="00975282"/>
    <w:rsid w:val="00976C82"/>
    <w:rsid w:val="0098084E"/>
    <w:rsid w:val="00981E97"/>
    <w:rsid w:val="009A13F9"/>
    <w:rsid w:val="009A7D66"/>
    <w:rsid w:val="009C00E7"/>
    <w:rsid w:val="009C1733"/>
    <w:rsid w:val="009C1E22"/>
    <w:rsid w:val="009D4F57"/>
    <w:rsid w:val="009E13B4"/>
    <w:rsid w:val="009E5159"/>
    <w:rsid w:val="009F18AA"/>
    <w:rsid w:val="009F5707"/>
    <w:rsid w:val="009F7F72"/>
    <w:rsid w:val="00A055A0"/>
    <w:rsid w:val="00A17796"/>
    <w:rsid w:val="00A24B26"/>
    <w:rsid w:val="00A3231E"/>
    <w:rsid w:val="00A45451"/>
    <w:rsid w:val="00A5354D"/>
    <w:rsid w:val="00A537C1"/>
    <w:rsid w:val="00A61D0E"/>
    <w:rsid w:val="00A77551"/>
    <w:rsid w:val="00A862EF"/>
    <w:rsid w:val="00A86773"/>
    <w:rsid w:val="00A869C5"/>
    <w:rsid w:val="00AA04AB"/>
    <w:rsid w:val="00AA0BD1"/>
    <w:rsid w:val="00AA0F74"/>
    <w:rsid w:val="00AA0FB5"/>
    <w:rsid w:val="00AB1756"/>
    <w:rsid w:val="00AB7A5F"/>
    <w:rsid w:val="00AD206C"/>
    <w:rsid w:val="00AD6CF6"/>
    <w:rsid w:val="00AE1620"/>
    <w:rsid w:val="00AE3BFF"/>
    <w:rsid w:val="00AF0FFE"/>
    <w:rsid w:val="00AF5097"/>
    <w:rsid w:val="00AF6A60"/>
    <w:rsid w:val="00B001ED"/>
    <w:rsid w:val="00B25492"/>
    <w:rsid w:val="00B278DE"/>
    <w:rsid w:val="00B34CB5"/>
    <w:rsid w:val="00B34EA7"/>
    <w:rsid w:val="00B37098"/>
    <w:rsid w:val="00B37F35"/>
    <w:rsid w:val="00B47D6F"/>
    <w:rsid w:val="00B62AFE"/>
    <w:rsid w:val="00B63A31"/>
    <w:rsid w:val="00B737F1"/>
    <w:rsid w:val="00B7587D"/>
    <w:rsid w:val="00B75EA7"/>
    <w:rsid w:val="00B81E83"/>
    <w:rsid w:val="00B82A38"/>
    <w:rsid w:val="00B83BCA"/>
    <w:rsid w:val="00B90739"/>
    <w:rsid w:val="00B91E0B"/>
    <w:rsid w:val="00BA3F9F"/>
    <w:rsid w:val="00BA4CD6"/>
    <w:rsid w:val="00BA4D6E"/>
    <w:rsid w:val="00BA5AF4"/>
    <w:rsid w:val="00BB2AC0"/>
    <w:rsid w:val="00BB3FCC"/>
    <w:rsid w:val="00BC1BBF"/>
    <w:rsid w:val="00BC3444"/>
    <w:rsid w:val="00BC4CD5"/>
    <w:rsid w:val="00BD3164"/>
    <w:rsid w:val="00BD3896"/>
    <w:rsid w:val="00BD728F"/>
    <w:rsid w:val="00BE65A3"/>
    <w:rsid w:val="00BE6EBC"/>
    <w:rsid w:val="00BF0777"/>
    <w:rsid w:val="00C014D3"/>
    <w:rsid w:val="00C02720"/>
    <w:rsid w:val="00C20E04"/>
    <w:rsid w:val="00C23298"/>
    <w:rsid w:val="00C25902"/>
    <w:rsid w:val="00C34BEE"/>
    <w:rsid w:val="00C45A53"/>
    <w:rsid w:val="00C46658"/>
    <w:rsid w:val="00C524FB"/>
    <w:rsid w:val="00C5548E"/>
    <w:rsid w:val="00C64634"/>
    <w:rsid w:val="00C64DB9"/>
    <w:rsid w:val="00C75E8C"/>
    <w:rsid w:val="00C76364"/>
    <w:rsid w:val="00C837FB"/>
    <w:rsid w:val="00C942CB"/>
    <w:rsid w:val="00C97942"/>
    <w:rsid w:val="00CA0D94"/>
    <w:rsid w:val="00CA196A"/>
    <w:rsid w:val="00CA4FF8"/>
    <w:rsid w:val="00CA5773"/>
    <w:rsid w:val="00CB5057"/>
    <w:rsid w:val="00CC12BD"/>
    <w:rsid w:val="00CD6171"/>
    <w:rsid w:val="00CD641C"/>
    <w:rsid w:val="00CF2169"/>
    <w:rsid w:val="00CF3A55"/>
    <w:rsid w:val="00CF6402"/>
    <w:rsid w:val="00D005D7"/>
    <w:rsid w:val="00D02C74"/>
    <w:rsid w:val="00D04046"/>
    <w:rsid w:val="00D05A48"/>
    <w:rsid w:val="00D17DB1"/>
    <w:rsid w:val="00D23D68"/>
    <w:rsid w:val="00D30700"/>
    <w:rsid w:val="00D3381F"/>
    <w:rsid w:val="00D50BC5"/>
    <w:rsid w:val="00D54498"/>
    <w:rsid w:val="00D54509"/>
    <w:rsid w:val="00D65240"/>
    <w:rsid w:val="00D71159"/>
    <w:rsid w:val="00D71C09"/>
    <w:rsid w:val="00D7397F"/>
    <w:rsid w:val="00D8066B"/>
    <w:rsid w:val="00D87882"/>
    <w:rsid w:val="00D91E06"/>
    <w:rsid w:val="00D9705A"/>
    <w:rsid w:val="00DA7952"/>
    <w:rsid w:val="00DD6169"/>
    <w:rsid w:val="00DE736D"/>
    <w:rsid w:val="00DF3831"/>
    <w:rsid w:val="00DF7DCA"/>
    <w:rsid w:val="00E01D72"/>
    <w:rsid w:val="00E140D1"/>
    <w:rsid w:val="00E1611B"/>
    <w:rsid w:val="00E209CD"/>
    <w:rsid w:val="00E22833"/>
    <w:rsid w:val="00E35216"/>
    <w:rsid w:val="00E35B72"/>
    <w:rsid w:val="00E45734"/>
    <w:rsid w:val="00E52C1E"/>
    <w:rsid w:val="00E5370C"/>
    <w:rsid w:val="00E570A1"/>
    <w:rsid w:val="00E5784D"/>
    <w:rsid w:val="00E603C0"/>
    <w:rsid w:val="00E6122A"/>
    <w:rsid w:val="00E718BA"/>
    <w:rsid w:val="00E73CF5"/>
    <w:rsid w:val="00E76F18"/>
    <w:rsid w:val="00E7721E"/>
    <w:rsid w:val="00E9131B"/>
    <w:rsid w:val="00E945C1"/>
    <w:rsid w:val="00EA5342"/>
    <w:rsid w:val="00EC252C"/>
    <w:rsid w:val="00EC402D"/>
    <w:rsid w:val="00EC55F2"/>
    <w:rsid w:val="00ED1C78"/>
    <w:rsid w:val="00ED2317"/>
    <w:rsid w:val="00EE3FF9"/>
    <w:rsid w:val="00F0199B"/>
    <w:rsid w:val="00F04C94"/>
    <w:rsid w:val="00F04D6D"/>
    <w:rsid w:val="00F16A8A"/>
    <w:rsid w:val="00F223DD"/>
    <w:rsid w:val="00F36B5F"/>
    <w:rsid w:val="00F47644"/>
    <w:rsid w:val="00F5512D"/>
    <w:rsid w:val="00F62935"/>
    <w:rsid w:val="00F62CF1"/>
    <w:rsid w:val="00F631CB"/>
    <w:rsid w:val="00F65867"/>
    <w:rsid w:val="00F80098"/>
    <w:rsid w:val="00F84DC9"/>
    <w:rsid w:val="00F871AC"/>
    <w:rsid w:val="00FA42F0"/>
    <w:rsid w:val="00FA5B5E"/>
    <w:rsid w:val="00FA6173"/>
    <w:rsid w:val="00FC1A39"/>
    <w:rsid w:val="00FC2425"/>
    <w:rsid w:val="00FC24E6"/>
    <w:rsid w:val="00FC32C9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1159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CB50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B5057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CB5057"/>
    <w:rPr>
      <w:b/>
      <w:bCs/>
    </w:rPr>
  </w:style>
  <w:style w:type="character" w:styleId="BesuchterHyperlink">
    <w:name w:val="FollowedHyperlink"/>
    <w:basedOn w:val="Absatz-Standardschriftart"/>
    <w:rsid w:val="00F62935"/>
    <w:rPr>
      <w:color w:val="606420"/>
      <w:u w:val="single"/>
    </w:rPr>
  </w:style>
  <w:style w:type="paragraph" w:styleId="Textkrper3">
    <w:name w:val="Body Text 3"/>
    <w:basedOn w:val="Standard"/>
    <w:rsid w:val="005A0783"/>
    <w:pPr>
      <w:autoSpaceDE w:val="0"/>
      <w:autoSpaceDN w:val="0"/>
      <w:spacing w:line="240" w:lineRule="auto"/>
    </w:pPr>
    <w:rPr>
      <w:sz w:val="22"/>
      <w:szCs w:val="22"/>
    </w:rPr>
  </w:style>
  <w:style w:type="paragraph" w:customStyle="1" w:styleId="004editorialfliesstext">
    <w:name w:val="004_editorial_fliesstext"/>
    <w:basedOn w:val="Standard"/>
    <w:uiPriority w:val="99"/>
    <w:rsid w:val="00E35B72"/>
    <w:pPr>
      <w:tabs>
        <w:tab w:val="left" w:pos="170"/>
      </w:tabs>
      <w:autoSpaceDE w:val="0"/>
      <w:autoSpaceDN w:val="0"/>
      <w:adjustRightInd w:val="0"/>
      <w:spacing w:after="283" w:line="280" w:lineRule="atLeast"/>
      <w:jc w:val="both"/>
      <w:textAlignment w:val="baseline"/>
    </w:pPr>
    <w:rPr>
      <w:rFonts w:ascii="Minion Pro" w:eastAsiaTheme="minorHAnsi" w:hAnsi="Minion Pro" w:cs="Minion Pro"/>
      <w:color w:val="000000"/>
      <w:spacing w:val="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1007C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1159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CB50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B5057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CB5057"/>
    <w:rPr>
      <w:b/>
      <w:bCs/>
    </w:rPr>
  </w:style>
  <w:style w:type="character" w:styleId="BesuchterHyperlink">
    <w:name w:val="FollowedHyperlink"/>
    <w:basedOn w:val="Absatz-Standardschriftart"/>
    <w:rsid w:val="00F62935"/>
    <w:rPr>
      <w:color w:val="606420"/>
      <w:u w:val="single"/>
    </w:rPr>
  </w:style>
  <w:style w:type="paragraph" w:styleId="Textkrper3">
    <w:name w:val="Body Text 3"/>
    <w:basedOn w:val="Standard"/>
    <w:rsid w:val="005A0783"/>
    <w:pPr>
      <w:autoSpaceDE w:val="0"/>
      <w:autoSpaceDN w:val="0"/>
      <w:spacing w:line="240" w:lineRule="auto"/>
    </w:pPr>
    <w:rPr>
      <w:sz w:val="22"/>
      <w:szCs w:val="22"/>
    </w:rPr>
  </w:style>
  <w:style w:type="paragraph" w:customStyle="1" w:styleId="004editorialfliesstext">
    <w:name w:val="004_editorial_fliesstext"/>
    <w:basedOn w:val="Standard"/>
    <w:uiPriority w:val="99"/>
    <w:rsid w:val="00E35B72"/>
    <w:pPr>
      <w:tabs>
        <w:tab w:val="left" w:pos="170"/>
      </w:tabs>
      <w:autoSpaceDE w:val="0"/>
      <w:autoSpaceDN w:val="0"/>
      <w:adjustRightInd w:val="0"/>
      <w:spacing w:after="283" w:line="280" w:lineRule="atLeast"/>
      <w:jc w:val="both"/>
      <w:textAlignment w:val="baseline"/>
    </w:pPr>
    <w:rPr>
      <w:rFonts w:ascii="Minion Pro" w:eastAsiaTheme="minorHAnsi" w:hAnsi="Minion Pro" w:cs="Minion Pro"/>
      <w:color w:val="000000"/>
      <w:spacing w:val="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1007C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t-metallhandwerk.de/produktivitaet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ufachmedi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2012-03-06T11:27:00Z</cp:lastPrinted>
  <dcterms:created xsi:type="dcterms:W3CDTF">2015-09-18T11:19:00Z</dcterms:created>
  <dcterms:modified xsi:type="dcterms:W3CDTF">2015-09-18T11:19:00Z</dcterms:modified>
</cp:coreProperties>
</file>