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01F6" w14:textId="246851E6" w:rsidR="006141FD" w:rsidRDefault="00124220" w:rsidP="00C70F8E">
      <w:pPr>
        <w:rPr>
          <w:rFonts w:asciiTheme="minorHAnsi" w:hAnsiTheme="minorHAnsi"/>
          <w:b/>
          <w:sz w:val="36"/>
        </w:rPr>
      </w:pPr>
      <w:r>
        <w:rPr>
          <w:rFonts w:asciiTheme="minorHAnsi" w:hAnsiTheme="minorHAnsi"/>
          <w:b/>
          <w:sz w:val="36"/>
        </w:rPr>
        <w:t>D</w:t>
      </w:r>
      <w:r w:rsidR="003C2F7F">
        <w:rPr>
          <w:rFonts w:asciiTheme="minorHAnsi" w:hAnsiTheme="minorHAnsi"/>
          <w:b/>
          <w:sz w:val="36"/>
        </w:rPr>
        <w:t xml:space="preserve">e första husköparna tog </w:t>
      </w:r>
      <w:r w:rsidR="008200EB">
        <w:rPr>
          <w:rFonts w:asciiTheme="minorHAnsi" w:hAnsiTheme="minorHAnsi"/>
          <w:b/>
          <w:sz w:val="36"/>
        </w:rPr>
        <w:t>första spadtaget</w:t>
      </w:r>
      <w:r w:rsidR="00CF1AAF">
        <w:rPr>
          <w:rFonts w:asciiTheme="minorHAnsi" w:hAnsiTheme="minorHAnsi"/>
          <w:b/>
          <w:sz w:val="36"/>
        </w:rPr>
        <w:t xml:space="preserve"> i Högsbohöjd</w:t>
      </w:r>
    </w:p>
    <w:p w14:paraId="1F6D4A98" w14:textId="77777777" w:rsidR="00C70F8E" w:rsidRDefault="00C70F8E" w:rsidP="00C70F8E">
      <w:pPr>
        <w:rPr>
          <w:rFonts w:asciiTheme="minorHAnsi" w:hAnsiTheme="minorHAnsi"/>
        </w:rPr>
      </w:pPr>
    </w:p>
    <w:p w14:paraId="1219E949" w14:textId="3BEAE080" w:rsidR="004B0791" w:rsidRDefault="00CF1AAF" w:rsidP="00C70F8E">
      <w:pPr>
        <w:rPr>
          <w:rFonts w:asciiTheme="minorHAnsi" w:hAnsiTheme="minorHAnsi"/>
          <w:b/>
          <w:sz w:val="28"/>
        </w:rPr>
      </w:pPr>
      <w:r>
        <w:rPr>
          <w:rFonts w:asciiTheme="minorHAnsi" w:hAnsiTheme="minorHAnsi"/>
          <w:b/>
          <w:sz w:val="28"/>
        </w:rPr>
        <w:t xml:space="preserve">Katarina Nilsson och Nikola </w:t>
      </w:r>
      <w:proofErr w:type="spellStart"/>
      <w:r>
        <w:rPr>
          <w:rFonts w:asciiTheme="minorHAnsi" w:hAnsiTheme="minorHAnsi"/>
          <w:b/>
          <w:sz w:val="28"/>
        </w:rPr>
        <w:t>Avramovic</w:t>
      </w:r>
      <w:proofErr w:type="spellEnd"/>
      <w:r>
        <w:rPr>
          <w:rFonts w:asciiTheme="minorHAnsi" w:hAnsiTheme="minorHAnsi"/>
          <w:b/>
          <w:sz w:val="28"/>
        </w:rPr>
        <w:t xml:space="preserve"> </w:t>
      </w:r>
      <w:r w:rsidR="00D12664">
        <w:rPr>
          <w:rFonts w:asciiTheme="minorHAnsi" w:hAnsiTheme="minorHAnsi"/>
          <w:b/>
          <w:sz w:val="28"/>
        </w:rPr>
        <w:t>bestämde sig snabbt för ett av de nya kedjehusen i Högsbohöjd</w:t>
      </w:r>
      <w:r w:rsidR="00124220">
        <w:rPr>
          <w:rFonts w:asciiTheme="minorHAnsi" w:hAnsiTheme="minorHAnsi"/>
          <w:b/>
          <w:sz w:val="28"/>
        </w:rPr>
        <w:t xml:space="preserve">. </w:t>
      </w:r>
      <w:r w:rsidR="00B73A1E">
        <w:rPr>
          <w:rFonts w:asciiTheme="minorHAnsi" w:hAnsiTheme="minorHAnsi"/>
          <w:b/>
          <w:sz w:val="28"/>
        </w:rPr>
        <w:t>De</w:t>
      </w:r>
      <w:r w:rsidR="00124220">
        <w:rPr>
          <w:rFonts w:asciiTheme="minorHAnsi" w:hAnsiTheme="minorHAnsi"/>
          <w:b/>
          <w:sz w:val="28"/>
        </w:rPr>
        <w:t xml:space="preserve"> var först med att skriva kontrakt och igår </w:t>
      </w:r>
      <w:r w:rsidR="000F5048">
        <w:rPr>
          <w:rFonts w:asciiTheme="minorHAnsi" w:hAnsiTheme="minorHAnsi"/>
          <w:b/>
          <w:sz w:val="28"/>
        </w:rPr>
        <w:t>tog</w:t>
      </w:r>
      <w:r w:rsidR="00124220">
        <w:rPr>
          <w:rFonts w:asciiTheme="minorHAnsi" w:hAnsiTheme="minorHAnsi"/>
          <w:b/>
          <w:sz w:val="28"/>
        </w:rPr>
        <w:t xml:space="preserve"> de tillsammans det symboliska första spadtaget på Kastmyntsgatan. </w:t>
      </w:r>
    </w:p>
    <w:p w14:paraId="34B01C24" w14:textId="77777777" w:rsidR="004B0791" w:rsidRDefault="004B0791" w:rsidP="00C70F8E">
      <w:pPr>
        <w:rPr>
          <w:rFonts w:asciiTheme="minorHAnsi" w:hAnsiTheme="minorHAnsi"/>
          <w:b/>
          <w:sz w:val="28"/>
        </w:rPr>
      </w:pPr>
    </w:p>
    <w:p w14:paraId="2227A05A" w14:textId="42364A03" w:rsidR="00E41A6B" w:rsidRDefault="00124220" w:rsidP="00C70F8E">
      <w:pPr>
        <w:rPr>
          <w:rFonts w:asciiTheme="minorHAnsi" w:hAnsiTheme="minorHAnsi"/>
        </w:rPr>
      </w:pPr>
      <w:r>
        <w:rPr>
          <w:rFonts w:asciiTheme="minorHAnsi" w:hAnsiTheme="minorHAnsi"/>
        </w:rPr>
        <w:t xml:space="preserve">– Vi hade letat länge efter en större och barnvänligare bostad, berättar Nikola. Efter många </w:t>
      </w:r>
      <w:r w:rsidR="008360A0">
        <w:rPr>
          <w:rFonts w:asciiTheme="minorHAnsi" w:hAnsiTheme="minorHAnsi"/>
        </w:rPr>
        <w:t>hus</w:t>
      </w:r>
      <w:r>
        <w:rPr>
          <w:rFonts w:asciiTheme="minorHAnsi" w:hAnsiTheme="minorHAnsi"/>
        </w:rPr>
        <w:t>visningar och resultatlösa budgivningar åkte vi hit på markvisning</w:t>
      </w:r>
      <w:r w:rsidR="005E25BA">
        <w:rPr>
          <w:rFonts w:asciiTheme="minorHAnsi" w:hAnsiTheme="minorHAnsi"/>
        </w:rPr>
        <w:t xml:space="preserve">. </w:t>
      </w:r>
      <w:r w:rsidR="00583C26">
        <w:rPr>
          <w:rFonts w:asciiTheme="minorHAnsi" w:hAnsiTheme="minorHAnsi"/>
        </w:rPr>
        <w:t xml:space="preserve">Det fanns ju egentligen inget att se förutom </w:t>
      </w:r>
      <w:r w:rsidR="00F360F7">
        <w:rPr>
          <w:rFonts w:asciiTheme="minorHAnsi" w:hAnsiTheme="minorHAnsi"/>
        </w:rPr>
        <w:t>tomma berghällar,</w:t>
      </w:r>
      <w:r w:rsidR="00583C26">
        <w:rPr>
          <w:rFonts w:asciiTheme="minorHAnsi" w:hAnsiTheme="minorHAnsi"/>
        </w:rPr>
        <w:t xml:space="preserve"> men </w:t>
      </w:r>
      <w:r w:rsidR="00F360F7">
        <w:rPr>
          <w:rFonts w:asciiTheme="minorHAnsi" w:hAnsiTheme="minorHAnsi"/>
        </w:rPr>
        <w:t>vi förstod gansk</w:t>
      </w:r>
      <w:r w:rsidR="00CA3896">
        <w:rPr>
          <w:rFonts w:asciiTheme="minorHAnsi" w:hAnsiTheme="minorHAnsi"/>
        </w:rPr>
        <w:t>a snar</w:t>
      </w:r>
      <w:r w:rsidR="00F360F7">
        <w:rPr>
          <w:rFonts w:asciiTheme="minorHAnsi" w:hAnsiTheme="minorHAnsi"/>
        </w:rPr>
        <w:t xml:space="preserve">t hur bra det skulle passa oss och våra tre barn. Nära till naturen och nära till </w:t>
      </w:r>
      <w:proofErr w:type="gramStart"/>
      <w:r w:rsidR="00F360F7">
        <w:rPr>
          <w:rFonts w:asciiTheme="minorHAnsi" w:hAnsiTheme="minorHAnsi"/>
        </w:rPr>
        <w:t>stan</w:t>
      </w:r>
      <w:proofErr w:type="gramEnd"/>
      <w:r w:rsidR="00F360F7">
        <w:rPr>
          <w:rFonts w:asciiTheme="minorHAnsi" w:hAnsiTheme="minorHAnsi"/>
        </w:rPr>
        <w:t xml:space="preserve">, </w:t>
      </w:r>
      <w:r w:rsidR="00CA3896">
        <w:rPr>
          <w:rFonts w:asciiTheme="minorHAnsi" w:hAnsiTheme="minorHAnsi"/>
        </w:rPr>
        <w:t>nu bor vi i en hyresrätt i Linné och är ju ganska bortskämda med att ha all service runt hörnet.</w:t>
      </w:r>
    </w:p>
    <w:p w14:paraId="490A789F" w14:textId="77777777" w:rsidR="00E41A6B" w:rsidRDefault="00E41A6B" w:rsidP="00C70F8E">
      <w:pPr>
        <w:rPr>
          <w:rFonts w:asciiTheme="minorHAnsi" w:hAnsiTheme="minorHAnsi"/>
        </w:rPr>
      </w:pPr>
    </w:p>
    <w:p w14:paraId="2875CCFA" w14:textId="422DA052" w:rsidR="00F360F7" w:rsidRDefault="00C105B2" w:rsidP="00C70F8E">
      <w:pPr>
        <w:rPr>
          <w:rFonts w:asciiTheme="minorHAnsi" w:hAnsiTheme="minorHAnsi"/>
        </w:rPr>
      </w:pPr>
      <w:r>
        <w:rPr>
          <w:rFonts w:asciiTheme="minorHAnsi" w:hAnsiTheme="minorHAnsi"/>
        </w:rPr>
        <w:t xml:space="preserve">Intresset för de 20 kedjehusen har varit mycket stort och drygt hälften av </w:t>
      </w:r>
      <w:r w:rsidR="00B73A1E">
        <w:rPr>
          <w:rFonts w:asciiTheme="minorHAnsi" w:hAnsiTheme="minorHAnsi"/>
        </w:rPr>
        <w:t>dem</w:t>
      </w:r>
      <w:r>
        <w:rPr>
          <w:rFonts w:asciiTheme="minorHAnsi" w:hAnsiTheme="minorHAnsi"/>
        </w:rPr>
        <w:t xml:space="preserve"> är redan sålda. Första spadtaget 4 november fungerade inte bara som officiell byggstart, utan </w:t>
      </w:r>
      <w:r w:rsidR="007C660F">
        <w:rPr>
          <w:rFonts w:asciiTheme="minorHAnsi" w:hAnsiTheme="minorHAnsi"/>
        </w:rPr>
        <w:t xml:space="preserve">blev också </w:t>
      </w:r>
      <w:r>
        <w:rPr>
          <w:rFonts w:asciiTheme="minorHAnsi" w:hAnsiTheme="minorHAnsi"/>
        </w:rPr>
        <w:t xml:space="preserve">Kastmyntsgatans första grannträff. I stort sett </w:t>
      </w:r>
      <w:r w:rsidR="00AA57B5">
        <w:rPr>
          <w:rFonts w:asciiTheme="minorHAnsi" w:hAnsiTheme="minorHAnsi"/>
        </w:rPr>
        <w:t>alla husköparfamiljer</w:t>
      </w:r>
      <w:r>
        <w:rPr>
          <w:rFonts w:asciiTheme="minorHAnsi" w:hAnsiTheme="minorHAnsi"/>
        </w:rPr>
        <w:t xml:space="preserve"> fanns representerade och fick tillfälle att bekanta sig med varandra. </w:t>
      </w:r>
    </w:p>
    <w:p w14:paraId="208691CE" w14:textId="77777777" w:rsidR="0069354E" w:rsidRDefault="0069354E" w:rsidP="00C70F8E">
      <w:pPr>
        <w:rPr>
          <w:rFonts w:asciiTheme="minorHAnsi" w:hAnsiTheme="minorHAnsi"/>
        </w:rPr>
      </w:pPr>
    </w:p>
    <w:p w14:paraId="65945FC1" w14:textId="0B779701" w:rsidR="0069354E" w:rsidRDefault="0069354E" w:rsidP="00C70F8E">
      <w:pPr>
        <w:rPr>
          <w:rFonts w:asciiTheme="minorHAnsi" w:hAnsiTheme="minorHAnsi"/>
        </w:rPr>
      </w:pPr>
      <w:r>
        <w:rPr>
          <w:rFonts w:asciiTheme="minorHAnsi" w:hAnsiTheme="minorHAnsi"/>
        </w:rPr>
        <w:t xml:space="preserve">– Det är ett sant nöje att stå här </w:t>
      </w:r>
      <w:r w:rsidR="00283BE8">
        <w:rPr>
          <w:rFonts w:asciiTheme="minorHAnsi" w:hAnsiTheme="minorHAnsi"/>
        </w:rPr>
        <w:t xml:space="preserve">i dag, säger Pertti Heina, VD på Egnahemsbolaget. Det är 50 år sedan det byggdes nya egnahem här. Jag har själv </w:t>
      </w:r>
      <w:r w:rsidR="006D6BB4">
        <w:rPr>
          <w:rFonts w:asciiTheme="minorHAnsi" w:hAnsiTheme="minorHAnsi"/>
        </w:rPr>
        <w:t>bott på Pennygången och hoppas de som flyttar in i sina nya hus om ett år, kommer att trivas lika bra i området som jag gjorde.</w:t>
      </w:r>
    </w:p>
    <w:p w14:paraId="082A59BD" w14:textId="77777777" w:rsidR="0069354E" w:rsidRDefault="0069354E" w:rsidP="00C70F8E">
      <w:pPr>
        <w:rPr>
          <w:rFonts w:asciiTheme="minorHAnsi" w:hAnsiTheme="minorHAnsi"/>
        </w:rPr>
      </w:pPr>
    </w:p>
    <w:p w14:paraId="44058361" w14:textId="272EA08A" w:rsidR="006D6BB4" w:rsidRDefault="006D6BB4" w:rsidP="00C70F8E">
      <w:pPr>
        <w:rPr>
          <w:rFonts w:asciiTheme="minorHAnsi" w:hAnsiTheme="minorHAnsi"/>
        </w:rPr>
      </w:pPr>
      <w:r>
        <w:rPr>
          <w:rFonts w:asciiTheme="minorHAnsi" w:hAnsiTheme="minorHAnsi"/>
        </w:rPr>
        <w:t>S</w:t>
      </w:r>
      <w:r w:rsidR="0069354E">
        <w:rPr>
          <w:rFonts w:asciiTheme="minorHAnsi" w:hAnsiTheme="minorHAnsi"/>
        </w:rPr>
        <w:t>pridning</w:t>
      </w:r>
      <w:r>
        <w:rPr>
          <w:rFonts w:asciiTheme="minorHAnsi" w:hAnsiTheme="minorHAnsi"/>
        </w:rPr>
        <w:t>en bland köparna är</w:t>
      </w:r>
      <w:r w:rsidR="0069354E">
        <w:rPr>
          <w:rFonts w:asciiTheme="minorHAnsi" w:hAnsiTheme="minorHAnsi"/>
        </w:rPr>
        <w:t xml:space="preserve"> stor</w:t>
      </w:r>
      <w:r>
        <w:rPr>
          <w:rFonts w:asciiTheme="minorHAnsi" w:hAnsiTheme="minorHAnsi"/>
        </w:rPr>
        <w:t xml:space="preserve"> – alltifrån småbarnsfamiljer som lämnar lägenheter i innerstan till boende i närområdet och seniorer från ytterområden som vill bo mer centralt.</w:t>
      </w:r>
    </w:p>
    <w:p w14:paraId="276CBB47" w14:textId="77777777" w:rsidR="00F1788A" w:rsidRDefault="00F1788A" w:rsidP="00C70F8E">
      <w:pPr>
        <w:rPr>
          <w:rFonts w:asciiTheme="minorHAnsi" w:hAnsiTheme="minorHAnsi"/>
        </w:rPr>
      </w:pPr>
    </w:p>
    <w:p w14:paraId="6523D3D7" w14:textId="593BC83F" w:rsidR="003F4AB4" w:rsidRPr="006D6BB4" w:rsidRDefault="000F4F7A" w:rsidP="00C70F8E">
      <w:pPr>
        <w:rPr>
          <w:rFonts w:asciiTheme="minorHAnsi" w:hAnsiTheme="minorHAnsi"/>
        </w:rPr>
      </w:pPr>
      <w:r>
        <w:rPr>
          <w:rFonts w:asciiTheme="minorHAnsi" w:hAnsiTheme="minorHAnsi"/>
        </w:rPr>
        <w:t>Kastmyntsgatan ligger på gränsen till Ruddalens friluftsområde</w:t>
      </w:r>
      <w:r w:rsidR="00AA6E93">
        <w:rPr>
          <w:rFonts w:asciiTheme="minorHAnsi" w:hAnsiTheme="minorHAnsi"/>
        </w:rPr>
        <w:t xml:space="preserve">. </w:t>
      </w:r>
      <w:r w:rsidR="006703A7">
        <w:rPr>
          <w:rFonts w:asciiTheme="minorHAnsi" w:hAnsiTheme="minorHAnsi"/>
          <w:szCs w:val="24"/>
        </w:rPr>
        <w:t xml:space="preserve">Husen och gatorna följer terrängen </w:t>
      </w:r>
      <w:r w:rsidR="001F6E1A">
        <w:rPr>
          <w:rFonts w:asciiTheme="minorHAnsi" w:hAnsiTheme="minorHAnsi"/>
          <w:szCs w:val="24"/>
        </w:rPr>
        <w:t xml:space="preserve">och de vackra berghällarna </w:t>
      </w:r>
      <w:r w:rsidR="00955663">
        <w:rPr>
          <w:rFonts w:asciiTheme="minorHAnsi" w:hAnsiTheme="minorHAnsi"/>
          <w:szCs w:val="24"/>
        </w:rPr>
        <w:t>med utsikt över havet har bevarats i största möjliga utsträckning</w:t>
      </w:r>
      <w:r w:rsidR="00AA6E93">
        <w:rPr>
          <w:rFonts w:asciiTheme="minorHAnsi" w:hAnsiTheme="minorHAnsi"/>
          <w:szCs w:val="24"/>
        </w:rPr>
        <w:t>.</w:t>
      </w:r>
      <w:r w:rsidR="006703A7">
        <w:rPr>
          <w:rFonts w:asciiTheme="minorHAnsi" w:hAnsiTheme="minorHAnsi"/>
          <w:szCs w:val="24"/>
        </w:rPr>
        <w:t xml:space="preserve"> </w:t>
      </w:r>
      <w:r w:rsidR="00784CC9">
        <w:rPr>
          <w:rFonts w:asciiTheme="minorHAnsi" w:hAnsiTheme="minorHAnsi"/>
          <w:szCs w:val="24"/>
        </w:rPr>
        <w:t xml:space="preserve">Husen </w:t>
      </w:r>
      <w:r w:rsidR="00784CC9">
        <w:rPr>
          <w:rFonts w:asciiTheme="minorHAnsi" w:hAnsiTheme="minorHAnsi"/>
        </w:rPr>
        <w:t>är lågenergihus i två plan på 13</w:t>
      </w:r>
      <w:r w:rsidR="00083170">
        <w:rPr>
          <w:rFonts w:asciiTheme="minorHAnsi" w:hAnsiTheme="minorHAnsi"/>
        </w:rPr>
        <w:t>8</w:t>
      </w:r>
      <w:r w:rsidR="00784CC9">
        <w:rPr>
          <w:rFonts w:asciiTheme="minorHAnsi" w:hAnsiTheme="minorHAnsi"/>
        </w:rPr>
        <w:t xml:space="preserve"> m</w:t>
      </w:r>
      <w:r w:rsidR="00784CC9">
        <w:rPr>
          <w:rFonts w:asciiTheme="minorHAnsi" w:hAnsiTheme="minorHAnsi"/>
          <w:vertAlign w:val="superscript"/>
        </w:rPr>
        <w:t>2</w:t>
      </w:r>
      <w:r w:rsidR="00784CC9">
        <w:rPr>
          <w:rFonts w:asciiTheme="minorHAnsi" w:hAnsiTheme="minorHAnsi"/>
        </w:rPr>
        <w:t>, respektive tre plan på 168 m</w:t>
      </w:r>
      <w:r w:rsidR="00784CC9">
        <w:rPr>
          <w:rFonts w:asciiTheme="minorHAnsi" w:hAnsiTheme="minorHAnsi"/>
          <w:vertAlign w:val="superscript"/>
        </w:rPr>
        <w:t>2</w:t>
      </w:r>
      <w:r w:rsidR="003F4AB4">
        <w:rPr>
          <w:rFonts w:asciiTheme="minorHAnsi" w:hAnsiTheme="minorHAnsi"/>
        </w:rPr>
        <w:t xml:space="preserve"> med souterrängdel</w:t>
      </w:r>
      <w:r w:rsidR="00784CC9">
        <w:rPr>
          <w:rFonts w:asciiTheme="minorHAnsi" w:hAnsiTheme="minorHAnsi"/>
        </w:rPr>
        <w:t>.</w:t>
      </w:r>
    </w:p>
    <w:p w14:paraId="306728F1" w14:textId="77777777" w:rsidR="00E1500D" w:rsidRDefault="00E1500D" w:rsidP="00B25A5E">
      <w:pPr>
        <w:rPr>
          <w:rFonts w:asciiTheme="minorHAnsi" w:hAnsiTheme="minorHAnsi"/>
          <w:b/>
          <w:sz w:val="22"/>
        </w:rPr>
      </w:pPr>
    </w:p>
    <w:p w14:paraId="78CF161A" w14:textId="5045534F" w:rsidR="003F4AB4" w:rsidRDefault="003F4AB4" w:rsidP="00B25A5E">
      <w:pPr>
        <w:rPr>
          <w:rFonts w:asciiTheme="minorHAnsi" w:hAnsiTheme="minorHAnsi"/>
          <w:sz w:val="22"/>
        </w:rPr>
      </w:pPr>
      <w:r>
        <w:rPr>
          <w:rFonts w:asciiTheme="minorHAnsi" w:hAnsiTheme="minorHAnsi"/>
          <w:b/>
          <w:sz w:val="22"/>
        </w:rPr>
        <w:t>Bilden</w:t>
      </w:r>
    </w:p>
    <w:p w14:paraId="0E99D7B1" w14:textId="2134467B" w:rsidR="003F4AB4" w:rsidRDefault="003F4AB4" w:rsidP="00B25A5E">
      <w:pPr>
        <w:rPr>
          <w:rFonts w:asciiTheme="minorHAnsi" w:hAnsiTheme="minorHAnsi"/>
          <w:sz w:val="22"/>
        </w:rPr>
      </w:pPr>
      <w:r w:rsidRPr="003F4AB4">
        <w:rPr>
          <w:rFonts w:asciiTheme="minorHAnsi" w:hAnsiTheme="minorHAnsi"/>
          <w:sz w:val="22"/>
        </w:rPr>
        <w:t xml:space="preserve">I styv kuling med </w:t>
      </w:r>
      <w:r>
        <w:rPr>
          <w:rFonts w:asciiTheme="minorHAnsi" w:hAnsiTheme="minorHAnsi"/>
          <w:sz w:val="22"/>
        </w:rPr>
        <w:t>Göteborgs inlopp som fond</w:t>
      </w:r>
      <w:r w:rsidR="0096081B">
        <w:rPr>
          <w:rFonts w:asciiTheme="minorHAnsi" w:hAnsiTheme="minorHAnsi"/>
          <w:sz w:val="22"/>
        </w:rPr>
        <w:t>,</w:t>
      </w:r>
      <w:r>
        <w:rPr>
          <w:rFonts w:asciiTheme="minorHAnsi" w:hAnsiTheme="minorHAnsi"/>
          <w:sz w:val="22"/>
        </w:rPr>
        <w:t xml:space="preserve"> tog </w:t>
      </w:r>
      <w:r w:rsidRPr="003F4AB4">
        <w:rPr>
          <w:rFonts w:asciiTheme="minorHAnsi" w:hAnsiTheme="minorHAnsi"/>
          <w:sz w:val="22"/>
        </w:rPr>
        <w:t xml:space="preserve">Katarina Nilsson och Nikola </w:t>
      </w:r>
      <w:proofErr w:type="spellStart"/>
      <w:r w:rsidRPr="003F4AB4">
        <w:rPr>
          <w:rFonts w:asciiTheme="minorHAnsi" w:hAnsiTheme="minorHAnsi"/>
          <w:sz w:val="22"/>
        </w:rPr>
        <w:t>Avramovic</w:t>
      </w:r>
      <w:proofErr w:type="spellEnd"/>
      <w:r>
        <w:rPr>
          <w:rFonts w:asciiTheme="minorHAnsi" w:hAnsiTheme="minorHAnsi"/>
          <w:sz w:val="22"/>
        </w:rPr>
        <w:t xml:space="preserve"> det symboliska första spadtaget för de nya kedjehusen på Kastmyntsgatan i Högsbohöjd. Efteråt serverades värmande gulaschsoppa</w:t>
      </w:r>
      <w:r w:rsidR="0096081B">
        <w:rPr>
          <w:rFonts w:asciiTheme="minorHAnsi" w:hAnsiTheme="minorHAnsi"/>
          <w:sz w:val="22"/>
        </w:rPr>
        <w:t>.</w:t>
      </w:r>
    </w:p>
    <w:p w14:paraId="6477BA7D" w14:textId="77777777" w:rsidR="003F4AB4" w:rsidRDefault="003F4AB4" w:rsidP="00B25A5E">
      <w:pPr>
        <w:rPr>
          <w:rFonts w:asciiTheme="minorHAnsi" w:hAnsiTheme="minorHAnsi"/>
          <w:sz w:val="22"/>
        </w:rPr>
      </w:pPr>
    </w:p>
    <w:p w14:paraId="3502B02E" w14:textId="77777777" w:rsidR="0096081B" w:rsidRDefault="0096081B" w:rsidP="00B25A5E">
      <w:pPr>
        <w:rPr>
          <w:rFonts w:asciiTheme="minorHAnsi" w:hAnsiTheme="minorHAnsi"/>
          <w:sz w:val="22"/>
        </w:rPr>
      </w:pPr>
    </w:p>
    <w:p w14:paraId="432DB2E5" w14:textId="77777777" w:rsidR="0096081B" w:rsidRDefault="0096081B" w:rsidP="00B25A5E">
      <w:pPr>
        <w:rPr>
          <w:rFonts w:asciiTheme="minorHAnsi" w:hAnsiTheme="minorHAnsi"/>
          <w:sz w:val="22"/>
        </w:rPr>
      </w:pPr>
    </w:p>
    <w:p w14:paraId="4B34E165" w14:textId="77777777" w:rsidR="0096081B" w:rsidRPr="003F4AB4" w:rsidRDefault="0096081B" w:rsidP="00B25A5E">
      <w:pPr>
        <w:rPr>
          <w:rFonts w:asciiTheme="minorHAnsi" w:hAnsiTheme="minorHAnsi"/>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38AAEC41" w14:textId="763BF527" w:rsidR="00596031" w:rsidRPr="006B1796" w:rsidRDefault="00083170" w:rsidP="00B25A5E">
      <w:pPr>
        <w:rPr>
          <w:rFonts w:asciiTheme="minorHAnsi" w:hAnsiTheme="minorHAnsi"/>
          <w:sz w:val="22"/>
        </w:rPr>
      </w:pPr>
      <w:r>
        <w:rPr>
          <w:rFonts w:asciiTheme="minorHAnsi" w:hAnsiTheme="minorHAnsi"/>
          <w:sz w:val="22"/>
        </w:rPr>
        <w:t>Eva Vlahov</w:t>
      </w:r>
      <w:r w:rsidR="009C2A12" w:rsidRPr="006B1796">
        <w:rPr>
          <w:rFonts w:asciiTheme="minorHAnsi" w:hAnsiTheme="minorHAnsi"/>
          <w:sz w:val="22"/>
        </w:rPr>
        <w:t>,</w:t>
      </w:r>
      <w:r w:rsidR="00596031" w:rsidRPr="006B1796">
        <w:rPr>
          <w:rFonts w:asciiTheme="minorHAnsi" w:hAnsiTheme="minorHAnsi"/>
          <w:sz w:val="22"/>
        </w:rPr>
        <w:t xml:space="preserve"> </w:t>
      </w:r>
      <w:r>
        <w:rPr>
          <w:rFonts w:asciiTheme="minorHAnsi" w:hAnsiTheme="minorHAnsi"/>
          <w:sz w:val="22"/>
        </w:rPr>
        <w:t>Säljare</w:t>
      </w:r>
      <w:r w:rsidR="00485C9C">
        <w:rPr>
          <w:rFonts w:asciiTheme="minorHAnsi" w:hAnsiTheme="minorHAnsi"/>
          <w:sz w:val="22"/>
        </w:rPr>
        <w:t xml:space="preserve"> </w:t>
      </w:r>
      <w:r w:rsidR="00485C9C" w:rsidRPr="006B1796">
        <w:rPr>
          <w:rFonts w:asciiTheme="minorHAnsi" w:hAnsiTheme="minorHAnsi"/>
          <w:sz w:val="22"/>
        </w:rPr>
        <w:t>Egnahemsbolaget</w:t>
      </w:r>
    </w:p>
    <w:p w14:paraId="02BB1254" w14:textId="4D896FC3" w:rsidR="009C2A12" w:rsidRDefault="007C38FC" w:rsidP="00B25A5E">
      <w:pPr>
        <w:rPr>
          <w:rFonts w:asciiTheme="minorHAnsi" w:hAnsiTheme="minorHAnsi"/>
          <w:sz w:val="22"/>
        </w:rPr>
      </w:pPr>
      <w:r>
        <w:rPr>
          <w:rFonts w:asciiTheme="minorHAnsi" w:hAnsiTheme="minorHAnsi"/>
          <w:sz w:val="22"/>
        </w:rPr>
        <w:t>031-707 70 1</w:t>
      </w:r>
      <w:r w:rsidR="00083170">
        <w:rPr>
          <w:rFonts w:asciiTheme="minorHAnsi" w:hAnsiTheme="minorHAnsi"/>
          <w:sz w:val="22"/>
        </w:rPr>
        <w:t>0</w:t>
      </w:r>
      <w:r w:rsidR="00596031" w:rsidRPr="00485C9C">
        <w:rPr>
          <w:rFonts w:asciiTheme="minorHAnsi" w:hAnsiTheme="minorHAnsi"/>
          <w:sz w:val="22"/>
        </w:rPr>
        <w:t xml:space="preserve">, </w:t>
      </w:r>
      <w:hyperlink r:id="rId8" w:history="1">
        <w:r w:rsidR="00083170" w:rsidRPr="004F2C31">
          <w:rPr>
            <w:rStyle w:val="Hyperlnk"/>
            <w:rFonts w:asciiTheme="minorHAnsi" w:hAnsiTheme="minorHAnsi"/>
            <w:sz w:val="22"/>
          </w:rPr>
          <w:t>eva.vlahov@egnahemsbolaget.se</w:t>
        </w:r>
      </w:hyperlink>
    </w:p>
    <w:p w14:paraId="14B0EE4C" w14:textId="77777777" w:rsidR="00596031" w:rsidRPr="006B1796" w:rsidRDefault="00596031" w:rsidP="00B25A5E">
      <w:pPr>
        <w:rPr>
          <w:rFonts w:asciiTheme="minorHAnsi" w:hAnsiTheme="minorHAnsi"/>
          <w:sz w:val="22"/>
        </w:rPr>
      </w:pPr>
      <w:bookmarkStart w:id="0" w:name="_GoBack"/>
      <w:bookmarkEnd w:id="0"/>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62822BE5"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9" w:history="1">
        <w:r w:rsidR="00083170" w:rsidRPr="004F2C31">
          <w:rPr>
            <w:rStyle w:val="Hyperlnk"/>
            <w:rFonts w:asciiTheme="minorHAnsi" w:hAnsiTheme="minorHAnsi"/>
            <w:sz w:val="22"/>
          </w:rPr>
          <w:t>pertti.heina@egnahemsbolaget.se</w:t>
        </w:r>
      </w:hyperlink>
      <w:r w:rsidRPr="006B1796">
        <w:rPr>
          <w:rFonts w:asciiTheme="minorHAnsi" w:hAnsiTheme="minorHAnsi"/>
          <w:sz w:val="22"/>
        </w:rPr>
        <w:t xml:space="preserve"> </w:t>
      </w: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DEE0587"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hyperlink r:id="rId10" w:history="1">
        <w:r w:rsidR="00485C9C" w:rsidRPr="00485C9C">
          <w:rPr>
            <w:rStyle w:val="Hyperlnk"/>
            <w:rFonts w:asciiTheme="minorHAnsi" w:hAnsiTheme="minorHAnsi"/>
            <w:sz w:val="22"/>
          </w:rPr>
          <w:t>www.egnahemsbolaget.se</w:t>
        </w:r>
      </w:hyperlink>
    </w:p>
    <w:sectPr w:rsidR="006B1796" w:rsidRPr="006B1796" w:rsidSect="007C38FC">
      <w:headerReference w:type="default" r:id="rId11"/>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B73A1E" w:rsidRDefault="00B73A1E" w:rsidP="00494969">
      <w:pPr>
        <w:spacing w:line="240" w:lineRule="auto"/>
      </w:pPr>
      <w:r>
        <w:separator/>
      </w:r>
    </w:p>
  </w:endnote>
  <w:endnote w:type="continuationSeparator" w:id="0">
    <w:p w14:paraId="1D351DBA" w14:textId="77777777" w:rsidR="00B73A1E" w:rsidRDefault="00B73A1E"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B73A1E" w:rsidRDefault="00B73A1E" w:rsidP="00494969">
      <w:pPr>
        <w:spacing w:line="240" w:lineRule="auto"/>
      </w:pPr>
      <w:r>
        <w:separator/>
      </w:r>
    </w:p>
  </w:footnote>
  <w:footnote w:type="continuationSeparator" w:id="0">
    <w:p w14:paraId="40AA9676" w14:textId="77777777" w:rsidR="00B73A1E" w:rsidRDefault="00B73A1E"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B73A1E" w:rsidRDefault="00B73A1E"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1" name="Bildobjekt 1"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03D2A92C" w:rsidR="00B73A1E" w:rsidRDefault="00B73A1E" w:rsidP="0039158E">
    <w:pPr>
      <w:rPr>
        <w:rFonts w:ascii="Calibri" w:hAnsi="Calibri"/>
        <w:sz w:val="20"/>
        <w:szCs w:val="20"/>
      </w:rPr>
    </w:pPr>
    <w:r>
      <w:rPr>
        <w:rFonts w:ascii="Calibri" w:hAnsi="Calibri"/>
        <w:sz w:val="20"/>
        <w:szCs w:val="20"/>
      </w:rPr>
      <w:t xml:space="preserve">Göteborg </w:t>
    </w:r>
    <w:proofErr w:type="gramStart"/>
    <w:r>
      <w:rPr>
        <w:rFonts w:ascii="Calibri" w:hAnsi="Calibri"/>
        <w:sz w:val="20"/>
        <w:szCs w:val="20"/>
      </w:rPr>
      <w:t>2013.11.05</w:t>
    </w:r>
    <w:proofErr w:type="gramEnd"/>
  </w:p>
  <w:p w14:paraId="4A0DA3C0" w14:textId="60877414" w:rsidR="00B73A1E" w:rsidRPr="0039158E" w:rsidRDefault="00B73A1E"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59D"/>
    <w:rsid w:val="00012B32"/>
    <w:rsid w:val="0002373D"/>
    <w:rsid w:val="00023B51"/>
    <w:rsid w:val="00026C33"/>
    <w:rsid w:val="00030FDE"/>
    <w:rsid w:val="00046A4D"/>
    <w:rsid w:val="0006266D"/>
    <w:rsid w:val="0007419F"/>
    <w:rsid w:val="00083170"/>
    <w:rsid w:val="000A264F"/>
    <w:rsid w:val="000B2FCD"/>
    <w:rsid w:val="000B6D0A"/>
    <w:rsid w:val="000F4F0E"/>
    <w:rsid w:val="000F4F7A"/>
    <w:rsid w:val="000F5048"/>
    <w:rsid w:val="000F63ED"/>
    <w:rsid w:val="00102832"/>
    <w:rsid w:val="00110FCE"/>
    <w:rsid w:val="00113136"/>
    <w:rsid w:val="00124220"/>
    <w:rsid w:val="001363B9"/>
    <w:rsid w:val="001438C7"/>
    <w:rsid w:val="00146E27"/>
    <w:rsid w:val="00166623"/>
    <w:rsid w:val="0017135E"/>
    <w:rsid w:val="00180939"/>
    <w:rsid w:val="001D30BB"/>
    <w:rsid w:val="001F6AC6"/>
    <w:rsid w:val="001F6E1A"/>
    <w:rsid w:val="002074B6"/>
    <w:rsid w:val="0022756E"/>
    <w:rsid w:val="002331E1"/>
    <w:rsid w:val="00283BE8"/>
    <w:rsid w:val="002C3396"/>
    <w:rsid w:val="002C61C3"/>
    <w:rsid w:val="002C6B8B"/>
    <w:rsid w:val="002E4817"/>
    <w:rsid w:val="002E5C8B"/>
    <w:rsid w:val="00337AAF"/>
    <w:rsid w:val="00343642"/>
    <w:rsid w:val="00346B18"/>
    <w:rsid w:val="00373819"/>
    <w:rsid w:val="0039158E"/>
    <w:rsid w:val="003C103D"/>
    <w:rsid w:val="003C2F7F"/>
    <w:rsid w:val="003D7171"/>
    <w:rsid w:val="003F0938"/>
    <w:rsid w:val="003F4AB4"/>
    <w:rsid w:val="003F7103"/>
    <w:rsid w:val="00402D20"/>
    <w:rsid w:val="00407F6D"/>
    <w:rsid w:val="004360A6"/>
    <w:rsid w:val="00455013"/>
    <w:rsid w:val="004556CB"/>
    <w:rsid w:val="00482CB6"/>
    <w:rsid w:val="00485C9C"/>
    <w:rsid w:val="00492CAC"/>
    <w:rsid w:val="00492F6C"/>
    <w:rsid w:val="00494969"/>
    <w:rsid w:val="004B0791"/>
    <w:rsid w:val="004B0EDE"/>
    <w:rsid w:val="004B1A83"/>
    <w:rsid w:val="004B3B44"/>
    <w:rsid w:val="004C4AEB"/>
    <w:rsid w:val="004C5B9A"/>
    <w:rsid w:val="004F4170"/>
    <w:rsid w:val="004F4EF1"/>
    <w:rsid w:val="00503936"/>
    <w:rsid w:val="00520784"/>
    <w:rsid w:val="005272A1"/>
    <w:rsid w:val="00546788"/>
    <w:rsid w:val="00551071"/>
    <w:rsid w:val="00560007"/>
    <w:rsid w:val="00561B4B"/>
    <w:rsid w:val="00572FF8"/>
    <w:rsid w:val="00583C26"/>
    <w:rsid w:val="00583E2C"/>
    <w:rsid w:val="00594DF8"/>
    <w:rsid w:val="00596031"/>
    <w:rsid w:val="005B5D3C"/>
    <w:rsid w:val="005C7F04"/>
    <w:rsid w:val="005D12E7"/>
    <w:rsid w:val="005D1FF0"/>
    <w:rsid w:val="005D4FF8"/>
    <w:rsid w:val="005D70B8"/>
    <w:rsid w:val="005E25BA"/>
    <w:rsid w:val="005F564D"/>
    <w:rsid w:val="0060713A"/>
    <w:rsid w:val="006141FD"/>
    <w:rsid w:val="00626A25"/>
    <w:rsid w:val="006270C2"/>
    <w:rsid w:val="0063424E"/>
    <w:rsid w:val="0065426A"/>
    <w:rsid w:val="006703A7"/>
    <w:rsid w:val="00681FCB"/>
    <w:rsid w:val="0069354E"/>
    <w:rsid w:val="006B03BC"/>
    <w:rsid w:val="006B1796"/>
    <w:rsid w:val="006C4DE0"/>
    <w:rsid w:val="006D0703"/>
    <w:rsid w:val="006D32DD"/>
    <w:rsid w:val="006D6BB4"/>
    <w:rsid w:val="00735CE3"/>
    <w:rsid w:val="00750C3A"/>
    <w:rsid w:val="00751449"/>
    <w:rsid w:val="007537DC"/>
    <w:rsid w:val="007708AE"/>
    <w:rsid w:val="00776D30"/>
    <w:rsid w:val="00777118"/>
    <w:rsid w:val="00784CC9"/>
    <w:rsid w:val="007A0E6A"/>
    <w:rsid w:val="007C38FC"/>
    <w:rsid w:val="007C660F"/>
    <w:rsid w:val="007E07AE"/>
    <w:rsid w:val="007E6974"/>
    <w:rsid w:val="007F2C26"/>
    <w:rsid w:val="007F731B"/>
    <w:rsid w:val="008200EB"/>
    <w:rsid w:val="00825BFF"/>
    <w:rsid w:val="008360A0"/>
    <w:rsid w:val="00836F79"/>
    <w:rsid w:val="0085030B"/>
    <w:rsid w:val="0086026A"/>
    <w:rsid w:val="00860F38"/>
    <w:rsid w:val="00895BC8"/>
    <w:rsid w:val="008A25E2"/>
    <w:rsid w:val="008E3983"/>
    <w:rsid w:val="008F0710"/>
    <w:rsid w:val="00904E15"/>
    <w:rsid w:val="0091424F"/>
    <w:rsid w:val="00951EB2"/>
    <w:rsid w:val="00952D10"/>
    <w:rsid w:val="00955663"/>
    <w:rsid w:val="0096081B"/>
    <w:rsid w:val="00962573"/>
    <w:rsid w:val="0097558D"/>
    <w:rsid w:val="00986F00"/>
    <w:rsid w:val="00997EDD"/>
    <w:rsid w:val="009A6C34"/>
    <w:rsid w:val="009B324E"/>
    <w:rsid w:val="009C1D9A"/>
    <w:rsid w:val="009C2A12"/>
    <w:rsid w:val="009D2897"/>
    <w:rsid w:val="009D69D1"/>
    <w:rsid w:val="009D72AE"/>
    <w:rsid w:val="009E5B0E"/>
    <w:rsid w:val="00A02A84"/>
    <w:rsid w:val="00A134EB"/>
    <w:rsid w:val="00A2151F"/>
    <w:rsid w:val="00A25E15"/>
    <w:rsid w:val="00A40D99"/>
    <w:rsid w:val="00A45BD4"/>
    <w:rsid w:val="00A85FC7"/>
    <w:rsid w:val="00A92FDF"/>
    <w:rsid w:val="00AA57B5"/>
    <w:rsid w:val="00AA58BE"/>
    <w:rsid w:val="00AA6E93"/>
    <w:rsid w:val="00AD5DC8"/>
    <w:rsid w:val="00AF7427"/>
    <w:rsid w:val="00B00788"/>
    <w:rsid w:val="00B14A54"/>
    <w:rsid w:val="00B25A5E"/>
    <w:rsid w:val="00B31A91"/>
    <w:rsid w:val="00B34465"/>
    <w:rsid w:val="00B632EA"/>
    <w:rsid w:val="00B649BA"/>
    <w:rsid w:val="00B70733"/>
    <w:rsid w:val="00B73A1E"/>
    <w:rsid w:val="00B838DF"/>
    <w:rsid w:val="00B907CA"/>
    <w:rsid w:val="00B96765"/>
    <w:rsid w:val="00BD6730"/>
    <w:rsid w:val="00BF56B7"/>
    <w:rsid w:val="00C105B2"/>
    <w:rsid w:val="00C3485B"/>
    <w:rsid w:val="00C41383"/>
    <w:rsid w:val="00C70F8E"/>
    <w:rsid w:val="00C7404D"/>
    <w:rsid w:val="00CA210B"/>
    <w:rsid w:val="00CA3896"/>
    <w:rsid w:val="00CB5BF6"/>
    <w:rsid w:val="00CF1AAF"/>
    <w:rsid w:val="00CF620A"/>
    <w:rsid w:val="00D12664"/>
    <w:rsid w:val="00D16F90"/>
    <w:rsid w:val="00D36C55"/>
    <w:rsid w:val="00D50311"/>
    <w:rsid w:val="00D51BB2"/>
    <w:rsid w:val="00D628B4"/>
    <w:rsid w:val="00DA597F"/>
    <w:rsid w:val="00DB48EB"/>
    <w:rsid w:val="00DB57F7"/>
    <w:rsid w:val="00DC0C8D"/>
    <w:rsid w:val="00DE2502"/>
    <w:rsid w:val="00DF50E5"/>
    <w:rsid w:val="00DF68E4"/>
    <w:rsid w:val="00E10DE3"/>
    <w:rsid w:val="00E1500D"/>
    <w:rsid w:val="00E1794D"/>
    <w:rsid w:val="00E41A6B"/>
    <w:rsid w:val="00E93B73"/>
    <w:rsid w:val="00E94FA6"/>
    <w:rsid w:val="00EA131D"/>
    <w:rsid w:val="00EC1AD0"/>
    <w:rsid w:val="00ED7622"/>
    <w:rsid w:val="00EF203A"/>
    <w:rsid w:val="00F15F0D"/>
    <w:rsid w:val="00F1788A"/>
    <w:rsid w:val="00F27D0E"/>
    <w:rsid w:val="00F360F7"/>
    <w:rsid w:val="00F60167"/>
    <w:rsid w:val="00F62BA6"/>
    <w:rsid w:val="00F632FC"/>
    <w:rsid w:val="00F6578B"/>
    <w:rsid w:val="00F81DFB"/>
    <w:rsid w:val="00FE6F13"/>
    <w:rsid w:val="00FF55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vlahov@egnahemsbolage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gnahemsbolaget.se" TargetMode="External"/><Relationship Id="rId4" Type="http://schemas.openxmlformats.org/officeDocument/2006/relationships/settings" Target="settings.xml"/><Relationship Id="rId9" Type="http://schemas.openxmlformats.org/officeDocument/2006/relationships/hyperlink" Target="mailto:pertti.heina@egnahemsbo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9023-A91F-4A2B-9070-70A06840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F25EF215</Template>
  <TotalTime>2</TotalTime>
  <Pages>2</Pages>
  <Words>439</Words>
  <Characters>2332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Administrator</cp:lastModifiedBy>
  <cp:revision>2</cp:revision>
  <cp:lastPrinted>2013-07-05T09:24:00Z</cp:lastPrinted>
  <dcterms:created xsi:type="dcterms:W3CDTF">2013-11-04T21:42:00Z</dcterms:created>
  <dcterms:modified xsi:type="dcterms:W3CDTF">2013-11-04T21:42:00Z</dcterms:modified>
</cp:coreProperties>
</file>