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168F6" w14:textId="02516238" w:rsidR="00DA6A7E" w:rsidRPr="00D908FF" w:rsidRDefault="002D2658" w:rsidP="00391342">
      <w:pPr>
        <w:rPr>
          <w:rFonts w:ascii="Times New Roman" w:hAnsi="Times New Roman" w:cs="Times New Roman"/>
          <w:b/>
          <w:sz w:val="56"/>
          <w:szCs w:val="56"/>
        </w:rPr>
      </w:pPr>
      <w:r w:rsidRPr="00D908FF">
        <w:rPr>
          <w:rFonts w:ascii="Times New Roman" w:hAnsi="Times New Roman" w:cs="Times New Roman"/>
          <w:b/>
          <w:sz w:val="56"/>
          <w:szCs w:val="56"/>
        </w:rPr>
        <w:t>Undgå utilfredse medarbejdere</w:t>
      </w:r>
    </w:p>
    <w:p w14:paraId="17BC1FC3" w14:textId="77777777" w:rsidR="00DA6A7E" w:rsidRPr="00D908FF" w:rsidRDefault="00DA6A7E" w:rsidP="00391342">
      <w:pPr>
        <w:rPr>
          <w:rFonts w:ascii="Times New Roman" w:eastAsia="Times New Roman" w:hAnsi="Times New Roman" w:cs="Times New Roman"/>
          <w:i/>
          <w:iCs/>
          <w:color w:val="0B2432"/>
          <w:sz w:val="18"/>
          <w:szCs w:val="18"/>
          <w:lang w:eastAsia="da-DK"/>
        </w:rPr>
      </w:pPr>
    </w:p>
    <w:p w14:paraId="4571941C" w14:textId="0731ACBA" w:rsidR="00272327" w:rsidRPr="00D908FF" w:rsidRDefault="004E7C0C" w:rsidP="00391342">
      <w:pPr>
        <w:rPr>
          <w:rFonts w:ascii="Times New Roman" w:eastAsia="Times New Roman" w:hAnsi="Times New Roman" w:cs="Times New Roman"/>
          <w:i/>
          <w:iCs/>
          <w:color w:val="0B2432"/>
          <w:sz w:val="30"/>
          <w:szCs w:val="30"/>
          <w:lang w:eastAsia="da-DK"/>
        </w:rPr>
      </w:pPr>
      <w:r w:rsidRPr="00D908FF">
        <w:rPr>
          <w:rFonts w:ascii="Times New Roman" w:eastAsia="Times New Roman" w:hAnsi="Times New Roman" w:cs="Times New Roman"/>
          <w:i/>
          <w:iCs/>
          <w:color w:val="0B2432"/>
          <w:sz w:val="30"/>
          <w:szCs w:val="30"/>
          <w:lang w:eastAsia="da-DK"/>
        </w:rPr>
        <w:t>N</w:t>
      </w:r>
      <w:r w:rsidR="007437FB" w:rsidRPr="00D908FF">
        <w:rPr>
          <w:rFonts w:ascii="Times New Roman" w:eastAsia="Times New Roman" w:hAnsi="Times New Roman" w:cs="Times New Roman"/>
          <w:i/>
          <w:iCs/>
          <w:color w:val="0B2432"/>
          <w:sz w:val="30"/>
          <w:szCs w:val="30"/>
          <w:lang w:eastAsia="da-DK"/>
        </w:rPr>
        <w:t>etop i år</w:t>
      </w:r>
      <w:r w:rsidR="00193A10" w:rsidRPr="00D908FF">
        <w:rPr>
          <w:rFonts w:ascii="Times New Roman" w:eastAsia="Times New Roman" w:hAnsi="Times New Roman" w:cs="Times New Roman"/>
          <w:i/>
          <w:iCs/>
          <w:color w:val="0B2432"/>
          <w:sz w:val="30"/>
          <w:szCs w:val="30"/>
          <w:lang w:eastAsia="da-DK"/>
        </w:rPr>
        <w:t xml:space="preserve"> </w:t>
      </w:r>
      <w:r w:rsidR="00951C00" w:rsidRPr="00D908FF">
        <w:rPr>
          <w:rFonts w:ascii="Times New Roman" w:eastAsia="Times New Roman" w:hAnsi="Times New Roman" w:cs="Times New Roman"/>
          <w:i/>
          <w:iCs/>
          <w:color w:val="0B2432"/>
          <w:sz w:val="30"/>
          <w:szCs w:val="30"/>
          <w:lang w:eastAsia="da-DK"/>
        </w:rPr>
        <w:t xml:space="preserve">varer ferieåret kun fem måneder, og derfor skal </w:t>
      </w:r>
      <w:r w:rsidRPr="00D908FF">
        <w:rPr>
          <w:rFonts w:ascii="Times New Roman" w:eastAsia="Times New Roman" w:hAnsi="Times New Roman" w:cs="Times New Roman"/>
          <w:i/>
          <w:iCs/>
          <w:color w:val="0B2432"/>
          <w:sz w:val="30"/>
          <w:szCs w:val="30"/>
          <w:lang w:eastAsia="da-DK"/>
        </w:rPr>
        <w:t>arbejdsgiver</w:t>
      </w:r>
      <w:r w:rsidR="0006733E" w:rsidRPr="00D908FF">
        <w:rPr>
          <w:rFonts w:ascii="Times New Roman" w:eastAsia="Times New Roman" w:hAnsi="Times New Roman" w:cs="Times New Roman"/>
          <w:i/>
          <w:iCs/>
          <w:color w:val="0B2432"/>
          <w:sz w:val="30"/>
          <w:szCs w:val="30"/>
          <w:lang w:eastAsia="da-DK"/>
        </w:rPr>
        <w:t>ne</w:t>
      </w:r>
      <w:r w:rsidRPr="00D908FF">
        <w:rPr>
          <w:rFonts w:ascii="Times New Roman" w:eastAsia="Times New Roman" w:hAnsi="Times New Roman" w:cs="Times New Roman"/>
          <w:i/>
          <w:iCs/>
          <w:color w:val="0B2432"/>
          <w:sz w:val="30"/>
          <w:szCs w:val="30"/>
          <w:lang w:eastAsia="da-DK"/>
        </w:rPr>
        <w:t xml:space="preserve"> være ekstra opmærksom</w:t>
      </w:r>
      <w:r w:rsidR="00F34EB8" w:rsidRPr="00D908FF">
        <w:rPr>
          <w:rFonts w:ascii="Times New Roman" w:eastAsia="Times New Roman" w:hAnsi="Times New Roman" w:cs="Times New Roman"/>
          <w:i/>
          <w:iCs/>
          <w:color w:val="0B2432"/>
          <w:sz w:val="30"/>
          <w:szCs w:val="30"/>
          <w:lang w:eastAsia="da-DK"/>
        </w:rPr>
        <w:t>me</w:t>
      </w:r>
      <w:r w:rsidRPr="00D908FF">
        <w:rPr>
          <w:rFonts w:ascii="Times New Roman" w:eastAsia="Times New Roman" w:hAnsi="Times New Roman" w:cs="Times New Roman"/>
          <w:i/>
          <w:iCs/>
          <w:color w:val="0B2432"/>
          <w:sz w:val="30"/>
          <w:szCs w:val="30"/>
          <w:lang w:eastAsia="da-DK"/>
        </w:rPr>
        <w:t xml:space="preserve"> på planlægning af sommerferien. Ellers risikerer d</w:t>
      </w:r>
      <w:r w:rsidR="001F416A" w:rsidRPr="00D908FF">
        <w:rPr>
          <w:rFonts w:ascii="Times New Roman" w:eastAsia="Times New Roman" w:hAnsi="Times New Roman" w:cs="Times New Roman"/>
          <w:i/>
          <w:iCs/>
          <w:color w:val="0B2432"/>
          <w:sz w:val="30"/>
          <w:szCs w:val="30"/>
          <w:lang w:eastAsia="da-DK"/>
        </w:rPr>
        <w:t>e</w:t>
      </w:r>
      <w:r w:rsidRPr="00D908FF">
        <w:rPr>
          <w:rFonts w:ascii="Times New Roman" w:eastAsia="Times New Roman" w:hAnsi="Times New Roman" w:cs="Times New Roman"/>
          <w:i/>
          <w:iCs/>
          <w:color w:val="0B2432"/>
          <w:sz w:val="30"/>
          <w:szCs w:val="30"/>
          <w:lang w:eastAsia="da-DK"/>
        </w:rPr>
        <w:t xml:space="preserve"> sure medarbejdere</w:t>
      </w:r>
      <w:r w:rsidR="00F439BA" w:rsidRPr="00D908FF">
        <w:rPr>
          <w:rFonts w:ascii="Times New Roman" w:eastAsia="Times New Roman" w:hAnsi="Times New Roman" w:cs="Times New Roman"/>
          <w:i/>
          <w:iCs/>
          <w:color w:val="0B2432"/>
          <w:sz w:val="30"/>
          <w:szCs w:val="30"/>
          <w:lang w:eastAsia="da-DK"/>
        </w:rPr>
        <w:t xml:space="preserve"> og rod i ferie</w:t>
      </w:r>
      <w:r w:rsidR="00272327" w:rsidRPr="00D908FF">
        <w:rPr>
          <w:rFonts w:ascii="Times New Roman" w:eastAsia="Times New Roman" w:hAnsi="Times New Roman" w:cs="Times New Roman"/>
          <w:i/>
          <w:iCs/>
          <w:color w:val="0B2432"/>
          <w:sz w:val="30"/>
          <w:szCs w:val="30"/>
          <w:lang w:eastAsia="da-DK"/>
        </w:rPr>
        <w:t xml:space="preserve">regnskabet </w:t>
      </w:r>
    </w:p>
    <w:p w14:paraId="75B1D7A3" w14:textId="42AA892B" w:rsidR="00193A10" w:rsidRPr="00D908FF" w:rsidRDefault="00193A10" w:rsidP="00391342">
      <w:pPr>
        <w:rPr>
          <w:rFonts w:ascii="Times New Roman" w:eastAsia="Times New Roman" w:hAnsi="Times New Roman" w:cs="Times New Roman"/>
          <w:i/>
          <w:iCs/>
          <w:color w:val="0B2432"/>
          <w:sz w:val="18"/>
          <w:szCs w:val="18"/>
          <w:lang w:eastAsia="da-DK"/>
        </w:rPr>
      </w:pPr>
    </w:p>
    <w:p w14:paraId="696BE212" w14:textId="05A38C22" w:rsidR="00272327" w:rsidRPr="00D908FF" w:rsidRDefault="004E7C0C" w:rsidP="00391342">
      <w:pPr>
        <w:rPr>
          <w:rFonts w:ascii="Times New Roman" w:eastAsia="Times New Roman" w:hAnsi="Times New Roman" w:cs="Times New Roman"/>
          <w:color w:val="0B2432"/>
          <w:sz w:val="22"/>
          <w:szCs w:val="22"/>
          <w:lang w:eastAsia="da-DK"/>
        </w:rPr>
      </w:pPr>
      <w:r w:rsidRPr="00D908FF">
        <w:rPr>
          <w:rFonts w:ascii="Times New Roman" w:eastAsia="Times New Roman" w:hAnsi="Times New Roman" w:cs="Times New Roman"/>
          <w:color w:val="0B2432"/>
          <w:sz w:val="22"/>
          <w:szCs w:val="22"/>
          <w:lang w:eastAsia="da-DK"/>
        </w:rPr>
        <w:t>Den nye ferielov bliver lettere at håndtere end den gamle fra 1938. Men overgangsordningen</w:t>
      </w:r>
      <w:r w:rsidR="00272327" w:rsidRPr="00D908FF">
        <w:rPr>
          <w:rFonts w:ascii="Times New Roman" w:eastAsia="Times New Roman" w:hAnsi="Times New Roman" w:cs="Times New Roman"/>
          <w:color w:val="0B2432"/>
          <w:sz w:val="22"/>
          <w:szCs w:val="22"/>
          <w:lang w:eastAsia="da-DK"/>
        </w:rPr>
        <w:t>,</w:t>
      </w:r>
      <w:r w:rsidRPr="00D908FF">
        <w:rPr>
          <w:rFonts w:ascii="Times New Roman" w:eastAsia="Times New Roman" w:hAnsi="Times New Roman" w:cs="Times New Roman"/>
          <w:color w:val="0B2432"/>
          <w:sz w:val="22"/>
          <w:szCs w:val="22"/>
          <w:lang w:eastAsia="da-DK"/>
        </w:rPr>
        <w:t xml:space="preserve"> vi er midt i lige nu</w:t>
      </w:r>
      <w:r w:rsidR="00272327" w:rsidRPr="00D908FF">
        <w:rPr>
          <w:rFonts w:ascii="Times New Roman" w:eastAsia="Times New Roman" w:hAnsi="Times New Roman" w:cs="Times New Roman"/>
          <w:color w:val="0B2432"/>
          <w:sz w:val="22"/>
          <w:szCs w:val="22"/>
          <w:lang w:eastAsia="da-DK"/>
        </w:rPr>
        <w:t>,</w:t>
      </w:r>
      <w:r w:rsidRPr="00D908FF">
        <w:rPr>
          <w:rFonts w:ascii="Times New Roman" w:eastAsia="Times New Roman" w:hAnsi="Times New Roman" w:cs="Times New Roman"/>
          <w:color w:val="0B2432"/>
          <w:sz w:val="22"/>
          <w:szCs w:val="22"/>
          <w:lang w:eastAsia="da-DK"/>
        </w:rPr>
        <w:t xml:space="preserve"> kan skabe sure medarbejdere. </w:t>
      </w:r>
      <w:r w:rsidR="00272327" w:rsidRPr="00D908FF">
        <w:rPr>
          <w:rFonts w:ascii="Times New Roman" w:eastAsia="Times New Roman" w:hAnsi="Times New Roman" w:cs="Times New Roman"/>
          <w:color w:val="0B2432"/>
          <w:sz w:val="22"/>
          <w:szCs w:val="22"/>
          <w:lang w:eastAsia="da-DK"/>
        </w:rPr>
        <w:t xml:space="preserve">I år rammer sommerferien nemlig lige ned midt i den periode fra 1. maj til 1. september, der kaldes miniferieåret. </w:t>
      </w:r>
      <w:r w:rsidR="00E259E9" w:rsidRPr="00D908FF">
        <w:rPr>
          <w:rFonts w:ascii="Times New Roman" w:eastAsia="Times New Roman" w:hAnsi="Times New Roman" w:cs="Times New Roman"/>
          <w:color w:val="0B2432"/>
          <w:sz w:val="22"/>
          <w:szCs w:val="22"/>
          <w:lang w:eastAsia="da-DK"/>
        </w:rPr>
        <w:t>Virksomhederne bør</w:t>
      </w:r>
      <w:r w:rsidR="0092469A" w:rsidRPr="00D908FF">
        <w:rPr>
          <w:rFonts w:ascii="Times New Roman" w:eastAsia="Times New Roman" w:hAnsi="Times New Roman" w:cs="Times New Roman"/>
          <w:color w:val="0B2432"/>
          <w:sz w:val="22"/>
          <w:szCs w:val="22"/>
          <w:lang w:eastAsia="da-DK"/>
        </w:rPr>
        <w:t xml:space="preserve"> </w:t>
      </w:r>
      <w:r w:rsidR="00835EDB" w:rsidRPr="00D908FF">
        <w:rPr>
          <w:rFonts w:ascii="Times New Roman" w:eastAsia="Times New Roman" w:hAnsi="Times New Roman" w:cs="Times New Roman"/>
          <w:color w:val="0B2432"/>
          <w:sz w:val="22"/>
          <w:szCs w:val="22"/>
          <w:lang w:eastAsia="da-DK"/>
        </w:rPr>
        <w:t xml:space="preserve">derfor </w:t>
      </w:r>
      <w:r w:rsidR="00D72BD4" w:rsidRPr="00D908FF">
        <w:rPr>
          <w:rFonts w:ascii="Times New Roman" w:eastAsia="Times New Roman" w:hAnsi="Times New Roman" w:cs="Times New Roman"/>
          <w:color w:val="0B2432"/>
          <w:sz w:val="22"/>
          <w:szCs w:val="22"/>
          <w:lang w:eastAsia="da-DK"/>
        </w:rPr>
        <w:t>allerede nu</w:t>
      </w:r>
      <w:r w:rsidR="00835EDB" w:rsidRPr="00D908FF">
        <w:rPr>
          <w:rFonts w:ascii="Times New Roman" w:eastAsia="Times New Roman" w:hAnsi="Times New Roman" w:cs="Times New Roman"/>
          <w:color w:val="0B2432"/>
          <w:sz w:val="22"/>
          <w:szCs w:val="22"/>
          <w:lang w:eastAsia="da-DK"/>
        </w:rPr>
        <w:t xml:space="preserve"> og </w:t>
      </w:r>
      <w:r w:rsidR="00D72BD4" w:rsidRPr="00D908FF">
        <w:rPr>
          <w:rFonts w:ascii="Times New Roman" w:eastAsia="Times New Roman" w:hAnsi="Times New Roman" w:cs="Times New Roman"/>
          <w:color w:val="0B2432"/>
          <w:sz w:val="22"/>
          <w:szCs w:val="22"/>
          <w:lang w:eastAsia="da-DK"/>
        </w:rPr>
        <w:t xml:space="preserve">senest </w:t>
      </w:r>
      <w:r w:rsidR="0092469A" w:rsidRPr="00D908FF">
        <w:rPr>
          <w:rFonts w:ascii="Times New Roman" w:eastAsia="Times New Roman" w:hAnsi="Times New Roman" w:cs="Times New Roman"/>
          <w:color w:val="0B2432"/>
          <w:sz w:val="22"/>
          <w:szCs w:val="22"/>
          <w:lang w:eastAsia="da-DK"/>
        </w:rPr>
        <w:t xml:space="preserve">inden 1. maj have aftalt med deres medarbejdere, hvordan den optjente ferie skal afholdes. </w:t>
      </w:r>
      <w:r w:rsidR="00E259E9" w:rsidRPr="00D908FF">
        <w:rPr>
          <w:rFonts w:ascii="Times New Roman" w:eastAsia="Times New Roman" w:hAnsi="Times New Roman" w:cs="Times New Roman"/>
          <w:color w:val="0B2432"/>
          <w:sz w:val="22"/>
          <w:szCs w:val="22"/>
          <w:lang w:eastAsia="da-DK"/>
        </w:rPr>
        <w:t xml:space="preserve">Ellers risikerer man at stå med sure miner, når der mangler feriedage senere på året. </w:t>
      </w:r>
    </w:p>
    <w:p w14:paraId="15DDF46C" w14:textId="7EF69ACA" w:rsidR="00E2559A" w:rsidRPr="00D908FF" w:rsidRDefault="00E2559A" w:rsidP="00391342">
      <w:pPr>
        <w:rPr>
          <w:rFonts w:ascii="Times New Roman" w:eastAsia="Times New Roman" w:hAnsi="Times New Roman" w:cs="Times New Roman"/>
          <w:color w:val="0B2432"/>
          <w:sz w:val="22"/>
          <w:szCs w:val="22"/>
          <w:lang w:eastAsia="da-DK"/>
        </w:rPr>
      </w:pPr>
    </w:p>
    <w:p w14:paraId="5C9E7A51" w14:textId="15280E85" w:rsidR="00E2559A" w:rsidRPr="00D908FF" w:rsidRDefault="0060328C" w:rsidP="00391342">
      <w:pPr>
        <w:rPr>
          <w:rFonts w:ascii="Times New Roman" w:eastAsia="Times New Roman" w:hAnsi="Times New Roman" w:cs="Times New Roman"/>
          <w:b/>
          <w:bCs/>
          <w:color w:val="0B2432"/>
          <w:sz w:val="22"/>
          <w:szCs w:val="22"/>
          <w:lang w:eastAsia="da-DK"/>
        </w:rPr>
      </w:pPr>
      <w:r w:rsidRPr="00D908FF">
        <w:rPr>
          <w:rFonts w:ascii="Times New Roman" w:eastAsia="Times New Roman" w:hAnsi="Times New Roman" w:cs="Times New Roman"/>
          <w:b/>
          <w:bCs/>
          <w:color w:val="0B2432"/>
          <w:sz w:val="22"/>
          <w:szCs w:val="22"/>
          <w:lang w:eastAsia="da-DK"/>
        </w:rPr>
        <w:t>N</w:t>
      </w:r>
      <w:r w:rsidR="00E2559A" w:rsidRPr="00D908FF">
        <w:rPr>
          <w:rFonts w:ascii="Times New Roman" w:eastAsia="Times New Roman" w:hAnsi="Times New Roman" w:cs="Times New Roman"/>
          <w:b/>
          <w:bCs/>
          <w:color w:val="0B2432"/>
          <w:sz w:val="22"/>
          <w:szCs w:val="22"/>
          <w:lang w:eastAsia="da-DK"/>
        </w:rPr>
        <w:t>y start på ferieåret</w:t>
      </w:r>
    </w:p>
    <w:p w14:paraId="660B80A5" w14:textId="74EDA9F8" w:rsidR="00472BDD" w:rsidRPr="00D908FF" w:rsidRDefault="0092469A" w:rsidP="00391342">
      <w:pPr>
        <w:rPr>
          <w:rFonts w:ascii="Times New Roman" w:eastAsia="Times New Roman" w:hAnsi="Times New Roman" w:cs="Times New Roman"/>
          <w:i/>
          <w:iCs/>
          <w:color w:val="0B2432"/>
          <w:sz w:val="22"/>
          <w:szCs w:val="22"/>
          <w:lang w:eastAsia="da-DK"/>
        </w:rPr>
      </w:pPr>
      <w:r w:rsidRPr="00D908FF">
        <w:rPr>
          <w:rFonts w:ascii="Times New Roman" w:eastAsia="Times New Roman" w:hAnsi="Times New Roman" w:cs="Times New Roman"/>
          <w:color w:val="0B2432"/>
          <w:sz w:val="22"/>
          <w:szCs w:val="22"/>
          <w:lang w:eastAsia="da-DK"/>
        </w:rPr>
        <w:t xml:space="preserve">Fremover starter ferieåret 1. september i stedet for som hidtil 1. maj. </w:t>
      </w:r>
      <w:r w:rsidR="00472BDD" w:rsidRPr="00D908FF">
        <w:rPr>
          <w:rFonts w:ascii="Times New Roman" w:eastAsia="Times New Roman" w:hAnsi="Times New Roman" w:cs="Times New Roman"/>
          <w:color w:val="0B2432"/>
          <w:sz w:val="22"/>
          <w:szCs w:val="22"/>
          <w:lang w:eastAsia="da-DK"/>
        </w:rPr>
        <w:t xml:space="preserve">Når den </w:t>
      </w:r>
      <w:r w:rsidR="00985C94" w:rsidRPr="00D908FF">
        <w:rPr>
          <w:rFonts w:ascii="Times New Roman" w:eastAsia="Times New Roman" w:hAnsi="Times New Roman" w:cs="Times New Roman"/>
          <w:color w:val="0B2432"/>
          <w:sz w:val="22"/>
          <w:szCs w:val="22"/>
          <w:lang w:eastAsia="da-DK"/>
        </w:rPr>
        <w:t xml:space="preserve">nye ferielov </w:t>
      </w:r>
      <w:r w:rsidR="00472BDD" w:rsidRPr="00D908FF">
        <w:rPr>
          <w:rFonts w:ascii="Times New Roman" w:eastAsia="Times New Roman" w:hAnsi="Times New Roman" w:cs="Times New Roman"/>
          <w:color w:val="0B2432"/>
          <w:sz w:val="22"/>
          <w:szCs w:val="22"/>
          <w:lang w:eastAsia="da-DK"/>
        </w:rPr>
        <w:t>træder i kraft</w:t>
      </w:r>
      <w:r w:rsidR="00E259E9" w:rsidRPr="00D908FF">
        <w:rPr>
          <w:rFonts w:ascii="Times New Roman" w:eastAsia="Times New Roman" w:hAnsi="Times New Roman" w:cs="Times New Roman"/>
          <w:color w:val="0B2432"/>
          <w:sz w:val="22"/>
          <w:szCs w:val="22"/>
          <w:lang w:eastAsia="da-DK"/>
        </w:rPr>
        <w:t>,</w:t>
      </w:r>
      <w:r w:rsidR="003C1039" w:rsidRPr="00D908FF">
        <w:rPr>
          <w:rFonts w:ascii="Times New Roman" w:eastAsia="Times New Roman" w:hAnsi="Times New Roman" w:cs="Times New Roman"/>
          <w:color w:val="0B2432"/>
          <w:sz w:val="22"/>
          <w:szCs w:val="22"/>
          <w:lang w:eastAsia="da-DK"/>
        </w:rPr>
        <w:t xml:space="preserve"> </w:t>
      </w:r>
      <w:r w:rsidR="00472BDD" w:rsidRPr="00D908FF">
        <w:rPr>
          <w:rFonts w:ascii="Times New Roman" w:eastAsia="Times New Roman" w:hAnsi="Times New Roman" w:cs="Times New Roman"/>
          <w:color w:val="0B2432"/>
          <w:sz w:val="22"/>
          <w:szCs w:val="22"/>
          <w:lang w:eastAsia="da-DK"/>
        </w:rPr>
        <w:t xml:space="preserve">optjener </w:t>
      </w:r>
      <w:r w:rsidRPr="00D908FF">
        <w:rPr>
          <w:rFonts w:ascii="Times New Roman" w:eastAsia="Times New Roman" w:hAnsi="Times New Roman" w:cs="Times New Roman"/>
          <w:color w:val="0B2432"/>
          <w:sz w:val="22"/>
          <w:szCs w:val="22"/>
          <w:lang w:eastAsia="da-DK"/>
        </w:rPr>
        <w:t>man</w:t>
      </w:r>
      <w:r w:rsidR="00472BDD" w:rsidRPr="00D908FF">
        <w:rPr>
          <w:rFonts w:ascii="Times New Roman" w:eastAsia="Times New Roman" w:hAnsi="Times New Roman" w:cs="Times New Roman"/>
          <w:color w:val="0B2432"/>
          <w:sz w:val="22"/>
          <w:szCs w:val="22"/>
          <w:lang w:eastAsia="da-DK"/>
        </w:rPr>
        <w:t xml:space="preserve"> hver måned 2,08 feriedag, som </w:t>
      </w:r>
      <w:r w:rsidR="00A43B8B" w:rsidRPr="00D908FF">
        <w:rPr>
          <w:rFonts w:ascii="Times New Roman" w:eastAsia="Times New Roman" w:hAnsi="Times New Roman" w:cs="Times New Roman"/>
          <w:color w:val="0B2432"/>
          <w:sz w:val="22"/>
          <w:szCs w:val="22"/>
          <w:lang w:eastAsia="da-DK"/>
        </w:rPr>
        <w:t xml:space="preserve">man </w:t>
      </w:r>
      <w:r w:rsidR="00472BDD" w:rsidRPr="00D908FF">
        <w:rPr>
          <w:rFonts w:ascii="Times New Roman" w:eastAsia="Times New Roman" w:hAnsi="Times New Roman" w:cs="Times New Roman"/>
          <w:color w:val="0B2432"/>
          <w:sz w:val="22"/>
          <w:szCs w:val="22"/>
          <w:lang w:eastAsia="da-DK"/>
        </w:rPr>
        <w:t>kan holde allerede måneden efter. Det kommer særligt nyuddannede til gode</w:t>
      </w:r>
      <w:r w:rsidR="00E57C71" w:rsidRPr="00D908FF">
        <w:rPr>
          <w:rFonts w:ascii="Times New Roman" w:eastAsia="Times New Roman" w:hAnsi="Times New Roman" w:cs="Times New Roman"/>
          <w:color w:val="0B2432"/>
          <w:sz w:val="22"/>
          <w:szCs w:val="22"/>
          <w:lang w:eastAsia="da-DK"/>
        </w:rPr>
        <w:t>, som ellers ofte har ventet længe på at kunne holde ferie med løn</w:t>
      </w:r>
      <w:r w:rsidR="00472BDD" w:rsidRPr="00D908FF">
        <w:rPr>
          <w:rFonts w:ascii="Times New Roman" w:eastAsia="Times New Roman" w:hAnsi="Times New Roman" w:cs="Times New Roman"/>
          <w:color w:val="0B2432"/>
          <w:sz w:val="22"/>
          <w:szCs w:val="22"/>
          <w:lang w:eastAsia="da-DK"/>
        </w:rPr>
        <w:t xml:space="preserve">. </w:t>
      </w:r>
      <w:r w:rsidR="003C1039" w:rsidRPr="00D908FF">
        <w:rPr>
          <w:rFonts w:ascii="Times New Roman" w:eastAsia="Times New Roman" w:hAnsi="Times New Roman" w:cs="Times New Roman"/>
          <w:color w:val="0B2432"/>
          <w:sz w:val="22"/>
          <w:szCs w:val="22"/>
          <w:lang w:eastAsia="da-DK"/>
        </w:rPr>
        <w:t>Men for andre medarbejdere bliver 2020 et særligt år, når ferien skal beregne</w:t>
      </w:r>
      <w:r w:rsidR="002F0442" w:rsidRPr="00D908FF">
        <w:rPr>
          <w:rFonts w:ascii="Times New Roman" w:eastAsia="Times New Roman" w:hAnsi="Times New Roman" w:cs="Times New Roman"/>
          <w:color w:val="0B2432"/>
          <w:sz w:val="22"/>
          <w:szCs w:val="22"/>
          <w:lang w:eastAsia="da-DK"/>
        </w:rPr>
        <w:t xml:space="preserve">s – det er nemlig ikke helt ligetil. </w:t>
      </w:r>
    </w:p>
    <w:p w14:paraId="7809D2A1" w14:textId="77777777" w:rsidR="00BC6839" w:rsidRPr="00D908FF" w:rsidRDefault="00BC6839" w:rsidP="00391342">
      <w:pPr>
        <w:rPr>
          <w:rFonts w:ascii="Times New Roman" w:eastAsia="Times New Roman" w:hAnsi="Times New Roman" w:cs="Times New Roman"/>
          <w:color w:val="0B2432"/>
          <w:sz w:val="22"/>
          <w:szCs w:val="22"/>
          <w:lang w:eastAsia="da-DK"/>
        </w:rPr>
      </w:pPr>
    </w:p>
    <w:p w14:paraId="296C1206" w14:textId="479C7F1D" w:rsidR="00FA528E" w:rsidRPr="00D908FF" w:rsidRDefault="00FA528E" w:rsidP="00391342">
      <w:pPr>
        <w:rPr>
          <w:rFonts w:ascii="Times New Roman" w:eastAsia="Times New Roman" w:hAnsi="Times New Roman" w:cs="Times New Roman"/>
          <w:b/>
          <w:bCs/>
          <w:color w:val="0B2432"/>
          <w:sz w:val="22"/>
          <w:szCs w:val="22"/>
          <w:lang w:eastAsia="da-DK"/>
        </w:rPr>
      </w:pPr>
      <w:r w:rsidRPr="00D908FF">
        <w:rPr>
          <w:rFonts w:ascii="Times New Roman" w:eastAsia="Times New Roman" w:hAnsi="Times New Roman" w:cs="Times New Roman"/>
          <w:b/>
          <w:bCs/>
          <w:color w:val="0B2432"/>
          <w:sz w:val="22"/>
          <w:szCs w:val="22"/>
          <w:lang w:eastAsia="da-DK"/>
        </w:rPr>
        <w:t xml:space="preserve">Ferie plus det løse </w:t>
      </w:r>
    </w:p>
    <w:p w14:paraId="6814897A" w14:textId="67E26A67" w:rsidR="003C1039" w:rsidRPr="00D908FF" w:rsidRDefault="00472BDD" w:rsidP="00391342">
      <w:pPr>
        <w:rPr>
          <w:rFonts w:ascii="Times New Roman" w:hAnsi="Times New Roman" w:cs="Times New Roman"/>
          <w:color w:val="0B2432"/>
          <w:sz w:val="22"/>
          <w:szCs w:val="22"/>
        </w:rPr>
      </w:pPr>
      <w:r w:rsidRPr="00D908FF">
        <w:rPr>
          <w:rFonts w:ascii="Times New Roman" w:eastAsia="Times New Roman" w:hAnsi="Times New Roman" w:cs="Times New Roman"/>
          <w:color w:val="0B2432"/>
          <w:sz w:val="22"/>
          <w:szCs w:val="22"/>
          <w:lang w:eastAsia="da-DK"/>
        </w:rPr>
        <w:t xml:space="preserve">Antallet af feriedage </w:t>
      </w:r>
      <w:r w:rsidR="00BF5B91" w:rsidRPr="00D908FF">
        <w:rPr>
          <w:rFonts w:ascii="Times New Roman" w:eastAsia="Times New Roman" w:hAnsi="Times New Roman" w:cs="Times New Roman"/>
          <w:color w:val="0B2432"/>
          <w:sz w:val="22"/>
          <w:szCs w:val="22"/>
          <w:lang w:eastAsia="da-DK"/>
        </w:rPr>
        <w:t xml:space="preserve">bliver </w:t>
      </w:r>
      <w:r w:rsidRPr="00D908FF">
        <w:rPr>
          <w:rFonts w:ascii="Times New Roman" w:eastAsia="Times New Roman" w:hAnsi="Times New Roman" w:cs="Times New Roman"/>
          <w:color w:val="0B2432"/>
          <w:sz w:val="22"/>
          <w:szCs w:val="22"/>
          <w:lang w:eastAsia="da-DK"/>
        </w:rPr>
        <w:t>det samme</w:t>
      </w:r>
      <w:r w:rsidR="00E57C71" w:rsidRPr="00D908FF">
        <w:rPr>
          <w:rFonts w:ascii="Times New Roman" w:eastAsia="Times New Roman" w:hAnsi="Times New Roman" w:cs="Times New Roman"/>
          <w:color w:val="0B2432"/>
          <w:sz w:val="22"/>
          <w:szCs w:val="22"/>
          <w:lang w:eastAsia="da-DK"/>
        </w:rPr>
        <w:t xml:space="preserve"> med den nye lovgivning </w:t>
      </w:r>
      <w:r w:rsidRPr="00D908FF">
        <w:rPr>
          <w:rFonts w:ascii="Times New Roman" w:eastAsia="Times New Roman" w:hAnsi="Times New Roman" w:cs="Times New Roman"/>
          <w:color w:val="0B2432"/>
          <w:sz w:val="22"/>
          <w:szCs w:val="22"/>
          <w:lang w:eastAsia="da-DK"/>
        </w:rPr>
        <w:t xml:space="preserve">– </w:t>
      </w:r>
      <w:r w:rsidR="00BF5B91" w:rsidRPr="00D908FF">
        <w:rPr>
          <w:rFonts w:ascii="Times New Roman" w:eastAsia="Times New Roman" w:hAnsi="Times New Roman" w:cs="Times New Roman"/>
          <w:color w:val="0B2432"/>
          <w:sz w:val="22"/>
          <w:szCs w:val="22"/>
          <w:lang w:eastAsia="da-DK"/>
        </w:rPr>
        <w:t xml:space="preserve">nemlig </w:t>
      </w:r>
      <w:r w:rsidRPr="00D908FF">
        <w:rPr>
          <w:rFonts w:ascii="Times New Roman" w:eastAsia="Times New Roman" w:hAnsi="Times New Roman" w:cs="Times New Roman"/>
          <w:color w:val="0B2432"/>
          <w:sz w:val="22"/>
          <w:szCs w:val="22"/>
          <w:lang w:eastAsia="da-DK"/>
        </w:rPr>
        <w:t xml:space="preserve">25 dage om året – men </w:t>
      </w:r>
      <w:r w:rsidR="00BF5B91" w:rsidRPr="00D908FF">
        <w:rPr>
          <w:rFonts w:ascii="Times New Roman" w:eastAsia="Times New Roman" w:hAnsi="Times New Roman" w:cs="Times New Roman"/>
          <w:color w:val="0B2432"/>
          <w:sz w:val="22"/>
          <w:szCs w:val="22"/>
          <w:lang w:eastAsia="da-DK"/>
        </w:rPr>
        <w:t>på grund af overgangsperioden får lønmodtagere i år kun 16,</w:t>
      </w:r>
      <w:r w:rsidR="00BF5B91" w:rsidRPr="00D908FF">
        <w:rPr>
          <w:rFonts w:ascii="Times New Roman" w:hAnsi="Times New Roman" w:cs="Times New Roman"/>
          <w:color w:val="0B2432"/>
          <w:sz w:val="22"/>
          <w:szCs w:val="22"/>
        </w:rPr>
        <w:t xml:space="preserve">64 feriedage til rådighed 1. maj. </w:t>
      </w:r>
      <w:r w:rsidR="005E706C" w:rsidRPr="00D908FF">
        <w:rPr>
          <w:rFonts w:ascii="Times New Roman" w:hAnsi="Times New Roman" w:cs="Times New Roman"/>
          <w:color w:val="0B2432"/>
          <w:sz w:val="22"/>
          <w:szCs w:val="22"/>
        </w:rPr>
        <w:t xml:space="preserve">De resterende </w:t>
      </w:r>
      <w:r w:rsidR="003C1039" w:rsidRPr="00D908FF">
        <w:rPr>
          <w:rFonts w:ascii="Times New Roman" w:hAnsi="Times New Roman" w:cs="Times New Roman"/>
          <w:color w:val="0B2432"/>
          <w:sz w:val="22"/>
          <w:szCs w:val="22"/>
        </w:rPr>
        <w:t>ferie</w:t>
      </w:r>
      <w:r w:rsidR="005E706C" w:rsidRPr="00D908FF">
        <w:rPr>
          <w:rFonts w:ascii="Times New Roman" w:hAnsi="Times New Roman" w:cs="Times New Roman"/>
          <w:color w:val="0B2432"/>
          <w:sz w:val="22"/>
          <w:szCs w:val="22"/>
        </w:rPr>
        <w:t xml:space="preserve">dage begynder man først at optjene fra </w:t>
      </w:r>
      <w:r w:rsidR="00625B2A" w:rsidRPr="00D908FF">
        <w:rPr>
          <w:rFonts w:ascii="Times New Roman" w:hAnsi="Times New Roman" w:cs="Times New Roman"/>
          <w:color w:val="0B2432"/>
          <w:sz w:val="22"/>
          <w:szCs w:val="22"/>
        </w:rPr>
        <w:t xml:space="preserve">1. </w:t>
      </w:r>
      <w:r w:rsidR="005E706C" w:rsidRPr="00D908FF">
        <w:rPr>
          <w:rFonts w:ascii="Times New Roman" w:hAnsi="Times New Roman" w:cs="Times New Roman"/>
          <w:color w:val="0B2432"/>
          <w:sz w:val="22"/>
          <w:szCs w:val="22"/>
        </w:rPr>
        <w:t>september</w:t>
      </w:r>
      <w:r w:rsidR="00E57C71" w:rsidRPr="00D908FF">
        <w:rPr>
          <w:rFonts w:ascii="Times New Roman" w:hAnsi="Times New Roman" w:cs="Times New Roman"/>
          <w:color w:val="0B2432"/>
          <w:sz w:val="22"/>
          <w:szCs w:val="22"/>
        </w:rPr>
        <w:t xml:space="preserve">, og derfor er der pludselig ikke </w:t>
      </w:r>
      <w:r w:rsidR="00173D6B" w:rsidRPr="00D908FF">
        <w:rPr>
          <w:rFonts w:ascii="Times New Roman" w:hAnsi="Times New Roman" w:cs="Times New Roman"/>
          <w:color w:val="0B2432"/>
          <w:sz w:val="22"/>
          <w:szCs w:val="22"/>
        </w:rPr>
        <w:t xml:space="preserve">dage nok til </w:t>
      </w:r>
      <w:r w:rsidR="00E57C71" w:rsidRPr="00D908FF">
        <w:rPr>
          <w:rFonts w:ascii="Times New Roman" w:hAnsi="Times New Roman" w:cs="Times New Roman"/>
          <w:color w:val="0B2432"/>
          <w:sz w:val="22"/>
          <w:szCs w:val="22"/>
        </w:rPr>
        <w:t xml:space="preserve">at </w:t>
      </w:r>
      <w:r w:rsidR="00173D6B" w:rsidRPr="00D908FF">
        <w:rPr>
          <w:rFonts w:ascii="Times New Roman" w:hAnsi="Times New Roman" w:cs="Times New Roman"/>
          <w:color w:val="0B2432"/>
          <w:sz w:val="22"/>
          <w:szCs w:val="22"/>
        </w:rPr>
        <w:t xml:space="preserve">holde en meget lang sommerferie eller tre ugers sommerferie plus efterårsferie. </w:t>
      </w:r>
    </w:p>
    <w:p w14:paraId="299C692F" w14:textId="4FF30AD4" w:rsidR="00BC6839" w:rsidRPr="00D908FF" w:rsidRDefault="00BC6839" w:rsidP="00BC6839">
      <w:pPr>
        <w:pStyle w:val="Listeafsnit"/>
        <w:numPr>
          <w:ilvl w:val="0"/>
          <w:numId w:val="14"/>
        </w:numPr>
        <w:rPr>
          <w:rFonts w:ascii="Times New Roman" w:hAnsi="Times New Roman" w:cs="Times New Roman"/>
          <w:color w:val="0B2432"/>
          <w:sz w:val="22"/>
          <w:szCs w:val="22"/>
        </w:rPr>
      </w:pPr>
      <w:r w:rsidRPr="00D908FF">
        <w:rPr>
          <w:rFonts w:ascii="Times New Roman" w:hAnsi="Times New Roman" w:cs="Times New Roman"/>
          <w:color w:val="0B2432"/>
          <w:sz w:val="22"/>
          <w:szCs w:val="22"/>
        </w:rPr>
        <w:t xml:space="preserve">Inden længe nærmer vi os Kristi Himmelfartsdag. Her tager mange en feriedag på den indeklemte fredag inden weekenden. </w:t>
      </w:r>
      <w:r w:rsidR="00E259E9" w:rsidRPr="00D908FF">
        <w:rPr>
          <w:rFonts w:ascii="Times New Roman" w:hAnsi="Times New Roman" w:cs="Times New Roman"/>
          <w:color w:val="0B2432"/>
          <w:sz w:val="22"/>
          <w:szCs w:val="22"/>
        </w:rPr>
        <w:t>Hvis man herudover har brug for en fridag i juni</w:t>
      </w:r>
      <w:r w:rsidR="00E2559A" w:rsidRPr="00D908FF">
        <w:rPr>
          <w:rFonts w:ascii="Times New Roman" w:hAnsi="Times New Roman" w:cs="Times New Roman"/>
          <w:color w:val="0B2432"/>
          <w:sz w:val="22"/>
          <w:szCs w:val="22"/>
        </w:rPr>
        <w:t>,</w:t>
      </w:r>
      <w:r w:rsidR="00E259E9" w:rsidRPr="00D908FF">
        <w:rPr>
          <w:rFonts w:ascii="Times New Roman" w:hAnsi="Times New Roman" w:cs="Times New Roman"/>
          <w:color w:val="0B2432"/>
          <w:sz w:val="22"/>
          <w:szCs w:val="22"/>
        </w:rPr>
        <w:t xml:space="preserve"> har man således kun 14,64 feriedage tilbage i miniferi</w:t>
      </w:r>
      <w:r w:rsidR="00625B2A" w:rsidRPr="00D908FF">
        <w:rPr>
          <w:rFonts w:ascii="Times New Roman" w:hAnsi="Times New Roman" w:cs="Times New Roman"/>
          <w:color w:val="0B2432"/>
          <w:sz w:val="22"/>
          <w:szCs w:val="22"/>
        </w:rPr>
        <w:t>e</w:t>
      </w:r>
      <w:r w:rsidR="00E259E9" w:rsidRPr="00D908FF">
        <w:rPr>
          <w:rFonts w:ascii="Times New Roman" w:hAnsi="Times New Roman" w:cs="Times New Roman"/>
          <w:color w:val="0B2432"/>
          <w:sz w:val="22"/>
          <w:szCs w:val="22"/>
        </w:rPr>
        <w:t>året. Hvis man gerne vil holde tre ugers sommerferie</w:t>
      </w:r>
      <w:r w:rsidR="00E2559A" w:rsidRPr="00D908FF">
        <w:rPr>
          <w:rFonts w:ascii="Times New Roman" w:hAnsi="Times New Roman" w:cs="Times New Roman"/>
          <w:color w:val="0B2432"/>
          <w:sz w:val="22"/>
          <w:szCs w:val="22"/>
        </w:rPr>
        <w:t>,</w:t>
      </w:r>
      <w:r w:rsidR="00E259E9" w:rsidRPr="00D908FF">
        <w:rPr>
          <w:rFonts w:ascii="Times New Roman" w:hAnsi="Times New Roman" w:cs="Times New Roman"/>
          <w:color w:val="0B2432"/>
          <w:sz w:val="22"/>
          <w:szCs w:val="22"/>
        </w:rPr>
        <w:t xml:space="preserve"> skal man derfor lave en aftale med sin arbejdsgiver om, at man kan overføre en feriedag fra 2019/2020 til miniferieåret</w:t>
      </w:r>
      <w:r w:rsidR="00317E4D" w:rsidRPr="00D908FF">
        <w:rPr>
          <w:rFonts w:ascii="Times New Roman" w:hAnsi="Times New Roman" w:cs="Times New Roman"/>
          <w:color w:val="0B2432"/>
          <w:sz w:val="22"/>
          <w:szCs w:val="22"/>
        </w:rPr>
        <w:t xml:space="preserve">, fortæller legal </w:t>
      </w:r>
      <w:proofErr w:type="spellStart"/>
      <w:r w:rsidR="00317E4D" w:rsidRPr="00D908FF">
        <w:rPr>
          <w:rFonts w:ascii="Times New Roman" w:hAnsi="Times New Roman" w:cs="Times New Roman"/>
          <w:color w:val="0B2432"/>
          <w:sz w:val="22"/>
          <w:szCs w:val="22"/>
        </w:rPr>
        <w:t>consultant</w:t>
      </w:r>
      <w:proofErr w:type="spellEnd"/>
      <w:r w:rsidR="00317E4D" w:rsidRPr="00D908FF">
        <w:rPr>
          <w:rFonts w:ascii="Times New Roman" w:hAnsi="Times New Roman" w:cs="Times New Roman"/>
          <w:color w:val="0B2432"/>
          <w:sz w:val="22"/>
          <w:szCs w:val="22"/>
        </w:rPr>
        <w:t xml:space="preserve"> Sille Sloth hos </w:t>
      </w:r>
      <w:proofErr w:type="spellStart"/>
      <w:r w:rsidR="00317E4D" w:rsidRPr="00D908FF">
        <w:rPr>
          <w:rFonts w:ascii="Times New Roman" w:hAnsi="Times New Roman" w:cs="Times New Roman"/>
          <w:color w:val="0B2432"/>
          <w:sz w:val="22"/>
          <w:szCs w:val="22"/>
        </w:rPr>
        <w:t>Visma</w:t>
      </w:r>
      <w:proofErr w:type="spellEnd"/>
      <w:r w:rsidR="00317E4D" w:rsidRPr="00D908FF">
        <w:rPr>
          <w:rFonts w:ascii="Times New Roman" w:hAnsi="Times New Roman" w:cs="Times New Roman"/>
          <w:color w:val="0B2432"/>
          <w:sz w:val="22"/>
          <w:szCs w:val="22"/>
        </w:rPr>
        <w:t xml:space="preserve"> </w:t>
      </w:r>
      <w:proofErr w:type="spellStart"/>
      <w:r w:rsidR="00317E4D" w:rsidRPr="00D908FF">
        <w:rPr>
          <w:rFonts w:ascii="Times New Roman" w:hAnsi="Times New Roman" w:cs="Times New Roman"/>
          <w:color w:val="0B2432"/>
          <w:sz w:val="22"/>
          <w:szCs w:val="22"/>
        </w:rPr>
        <w:t>DataLøn</w:t>
      </w:r>
      <w:proofErr w:type="spellEnd"/>
      <w:r w:rsidR="00317E4D" w:rsidRPr="00D908FF">
        <w:rPr>
          <w:rFonts w:ascii="Times New Roman" w:hAnsi="Times New Roman" w:cs="Times New Roman"/>
          <w:color w:val="0B2432"/>
          <w:sz w:val="22"/>
          <w:szCs w:val="22"/>
        </w:rPr>
        <w:t>, der for tiden har ekstraordinært travlt med at hjælpe virksomheder med at få detaljerne på plads</w:t>
      </w:r>
    </w:p>
    <w:p w14:paraId="7389C471" w14:textId="77777777" w:rsidR="00BC6839" w:rsidRPr="00D908FF" w:rsidRDefault="00BC6839" w:rsidP="00E2559A">
      <w:pPr>
        <w:pStyle w:val="Listeafsnit"/>
        <w:ind w:left="360"/>
        <w:rPr>
          <w:rFonts w:ascii="Times New Roman" w:hAnsi="Times New Roman" w:cs="Times New Roman"/>
          <w:color w:val="0B2432"/>
          <w:sz w:val="22"/>
          <w:szCs w:val="22"/>
        </w:rPr>
      </w:pPr>
    </w:p>
    <w:p w14:paraId="4BB7F3F8" w14:textId="59103CB5" w:rsidR="00BF5B91" w:rsidRPr="00D908FF" w:rsidRDefault="00E2559A" w:rsidP="00391342">
      <w:pPr>
        <w:rPr>
          <w:rFonts w:ascii="Times New Roman" w:eastAsia="Times New Roman" w:hAnsi="Times New Roman" w:cs="Times New Roman"/>
          <w:color w:val="0B2432"/>
          <w:sz w:val="22"/>
          <w:szCs w:val="22"/>
          <w:lang w:eastAsia="da-DK"/>
        </w:rPr>
      </w:pPr>
      <w:r w:rsidRPr="00D908FF">
        <w:rPr>
          <w:rFonts w:ascii="Times New Roman" w:hAnsi="Times New Roman" w:cs="Times New Roman"/>
          <w:color w:val="0B2432"/>
          <w:sz w:val="22"/>
          <w:szCs w:val="22"/>
        </w:rPr>
        <w:t>Eksemplet er typisk, og d</w:t>
      </w:r>
      <w:r w:rsidR="003C1039" w:rsidRPr="00D908FF">
        <w:rPr>
          <w:rFonts w:ascii="Times New Roman" w:hAnsi="Times New Roman" w:cs="Times New Roman"/>
          <w:color w:val="0B2432"/>
          <w:sz w:val="22"/>
          <w:szCs w:val="22"/>
        </w:rPr>
        <w:t xml:space="preserve">erfor er det </w:t>
      </w:r>
      <w:r w:rsidR="00776AF4" w:rsidRPr="00D908FF">
        <w:rPr>
          <w:rFonts w:ascii="Times New Roman" w:hAnsi="Times New Roman" w:cs="Times New Roman"/>
          <w:color w:val="0B2432"/>
          <w:sz w:val="22"/>
          <w:szCs w:val="22"/>
        </w:rPr>
        <w:t xml:space="preserve">ifølge Sille Sloth </w:t>
      </w:r>
      <w:r w:rsidR="003C1039" w:rsidRPr="00D908FF">
        <w:rPr>
          <w:rFonts w:ascii="Times New Roman" w:hAnsi="Times New Roman" w:cs="Times New Roman"/>
          <w:color w:val="0B2432"/>
          <w:sz w:val="22"/>
          <w:szCs w:val="22"/>
        </w:rPr>
        <w:t>vigtigt</w:t>
      </w:r>
      <w:r w:rsidR="00991D05" w:rsidRPr="00D908FF">
        <w:rPr>
          <w:rFonts w:ascii="Times New Roman" w:hAnsi="Times New Roman" w:cs="Times New Roman"/>
          <w:color w:val="0B2432"/>
          <w:sz w:val="22"/>
          <w:szCs w:val="22"/>
        </w:rPr>
        <w:t xml:space="preserve">, at alle virksomheder hurtigst muligt får taget stilling til, hvad de </w:t>
      </w:r>
      <w:r w:rsidR="003C1039" w:rsidRPr="00D908FF">
        <w:rPr>
          <w:rFonts w:ascii="Times New Roman" w:hAnsi="Times New Roman" w:cs="Times New Roman"/>
          <w:color w:val="0B2432"/>
          <w:sz w:val="22"/>
          <w:szCs w:val="22"/>
        </w:rPr>
        <w:t>vil give grønt lys til</w:t>
      </w:r>
      <w:r w:rsidR="00991D05" w:rsidRPr="00D908FF">
        <w:rPr>
          <w:rFonts w:ascii="Times New Roman" w:hAnsi="Times New Roman" w:cs="Times New Roman"/>
          <w:color w:val="0B2432"/>
          <w:sz w:val="22"/>
          <w:szCs w:val="22"/>
        </w:rPr>
        <w:t>.</w:t>
      </w:r>
    </w:p>
    <w:p w14:paraId="129F05F1" w14:textId="6680855D" w:rsidR="00991D05" w:rsidRPr="00D908FF" w:rsidRDefault="00BF5B91" w:rsidP="00391342">
      <w:pPr>
        <w:pStyle w:val="Listeafsnit"/>
        <w:numPr>
          <w:ilvl w:val="0"/>
          <w:numId w:val="13"/>
        </w:numPr>
        <w:rPr>
          <w:rFonts w:ascii="Times New Roman" w:hAnsi="Times New Roman" w:cs="Times New Roman"/>
          <w:color w:val="0B2432"/>
          <w:sz w:val="22"/>
          <w:szCs w:val="22"/>
        </w:rPr>
      </w:pPr>
      <w:r w:rsidRPr="00D908FF">
        <w:rPr>
          <w:rFonts w:ascii="Times New Roman" w:hAnsi="Times New Roman" w:cs="Times New Roman"/>
          <w:color w:val="0B2432"/>
          <w:sz w:val="22"/>
          <w:szCs w:val="22"/>
        </w:rPr>
        <w:t>Det vil helt sikkert komme bag på mange</w:t>
      </w:r>
      <w:r w:rsidR="003C1039" w:rsidRPr="00D908FF">
        <w:rPr>
          <w:rFonts w:ascii="Times New Roman" w:hAnsi="Times New Roman" w:cs="Times New Roman"/>
          <w:color w:val="0B2432"/>
          <w:sz w:val="22"/>
          <w:szCs w:val="22"/>
        </w:rPr>
        <w:t xml:space="preserve"> lønmodtagere</w:t>
      </w:r>
      <w:r w:rsidRPr="00D908FF">
        <w:rPr>
          <w:rFonts w:ascii="Times New Roman" w:hAnsi="Times New Roman" w:cs="Times New Roman"/>
          <w:color w:val="0B2432"/>
          <w:sz w:val="22"/>
          <w:szCs w:val="22"/>
        </w:rPr>
        <w:t xml:space="preserve">, </w:t>
      </w:r>
      <w:r w:rsidR="00991D05" w:rsidRPr="00D908FF">
        <w:rPr>
          <w:rFonts w:ascii="Times New Roman" w:hAnsi="Times New Roman" w:cs="Times New Roman"/>
          <w:color w:val="0B2432"/>
          <w:sz w:val="22"/>
          <w:szCs w:val="22"/>
        </w:rPr>
        <w:t>at tingene er lidt anderledes i år</w:t>
      </w:r>
      <w:r w:rsidR="0060328C" w:rsidRPr="00D908FF">
        <w:rPr>
          <w:rFonts w:ascii="Times New Roman" w:hAnsi="Times New Roman" w:cs="Times New Roman"/>
          <w:color w:val="0B2432"/>
          <w:sz w:val="22"/>
          <w:szCs w:val="22"/>
        </w:rPr>
        <w:t>. D</w:t>
      </w:r>
      <w:r w:rsidRPr="00D908FF">
        <w:rPr>
          <w:rFonts w:ascii="Times New Roman" w:hAnsi="Times New Roman" w:cs="Times New Roman"/>
          <w:color w:val="0B2432"/>
          <w:sz w:val="22"/>
          <w:szCs w:val="22"/>
        </w:rPr>
        <w:t>erfor er det vigtigt</w:t>
      </w:r>
      <w:r w:rsidR="005E706C" w:rsidRPr="00D908FF">
        <w:rPr>
          <w:rFonts w:ascii="Times New Roman" w:hAnsi="Times New Roman" w:cs="Times New Roman"/>
          <w:color w:val="0B2432"/>
          <w:sz w:val="22"/>
          <w:szCs w:val="22"/>
        </w:rPr>
        <w:t xml:space="preserve">, at virksomhederne </w:t>
      </w:r>
      <w:r w:rsidR="0060328C" w:rsidRPr="00D908FF">
        <w:rPr>
          <w:rFonts w:ascii="Times New Roman" w:hAnsi="Times New Roman" w:cs="Times New Roman"/>
          <w:color w:val="0B2432"/>
          <w:sz w:val="22"/>
          <w:szCs w:val="22"/>
        </w:rPr>
        <w:t xml:space="preserve">hurtigt </w:t>
      </w:r>
      <w:r w:rsidR="005E706C" w:rsidRPr="00D908FF">
        <w:rPr>
          <w:rFonts w:ascii="Times New Roman" w:hAnsi="Times New Roman" w:cs="Times New Roman"/>
          <w:color w:val="0B2432"/>
          <w:sz w:val="22"/>
          <w:szCs w:val="22"/>
        </w:rPr>
        <w:t xml:space="preserve">får planlagt sommerferien </w:t>
      </w:r>
      <w:r w:rsidR="006B3D2E" w:rsidRPr="00D908FF">
        <w:rPr>
          <w:rFonts w:ascii="Times New Roman" w:hAnsi="Times New Roman" w:cs="Times New Roman"/>
          <w:color w:val="0B2432"/>
          <w:sz w:val="22"/>
          <w:szCs w:val="22"/>
        </w:rPr>
        <w:t xml:space="preserve">med </w:t>
      </w:r>
      <w:r w:rsidR="00173D6B" w:rsidRPr="00D908FF">
        <w:rPr>
          <w:rFonts w:ascii="Times New Roman" w:hAnsi="Times New Roman" w:cs="Times New Roman"/>
          <w:color w:val="0B2432"/>
          <w:sz w:val="22"/>
          <w:szCs w:val="22"/>
        </w:rPr>
        <w:t xml:space="preserve">deres </w:t>
      </w:r>
      <w:r w:rsidR="005E706C" w:rsidRPr="00D908FF">
        <w:rPr>
          <w:rFonts w:ascii="Times New Roman" w:hAnsi="Times New Roman" w:cs="Times New Roman"/>
          <w:color w:val="0B2432"/>
          <w:sz w:val="22"/>
          <w:szCs w:val="22"/>
        </w:rPr>
        <w:t>medarbejder</w:t>
      </w:r>
      <w:r w:rsidR="00173D6B" w:rsidRPr="00D908FF">
        <w:rPr>
          <w:rFonts w:ascii="Times New Roman" w:hAnsi="Times New Roman" w:cs="Times New Roman"/>
          <w:color w:val="0B2432"/>
          <w:sz w:val="22"/>
          <w:szCs w:val="22"/>
        </w:rPr>
        <w:t>e</w:t>
      </w:r>
      <w:r w:rsidR="00991D05" w:rsidRPr="00D908FF">
        <w:rPr>
          <w:rFonts w:ascii="Times New Roman" w:hAnsi="Times New Roman" w:cs="Times New Roman"/>
          <w:color w:val="0B2432"/>
          <w:sz w:val="22"/>
          <w:szCs w:val="22"/>
        </w:rPr>
        <w:t xml:space="preserve"> </w:t>
      </w:r>
      <w:r w:rsidR="00590A1A" w:rsidRPr="00D908FF">
        <w:rPr>
          <w:rFonts w:ascii="Times New Roman" w:hAnsi="Times New Roman" w:cs="Times New Roman"/>
          <w:color w:val="0B2432"/>
          <w:sz w:val="22"/>
          <w:szCs w:val="22"/>
        </w:rPr>
        <w:t xml:space="preserve">- </w:t>
      </w:r>
      <w:r w:rsidR="00991D05" w:rsidRPr="00D908FF">
        <w:rPr>
          <w:rFonts w:ascii="Times New Roman" w:hAnsi="Times New Roman" w:cs="Times New Roman"/>
          <w:color w:val="0B2432"/>
          <w:sz w:val="22"/>
          <w:szCs w:val="22"/>
        </w:rPr>
        <w:t xml:space="preserve">og på ledelsesniveau får taget stilling til, hvordan de kan imødekomme særlige ønsker. </w:t>
      </w:r>
      <w:r w:rsidR="0025784A" w:rsidRPr="00D908FF">
        <w:rPr>
          <w:rFonts w:ascii="Times New Roman" w:hAnsi="Times New Roman" w:cs="Times New Roman"/>
          <w:color w:val="0B2432"/>
          <w:sz w:val="22"/>
          <w:szCs w:val="22"/>
        </w:rPr>
        <w:t xml:space="preserve">Hvis man gerne vil holde tre ugers sommerferie og en uges efterårsferie </w:t>
      </w:r>
      <w:r w:rsidR="00991D05" w:rsidRPr="00D908FF">
        <w:rPr>
          <w:rFonts w:ascii="Times New Roman" w:hAnsi="Times New Roman" w:cs="Times New Roman"/>
          <w:color w:val="0B2432"/>
          <w:sz w:val="22"/>
          <w:szCs w:val="22"/>
        </w:rPr>
        <w:t xml:space="preserve">er </w:t>
      </w:r>
      <w:r w:rsidR="0025784A" w:rsidRPr="00D908FF">
        <w:rPr>
          <w:rFonts w:ascii="Times New Roman" w:hAnsi="Times New Roman" w:cs="Times New Roman"/>
          <w:color w:val="0B2432"/>
          <w:sz w:val="22"/>
          <w:szCs w:val="22"/>
        </w:rPr>
        <w:t>d</w:t>
      </w:r>
      <w:r w:rsidR="00991D05" w:rsidRPr="00D908FF">
        <w:rPr>
          <w:rFonts w:ascii="Times New Roman" w:hAnsi="Times New Roman" w:cs="Times New Roman"/>
          <w:color w:val="0B2432"/>
          <w:sz w:val="22"/>
          <w:szCs w:val="22"/>
        </w:rPr>
        <w:t>er mulighed for enten at overføre et par f</w:t>
      </w:r>
      <w:r w:rsidR="0025784A" w:rsidRPr="00D908FF">
        <w:rPr>
          <w:rFonts w:ascii="Times New Roman" w:hAnsi="Times New Roman" w:cs="Times New Roman"/>
          <w:color w:val="0B2432"/>
          <w:sz w:val="22"/>
          <w:szCs w:val="22"/>
        </w:rPr>
        <w:t>erie</w:t>
      </w:r>
      <w:r w:rsidR="00991D05" w:rsidRPr="00D908FF">
        <w:rPr>
          <w:rFonts w:ascii="Times New Roman" w:hAnsi="Times New Roman" w:cs="Times New Roman"/>
          <w:color w:val="0B2432"/>
          <w:sz w:val="22"/>
          <w:szCs w:val="22"/>
        </w:rPr>
        <w:t xml:space="preserve">dage fra det nuværende </w:t>
      </w:r>
      <w:proofErr w:type="spellStart"/>
      <w:r w:rsidR="00991D05" w:rsidRPr="00D908FF">
        <w:rPr>
          <w:rFonts w:ascii="Times New Roman" w:hAnsi="Times New Roman" w:cs="Times New Roman"/>
          <w:color w:val="0B2432"/>
          <w:sz w:val="22"/>
          <w:szCs w:val="22"/>
        </w:rPr>
        <w:t>ferieår</w:t>
      </w:r>
      <w:proofErr w:type="spellEnd"/>
      <w:r w:rsidR="00991D05" w:rsidRPr="00D908FF">
        <w:rPr>
          <w:rFonts w:ascii="Times New Roman" w:hAnsi="Times New Roman" w:cs="Times New Roman"/>
          <w:color w:val="0B2432"/>
          <w:sz w:val="22"/>
          <w:szCs w:val="22"/>
        </w:rPr>
        <w:t xml:space="preserve"> eller at holde fri uden løn, men der er også den mulighed </w:t>
      </w:r>
      <w:r w:rsidR="001B110E" w:rsidRPr="00D908FF">
        <w:rPr>
          <w:rFonts w:ascii="Times New Roman" w:hAnsi="Times New Roman" w:cs="Times New Roman"/>
          <w:color w:val="0B2432"/>
          <w:sz w:val="22"/>
          <w:szCs w:val="22"/>
        </w:rPr>
        <w:t xml:space="preserve">eventuelt </w:t>
      </w:r>
      <w:r w:rsidR="00991D05" w:rsidRPr="00D908FF">
        <w:rPr>
          <w:rFonts w:ascii="Times New Roman" w:hAnsi="Times New Roman" w:cs="Times New Roman"/>
          <w:color w:val="0B2432"/>
          <w:sz w:val="22"/>
          <w:szCs w:val="22"/>
        </w:rPr>
        <w:t>at tage forskud på de f</w:t>
      </w:r>
      <w:r w:rsidR="0025784A" w:rsidRPr="00D908FF">
        <w:rPr>
          <w:rFonts w:ascii="Times New Roman" w:hAnsi="Times New Roman" w:cs="Times New Roman"/>
          <w:color w:val="0B2432"/>
          <w:sz w:val="22"/>
          <w:szCs w:val="22"/>
        </w:rPr>
        <w:t>erie</w:t>
      </w:r>
      <w:r w:rsidR="00991D05" w:rsidRPr="00D908FF">
        <w:rPr>
          <w:rFonts w:ascii="Times New Roman" w:hAnsi="Times New Roman" w:cs="Times New Roman"/>
          <w:color w:val="0B2432"/>
          <w:sz w:val="22"/>
          <w:szCs w:val="22"/>
        </w:rPr>
        <w:t xml:space="preserve">dage, man optjener </w:t>
      </w:r>
      <w:r w:rsidR="00590A1A" w:rsidRPr="00D908FF">
        <w:rPr>
          <w:rFonts w:ascii="Times New Roman" w:hAnsi="Times New Roman" w:cs="Times New Roman"/>
          <w:color w:val="0B2432"/>
          <w:sz w:val="22"/>
          <w:szCs w:val="22"/>
        </w:rPr>
        <w:t xml:space="preserve">efter 1.9, hvor det nye </w:t>
      </w:r>
      <w:proofErr w:type="spellStart"/>
      <w:r w:rsidR="00590A1A" w:rsidRPr="00D908FF">
        <w:rPr>
          <w:rFonts w:ascii="Times New Roman" w:hAnsi="Times New Roman" w:cs="Times New Roman"/>
          <w:color w:val="0B2432"/>
          <w:sz w:val="22"/>
          <w:szCs w:val="22"/>
        </w:rPr>
        <w:t>ferieår</w:t>
      </w:r>
      <w:proofErr w:type="spellEnd"/>
      <w:r w:rsidR="00590A1A" w:rsidRPr="00D908FF">
        <w:rPr>
          <w:rFonts w:ascii="Times New Roman" w:hAnsi="Times New Roman" w:cs="Times New Roman"/>
          <w:color w:val="0B2432"/>
          <w:sz w:val="22"/>
          <w:szCs w:val="22"/>
        </w:rPr>
        <w:t xml:space="preserve"> </w:t>
      </w:r>
      <w:r w:rsidR="00500D43" w:rsidRPr="00D908FF">
        <w:rPr>
          <w:rFonts w:ascii="Times New Roman" w:hAnsi="Times New Roman" w:cs="Times New Roman"/>
          <w:color w:val="0B2432"/>
          <w:sz w:val="22"/>
          <w:szCs w:val="22"/>
        </w:rPr>
        <w:t>starter</w:t>
      </w:r>
      <w:r w:rsidR="00991D05" w:rsidRPr="00D908FF">
        <w:rPr>
          <w:rFonts w:ascii="Times New Roman" w:hAnsi="Times New Roman" w:cs="Times New Roman"/>
          <w:color w:val="0B2432"/>
          <w:sz w:val="22"/>
          <w:szCs w:val="22"/>
        </w:rPr>
        <w:t xml:space="preserve">. </w:t>
      </w:r>
    </w:p>
    <w:p w14:paraId="6F059C07" w14:textId="60378E06" w:rsidR="00391342" w:rsidRPr="00D908FF" w:rsidRDefault="00391342" w:rsidP="00500D43">
      <w:pPr>
        <w:rPr>
          <w:rFonts w:ascii="Times New Roman" w:hAnsi="Times New Roman" w:cs="Times New Roman"/>
          <w:color w:val="0B2432"/>
          <w:sz w:val="22"/>
          <w:szCs w:val="22"/>
        </w:rPr>
      </w:pPr>
    </w:p>
    <w:p w14:paraId="4E50720B" w14:textId="3F3FAC72" w:rsidR="00500D43" w:rsidRPr="00D908FF" w:rsidRDefault="00500D43" w:rsidP="00500D43">
      <w:pPr>
        <w:rPr>
          <w:rFonts w:ascii="Times New Roman" w:hAnsi="Times New Roman" w:cs="Times New Roman"/>
          <w:b/>
          <w:bCs/>
          <w:color w:val="0B2432"/>
          <w:sz w:val="22"/>
          <w:szCs w:val="22"/>
        </w:rPr>
      </w:pPr>
      <w:r w:rsidRPr="00D908FF">
        <w:rPr>
          <w:rFonts w:ascii="Times New Roman" w:hAnsi="Times New Roman" w:cs="Times New Roman"/>
          <w:b/>
          <w:bCs/>
          <w:color w:val="0B2432"/>
          <w:sz w:val="22"/>
          <w:szCs w:val="22"/>
        </w:rPr>
        <w:t xml:space="preserve">Få aftaler på skrift </w:t>
      </w:r>
    </w:p>
    <w:p w14:paraId="395A20A7" w14:textId="6C5CCF47" w:rsidR="00391342" w:rsidRPr="00D908FF" w:rsidRDefault="001B110E" w:rsidP="00391342">
      <w:pPr>
        <w:rPr>
          <w:rFonts w:ascii="Times New Roman" w:hAnsi="Times New Roman" w:cs="Times New Roman"/>
          <w:color w:val="0B2432"/>
          <w:sz w:val="22"/>
          <w:szCs w:val="22"/>
        </w:rPr>
      </w:pPr>
      <w:r w:rsidRPr="00D908FF">
        <w:rPr>
          <w:rFonts w:ascii="Times New Roman" w:hAnsi="Times New Roman" w:cs="Times New Roman"/>
          <w:color w:val="0B2432"/>
          <w:sz w:val="22"/>
          <w:szCs w:val="22"/>
        </w:rPr>
        <w:t xml:space="preserve">Virksomhederne er ikke forpligtet til at </w:t>
      </w:r>
      <w:r w:rsidR="00C762F6" w:rsidRPr="00D908FF">
        <w:rPr>
          <w:rFonts w:ascii="Times New Roman" w:hAnsi="Times New Roman" w:cs="Times New Roman"/>
          <w:color w:val="0B2432"/>
          <w:sz w:val="22"/>
          <w:szCs w:val="22"/>
        </w:rPr>
        <w:t xml:space="preserve">sige </w:t>
      </w:r>
      <w:r w:rsidRPr="00D908FF">
        <w:rPr>
          <w:rFonts w:ascii="Times New Roman" w:hAnsi="Times New Roman" w:cs="Times New Roman"/>
          <w:color w:val="0B2432"/>
          <w:sz w:val="22"/>
          <w:szCs w:val="22"/>
        </w:rPr>
        <w:t xml:space="preserve">ja til ferie på forskud, </w:t>
      </w:r>
      <w:r w:rsidR="000C2291" w:rsidRPr="00D908FF">
        <w:rPr>
          <w:rFonts w:ascii="Times New Roman" w:hAnsi="Times New Roman" w:cs="Times New Roman"/>
          <w:color w:val="0B2432"/>
          <w:sz w:val="22"/>
          <w:szCs w:val="22"/>
        </w:rPr>
        <w:t>og det kan også først ske fra skæringsdatoen d</w:t>
      </w:r>
      <w:r w:rsidR="00590A1A" w:rsidRPr="00D908FF">
        <w:rPr>
          <w:rFonts w:ascii="Times New Roman" w:hAnsi="Times New Roman" w:cs="Times New Roman"/>
          <w:color w:val="0B2432"/>
          <w:sz w:val="22"/>
          <w:szCs w:val="22"/>
        </w:rPr>
        <w:t>en</w:t>
      </w:r>
      <w:r w:rsidR="000C2291" w:rsidRPr="00D908FF">
        <w:rPr>
          <w:rFonts w:ascii="Times New Roman" w:hAnsi="Times New Roman" w:cs="Times New Roman"/>
          <w:color w:val="0B2432"/>
          <w:sz w:val="22"/>
          <w:szCs w:val="22"/>
        </w:rPr>
        <w:t xml:space="preserve"> 1. september. M</w:t>
      </w:r>
      <w:r w:rsidRPr="00D908FF">
        <w:rPr>
          <w:rFonts w:ascii="Times New Roman" w:hAnsi="Times New Roman" w:cs="Times New Roman"/>
          <w:color w:val="0B2432"/>
          <w:sz w:val="22"/>
          <w:szCs w:val="22"/>
        </w:rPr>
        <w:t>en hvis en arbejdsplads siger ja til den mulighed, er det helt afgørende at udarbejde en politik for, hvad man tillader</w:t>
      </w:r>
      <w:r w:rsidR="0060328C" w:rsidRPr="00D908FF">
        <w:rPr>
          <w:rFonts w:ascii="Times New Roman" w:hAnsi="Times New Roman" w:cs="Times New Roman"/>
          <w:color w:val="0B2432"/>
          <w:sz w:val="22"/>
          <w:szCs w:val="22"/>
        </w:rPr>
        <w:t xml:space="preserve"> samt</w:t>
      </w:r>
      <w:r w:rsidRPr="00D908FF">
        <w:rPr>
          <w:rFonts w:ascii="Times New Roman" w:hAnsi="Times New Roman" w:cs="Times New Roman"/>
          <w:color w:val="0B2432"/>
          <w:sz w:val="22"/>
          <w:szCs w:val="22"/>
        </w:rPr>
        <w:t xml:space="preserve"> </w:t>
      </w:r>
      <w:r w:rsidR="000C2291" w:rsidRPr="00D908FF">
        <w:rPr>
          <w:rFonts w:ascii="Times New Roman" w:hAnsi="Times New Roman" w:cs="Times New Roman"/>
          <w:color w:val="0B2432"/>
          <w:sz w:val="22"/>
          <w:szCs w:val="22"/>
        </w:rPr>
        <w:t xml:space="preserve">at </w:t>
      </w:r>
      <w:r w:rsidRPr="00D908FF">
        <w:rPr>
          <w:rFonts w:ascii="Times New Roman" w:hAnsi="Times New Roman" w:cs="Times New Roman"/>
          <w:color w:val="0B2432"/>
          <w:sz w:val="22"/>
          <w:szCs w:val="22"/>
        </w:rPr>
        <w:t>få lavet skriftlige aftaler</w:t>
      </w:r>
      <w:r w:rsidR="0060328C" w:rsidRPr="00D908FF">
        <w:rPr>
          <w:rFonts w:ascii="Times New Roman" w:hAnsi="Times New Roman" w:cs="Times New Roman"/>
          <w:color w:val="0B2432"/>
          <w:sz w:val="22"/>
          <w:szCs w:val="22"/>
        </w:rPr>
        <w:t xml:space="preserve"> om ferieaftaler</w:t>
      </w:r>
      <w:r w:rsidR="00500D43" w:rsidRPr="00D908FF">
        <w:rPr>
          <w:rFonts w:ascii="Times New Roman" w:hAnsi="Times New Roman" w:cs="Times New Roman"/>
          <w:color w:val="0B2432"/>
          <w:sz w:val="22"/>
          <w:szCs w:val="22"/>
        </w:rPr>
        <w:t>.</w:t>
      </w:r>
      <w:r w:rsidRPr="00D908FF">
        <w:rPr>
          <w:rFonts w:ascii="Times New Roman" w:hAnsi="Times New Roman" w:cs="Times New Roman"/>
          <w:color w:val="0B2432"/>
          <w:sz w:val="22"/>
          <w:szCs w:val="22"/>
        </w:rPr>
        <w:t xml:space="preserve"> </w:t>
      </w:r>
    </w:p>
    <w:p w14:paraId="2022E1DC" w14:textId="3E43B961" w:rsidR="00500D43" w:rsidRPr="00D908FF" w:rsidRDefault="00CF11B2" w:rsidP="00391342">
      <w:pPr>
        <w:pStyle w:val="Listeafsnit"/>
        <w:numPr>
          <w:ilvl w:val="0"/>
          <w:numId w:val="13"/>
        </w:numPr>
        <w:rPr>
          <w:rFonts w:ascii="Times New Roman" w:hAnsi="Times New Roman" w:cs="Times New Roman"/>
          <w:sz w:val="22"/>
          <w:szCs w:val="22"/>
        </w:rPr>
      </w:pPr>
      <w:r w:rsidRPr="00D908FF">
        <w:rPr>
          <w:rFonts w:ascii="Times New Roman" w:hAnsi="Times New Roman" w:cs="Times New Roman"/>
          <w:sz w:val="22"/>
          <w:szCs w:val="22"/>
        </w:rPr>
        <w:t xml:space="preserve">Skriftlige aftaler er vigtige for virksomheden, der har bevispligten. </w:t>
      </w:r>
      <w:r w:rsidR="001B110E" w:rsidRPr="00D908FF">
        <w:rPr>
          <w:rFonts w:ascii="Times New Roman" w:hAnsi="Times New Roman" w:cs="Times New Roman"/>
          <w:sz w:val="22"/>
          <w:szCs w:val="22"/>
        </w:rPr>
        <w:t xml:space="preserve">Helt lavpraktisk kan der for eksempel opstå problemer, hvis en medarbejder </w:t>
      </w:r>
      <w:r w:rsidRPr="00D908FF">
        <w:rPr>
          <w:rFonts w:ascii="Times New Roman" w:hAnsi="Times New Roman" w:cs="Times New Roman"/>
          <w:sz w:val="22"/>
          <w:szCs w:val="22"/>
        </w:rPr>
        <w:t xml:space="preserve">efter mundtlig aftale </w:t>
      </w:r>
      <w:r w:rsidR="001B110E" w:rsidRPr="00D908FF">
        <w:rPr>
          <w:rFonts w:ascii="Times New Roman" w:hAnsi="Times New Roman" w:cs="Times New Roman"/>
          <w:sz w:val="22"/>
          <w:szCs w:val="22"/>
        </w:rPr>
        <w:t>har holdt ti f</w:t>
      </w:r>
      <w:r w:rsidR="00BA2586" w:rsidRPr="00D908FF">
        <w:rPr>
          <w:rFonts w:ascii="Times New Roman" w:hAnsi="Times New Roman" w:cs="Times New Roman"/>
          <w:sz w:val="22"/>
          <w:szCs w:val="22"/>
        </w:rPr>
        <w:t>eried</w:t>
      </w:r>
      <w:r w:rsidR="001B110E" w:rsidRPr="00D908FF">
        <w:rPr>
          <w:rFonts w:ascii="Times New Roman" w:hAnsi="Times New Roman" w:cs="Times New Roman"/>
          <w:sz w:val="22"/>
          <w:szCs w:val="22"/>
        </w:rPr>
        <w:t>age på forhånd, men ender med at bliver fyret, før vedkommende har optjent dem</w:t>
      </w:r>
      <w:r w:rsidR="00500D43" w:rsidRPr="00D908FF">
        <w:rPr>
          <w:rFonts w:ascii="Times New Roman" w:hAnsi="Times New Roman" w:cs="Times New Roman"/>
          <w:sz w:val="22"/>
          <w:szCs w:val="22"/>
        </w:rPr>
        <w:t>, pointerer Sille Slot</w:t>
      </w:r>
      <w:r w:rsidR="008E355E" w:rsidRPr="00D908FF">
        <w:rPr>
          <w:rFonts w:ascii="Times New Roman" w:hAnsi="Times New Roman" w:cs="Times New Roman"/>
          <w:sz w:val="22"/>
          <w:szCs w:val="22"/>
        </w:rPr>
        <w:t>h</w:t>
      </w:r>
      <w:r w:rsidR="00500D43" w:rsidRPr="00D908FF">
        <w:rPr>
          <w:rFonts w:ascii="Times New Roman" w:hAnsi="Times New Roman" w:cs="Times New Roman"/>
          <w:sz w:val="22"/>
          <w:szCs w:val="22"/>
        </w:rPr>
        <w:t xml:space="preserve"> og uddyber: </w:t>
      </w:r>
    </w:p>
    <w:p w14:paraId="17113641" w14:textId="67B0F305" w:rsidR="001B110E" w:rsidRPr="00D908FF" w:rsidRDefault="001B110E" w:rsidP="00391342">
      <w:pPr>
        <w:pStyle w:val="Listeafsnit"/>
        <w:numPr>
          <w:ilvl w:val="0"/>
          <w:numId w:val="13"/>
        </w:numPr>
        <w:rPr>
          <w:rFonts w:ascii="Times New Roman" w:hAnsi="Times New Roman" w:cs="Times New Roman"/>
          <w:sz w:val="22"/>
          <w:szCs w:val="22"/>
        </w:rPr>
      </w:pPr>
      <w:r w:rsidRPr="00D908FF">
        <w:rPr>
          <w:rFonts w:ascii="Times New Roman" w:hAnsi="Times New Roman" w:cs="Times New Roman"/>
          <w:sz w:val="22"/>
          <w:szCs w:val="22"/>
        </w:rPr>
        <w:t>I sådan et tilfælde skal ferien naturligvis kunne fratrækkes lønnen, men forudsætningen for dette er, at man har en skriftlig aftal</w:t>
      </w:r>
      <w:r w:rsidR="00CF11B2" w:rsidRPr="00D908FF">
        <w:rPr>
          <w:rFonts w:ascii="Times New Roman" w:hAnsi="Times New Roman" w:cs="Times New Roman"/>
          <w:sz w:val="22"/>
          <w:szCs w:val="22"/>
        </w:rPr>
        <w:t>. S</w:t>
      </w:r>
      <w:r w:rsidRPr="00D908FF">
        <w:rPr>
          <w:rFonts w:ascii="Times New Roman" w:hAnsi="Times New Roman" w:cs="Times New Roman"/>
          <w:sz w:val="22"/>
          <w:szCs w:val="22"/>
        </w:rPr>
        <w:t xml:space="preserve">om virksomhed skal man samtidig være opmærksom på, at det kun er muligt at modregne i det aktuelle </w:t>
      </w:r>
      <w:proofErr w:type="spellStart"/>
      <w:r w:rsidRPr="00D908FF">
        <w:rPr>
          <w:rFonts w:ascii="Times New Roman" w:hAnsi="Times New Roman" w:cs="Times New Roman"/>
          <w:sz w:val="22"/>
          <w:szCs w:val="22"/>
        </w:rPr>
        <w:t>ferieår</w:t>
      </w:r>
      <w:proofErr w:type="spellEnd"/>
      <w:r w:rsidRPr="00D908FF">
        <w:rPr>
          <w:rFonts w:ascii="Times New Roman" w:hAnsi="Times New Roman" w:cs="Times New Roman"/>
          <w:sz w:val="22"/>
          <w:szCs w:val="22"/>
        </w:rPr>
        <w:t xml:space="preserve">. </w:t>
      </w:r>
    </w:p>
    <w:p w14:paraId="3932CC39" w14:textId="77777777" w:rsidR="001B110E" w:rsidRPr="00D908FF" w:rsidRDefault="001B110E" w:rsidP="00391342">
      <w:pPr>
        <w:rPr>
          <w:rFonts w:ascii="Times New Roman" w:eastAsia="Times New Roman" w:hAnsi="Times New Roman" w:cs="Times New Roman"/>
          <w:color w:val="0B2432"/>
          <w:sz w:val="22"/>
          <w:szCs w:val="22"/>
          <w:lang w:eastAsia="da-DK"/>
        </w:rPr>
      </w:pPr>
    </w:p>
    <w:p w14:paraId="22D5016C" w14:textId="59C94C1C" w:rsidR="002F0442" w:rsidRPr="00D908FF" w:rsidRDefault="0057363B" w:rsidP="00391342">
      <w:pPr>
        <w:rPr>
          <w:rFonts w:ascii="Times New Roman" w:hAnsi="Times New Roman" w:cs="Times New Roman"/>
          <w:b/>
          <w:bCs/>
          <w:sz w:val="22"/>
          <w:szCs w:val="22"/>
        </w:rPr>
      </w:pPr>
      <w:r w:rsidRPr="00D908FF">
        <w:rPr>
          <w:rFonts w:ascii="Times New Roman" w:hAnsi="Times New Roman" w:cs="Times New Roman"/>
          <w:b/>
          <w:bCs/>
          <w:sz w:val="22"/>
          <w:szCs w:val="22"/>
        </w:rPr>
        <w:t xml:space="preserve">Feriepenge </w:t>
      </w:r>
      <w:r w:rsidR="00665203" w:rsidRPr="00D908FF">
        <w:rPr>
          <w:rFonts w:ascii="Times New Roman" w:hAnsi="Times New Roman" w:cs="Times New Roman"/>
          <w:b/>
          <w:bCs/>
          <w:sz w:val="22"/>
          <w:szCs w:val="22"/>
        </w:rPr>
        <w:t>fra overgangsperioden indefryses</w:t>
      </w:r>
      <w:r w:rsidR="002F0442" w:rsidRPr="00D908FF">
        <w:rPr>
          <w:rFonts w:ascii="Times New Roman" w:hAnsi="Times New Roman" w:cs="Times New Roman"/>
          <w:b/>
          <w:bCs/>
          <w:sz w:val="22"/>
          <w:szCs w:val="22"/>
        </w:rPr>
        <w:t xml:space="preserve"> </w:t>
      </w:r>
    </w:p>
    <w:p w14:paraId="455CAE07" w14:textId="77777777" w:rsidR="007F7B87" w:rsidRPr="00D908FF" w:rsidRDefault="007F7B87" w:rsidP="00391342">
      <w:pPr>
        <w:rPr>
          <w:rFonts w:ascii="Times New Roman" w:eastAsia="Times New Roman" w:hAnsi="Times New Roman" w:cs="Times New Roman"/>
          <w:color w:val="0B2432"/>
          <w:sz w:val="22"/>
          <w:szCs w:val="22"/>
          <w:lang w:eastAsia="da-DK"/>
        </w:rPr>
      </w:pPr>
      <w:r w:rsidRPr="00D908FF">
        <w:rPr>
          <w:rFonts w:ascii="Times New Roman" w:hAnsi="Times New Roman" w:cs="Times New Roman"/>
          <w:sz w:val="22"/>
          <w:szCs w:val="22"/>
        </w:rPr>
        <w:t>Feriepenge, der er</w:t>
      </w:r>
      <w:r w:rsidR="001B110E" w:rsidRPr="00D908FF">
        <w:rPr>
          <w:rFonts w:ascii="Times New Roman" w:hAnsi="Times New Roman" w:cs="Times New Roman"/>
          <w:sz w:val="22"/>
          <w:szCs w:val="22"/>
        </w:rPr>
        <w:t xml:space="preserve"> optjent 1. september 2019 til 31. august 2020</w:t>
      </w:r>
      <w:r w:rsidRPr="00D908FF">
        <w:rPr>
          <w:rFonts w:ascii="Times New Roman" w:hAnsi="Times New Roman" w:cs="Times New Roman"/>
          <w:sz w:val="22"/>
          <w:szCs w:val="22"/>
        </w:rPr>
        <w:t>,</w:t>
      </w:r>
      <w:r w:rsidR="0057363B" w:rsidRPr="00D908FF">
        <w:rPr>
          <w:rFonts w:ascii="Times New Roman" w:hAnsi="Times New Roman" w:cs="Times New Roman"/>
          <w:sz w:val="22"/>
          <w:szCs w:val="22"/>
        </w:rPr>
        <w:t xml:space="preserve"> </w:t>
      </w:r>
      <w:r w:rsidR="002F0442" w:rsidRPr="00D908FF">
        <w:rPr>
          <w:rFonts w:ascii="Times New Roman" w:hAnsi="Times New Roman" w:cs="Times New Roman"/>
          <w:sz w:val="22"/>
          <w:szCs w:val="22"/>
        </w:rPr>
        <w:t xml:space="preserve">bliver indefrosset </w:t>
      </w:r>
      <w:r w:rsidR="001B110E" w:rsidRPr="00D908FF">
        <w:rPr>
          <w:rFonts w:ascii="Times New Roman" w:hAnsi="Times New Roman" w:cs="Times New Roman"/>
          <w:sz w:val="22"/>
          <w:szCs w:val="22"/>
        </w:rPr>
        <w:t>i en ny fond</w:t>
      </w:r>
      <w:r w:rsidR="002F0442" w:rsidRPr="00D908FF">
        <w:rPr>
          <w:rFonts w:ascii="Times New Roman" w:hAnsi="Times New Roman" w:cs="Times New Roman"/>
          <w:sz w:val="22"/>
          <w:szCs w:val="22"/>
        </w:rPr>
        <w:t xml:space="preserve">, </w:t>
      </w:r>
      <w:r w:rsidR="0057363B" w:rsidRPr="00D908FF">
        <w:rPr>
          <w:rFonts w:ascii="Times New Roman" w:hAnsi="Times New Roman" w:cs="Times New Roman"/>
          <w:sz w:val="22"/>
          <w:szCs w:val="22"/>
        </w:rPr>
        <w:t>som</w:t>
      </w:r>
      <w:r w:rsidR="002F0442" w:rsidRPr="00D908FF">
        <w:rPr>
          <w:rFonts w:ascii="Times New Roman" w:hAnsi="Times New Roman" w:cs="Times New Roman"/>
          <w:sz w:val="22"/>
          <w:szCs w:val="22"/>
        </w:rPr>
        <w:t xml:space="preserve"> udbetal</w:t>
      </w:r>
      <w:r w:rsidR="0057363B" w:rsidRPr="00D908FF">
        <w:rPr>
          <w:rFonts w:ascii="Times New Roman" w:hAnsi="Times New Roman" w:cs="Times New Roman"/>
          <w:sz w:val="22"/>
          <w:szCs w:val="22"/>
        </w:rPr>
        <w:t>es</w:t>
      </w:r>
      <w:r w:rsidR="002F0442" w:rsidRPr="00D908FF">
        <w:rPr>
          <w:rFonts w:ascii="Times New Roman" w:hAnsi="Times New Roman" w:cs="Times New Roman"/>
          <w:sz w:val="22"/>
          <w:szCs w:val="22"/>
        </w:rPr>
        <w:t xml:space="preserve">, når man </w:t>
      </w:r>
      <w:r w:rsidR="001B110E" w:rsidRPr="00D908FF">
        <w:rPr>
          <w:rFonts w:ascii="Times New Roman" w:hAnsi="Times New Roman" w:cs="Times New Roman"/>
          <w:sz w:val="22"/>
          <w:szCs w:val="22"/>
        </w:rPr>
        <w:t>forlader arbejdsmarked</w:t>
      </w:r>
      <w:r w:rsidR="002F0442" w:rsidRPr="00D908FF">
        <w:rPr>
          <w:rFonts w:ascii="Times New Roman" w:hAnsi="Times New Roman" w:cs="Times New Roman"/>
          <w:sz w:val="22"/>
          <w:szCs w:val="22"/>
        </w:rPr>
        <w:t>et. Årsagen er, at man ellers ville</w:t>
      </w:r>
      <w:r w:rsidR="00985C94" w:rsidRPr="00D908FF">
        <w:rPr>
          <w:rFonts w:ascii="Times New Roman" w:eastAsia="Times New Roman" w:hAnsi="Times New Roman" w:cs="Times New Roman"/>
          <w:color w:val="0B2432"/>
          <w:sz w:val="22"/>
          <w:szCs w:val="22"/>
          <w:lang w:eastAsia="da-DK"/>
        </w:rPr>
        <w:t xml:space="preserve"> optjen</w:t>
      </w:r>
      <w:r w:rsidR="002F0442" w:rsidRPr="00D908FF">
        <w:rPr>
          <w:rFonts w:ascii="Times New Roman" w:eastAsia="Times New Roman" w:hAnsi="Times New Roman" w:cs="Times New Roman"/>
          <w:color w:val="0B2432"/>
          <w:sz w:val="22"/>
          <w:szCs w:val="22"/>
          <w:lang w:eastAsia="da-DK"/>
        </w:rPr>
        <w:t>e</w:t>
      </w:r>
      <w:r w:rsidR="00985C94" w:rsidRPr="00D908FF">
        <w:rPr>
          <w:rFonts w:ascii="Times New Roman" w:eastAsia="Times New Roman" w:hAnsi="Times New Roman" w:cs="Times New Roman"/>
          <w:color w:val="0B2432"/>
          <w:sz w:val="22"/>
          <w:szCs w:val="22"/>
          <w:lang w:eastAsia="da-DK"/>
        </w:rPr>
        <w:t xml:space="preserve"> ferie </w:t>
      </w:r>
      <w:r w:rsidR="002F0442" w:rsidRPr="00D908FF">
        <w:rPr>
          <w:rFonts w:ascii="Times New Roman" w:eastAsia="Times New Roman" w:hAnsi="Times New Roman" w:cs="Times New Roman"/>
          <w:color w:val="0B2432"/>
          <w:sz w:val="22"/>
          <w:szCs w:val="22"/>
          <w:lang w:eastAsia="da-DK"/>
        </w:rPr>
        <w:t xml:space="preserve">både efter </w:t>
      </w:r>
      <w:r w:rsidR="00985C94" w:rsidRPr="00D908FF">
        <w:rPr>
          <w:rFonts w:ascii="Times New Roman" w:eastAsia="Times New Roman" w:hAnsi="Times New Roman" w:cs="Times New Roman"/>
          <w:color w:val="0B2432"/>
          <w:sz w:val="22"/>
          <w:szCs w:val="22"/>
          <w:lang w:eastAsia="da-DK"/>
        </w:rPr>
        <w:t xml:space="preserve">de </w:t>
      </w:r>
      <w:r w:rsidR="002F0442" w:rsidRPr="00D908FF">
        <w:rPr>
          <w:rFonts w:ascii="Times New Roman" w:eastAsia="Times New Roman" w:hAnsi="Times New Roman" w:cs="Times New Roman"/>
          <w:color w:val="0B2432"/>
          <w:sz w:val="22"/>
          <w:szCs w:val="22"/>
          <w:lang w:eastAsia="da-DK"/>
        </w:rPr>
        <w:t xml:space="preserve">nye og de gamle regler. </w:t>
      </w:r>
    </w:p>
    <w:p w14:paraId="5AE5AA9D" w14:textId="32752ED1" w:rsidR="00391342" w:rsidRPr="00D908FF" w:rsidRDefault="002F0442" w:rsidP="007F7B87">
      <w:pPr>
        <w:pStyle w:val="Listeafsnit"/>
        <w:numPr>
          <w:ilvl w:val="0"/>
          <w:numId w:val="13"/>
        </w:numPr>
        <w:rPr>
          <w:rFonts w:ascii="Times New Roman" w:eastAsia="Times New Roman" w:hAnsi="Times New Roman" w:cs="Times New Roman"/>
          <w:color w:val="0B2432"/>
          <w:sz w:val="22"/>
          <w:szCs w:val="22"/>
          <w:lang w:eastAsia="da-DK"/>
        </w:rPr>
      </w:pPr>
      <w:r w:rsidRPr="00D908FF">
        <w:rPr>
          <w:rFonts w:ascii="Times New Roman" w:eastAsia="Times New Roman" w:hAnsi="Times New Roman" w:cs="Times New Roman"/>
          <w:color w:val="0B2432"/>
          <w:sz w:val="22"/>
          <w:szCs w:val="22"/>
          <w:lang w:eastAsia="da-DK"/>
        </w:rPr>
        <w:lastRenderedPageBreak/>
        <w:t>Det ville resultere i, at man det første år pludselig ville have ret til op imod</w:t>
      </w:r>
      <w:r w:rsidR="00985C94" w:rsidRPr="00D908FF">
        <w:rPr>
          <w:rFonts w:ascii="Times New Roman" w:eastAsia="Times New Roman" w:hAnsi="Times New Roman" w:cs="Times New Roman"/>
          <w:color w:val="0B2432"/>
          <w:sz w:val="22"/>
          <w:szCs w:val="22"/>
          <w:lang w:eastAsia="da-DK"/>
        </w:rPr>
        <w:t xml:space="preserve"> ti ugers ferie</w:t>
      </w:r>
      <w:r w:rsidRPr="00D908FF">
        <w:rPr>
          <w:rFonts w:ascii="Times New Roman" w:eastAsia="Times New Roman" w:hAnsi="Times New Roman" w:cs="Times New Roman"/>
          <w:color w:val="0B2432"/>
          <w:sz w:val="22"/>
          <w:szCs w:val="22"/>
          <w:lang w:eastAsia="da-DK"/>
        </w:rPr>
        <w:t>, hvilket for den menige danskere lyder som sød musik i ørerne, men for virksomhederne</w:t>
      </w:r>
      <w:r w:rsidR="00343D31" w:rsidRPr="00D908FF">
        <w:rPr>
          <w:rFonts w:ascii="Times New Roman" w:eastAsia="Times New Roman" w:hAnsi="Times New Roman" w:cs="Times New Roman"/>
          <w:color w:val="0B2432"/>
          <w:sz w:val="22"/>
          <w:szCs w:val="22"/>
          <w:lang w:eastAsia="da-DK"/>
        </w:rPr>
        <w:t xml:space="preserve"> </w:t>
      </w:r>
      <w:r w:rsidRPr="00D908FF">
        <w:rPr>
          <w:rFonts w:ascii="Times New Roman" w:eastAsia="Times New Roman" w:hAnsi="Times New Roman" w:cs="Times New Roman"/>
          <w:color w:val="0B2432"/>
          <w:sz w:val="22"/>
          <w:szCs w:val="22"/>
          <w:lang w:eastAsia="da-DK"/>
        </w:rPr>
        <w:t xml:space="preserve">ikke ville fungere – hverken i tid eller penge. </w:t>
      </w:r>
      <w:r w:rsidR="007D4C14" w:rsidRPr="00D908FF">
        <w:rPr>
          <w:rFonts w:ascii="Times New Roman" w:eastAsia="Times New Roman" w:hAnsi="Times New Roman" w:cs="Times New Roman"/>
          <w:color w:val="0B2432"/>
          <w:sz w:val="22"/>
          <w:szCs w:val="22"/>
          <w:lang w:eastAsia="da-DK"/>
        </w:rPr>
        <w:t>Derfor bliver de ekstra midler fra overgangsperioden sat til side</w:t>
      </w:r>
      <w:r w:rsidR="003F63BC" w:rsidRPr="00D908FF">
        <w:rPr>
          <w:rFonts w:ascii="Times New Roman" w:eastAsia="Times New Roman" w:hAnsi="Times New Roman" w:cs="Times New Roman"/>
          <w:color w:val="0B2432"/>
          <w:sz w:val="22"/>
          <w:szCs w:val="22"/>
          <w:lang w:eastAsia="da-DK"/>
        </w:rPr>
        <w:t xml:space="preserve">, </w:t>
      </w:r>
      <w:r w:rsidR="00584982" w:rsidRPr="00D908FF">
        <w:rPr>
          <w:rFonts w:ascii="Times New Roman" w:eastAsia="Times New Roman" w:hAnsi="Times New Roman" w:cs="Times New Roman"/>
          <w:color w:val="0B2432"/>
          <w:sz w:val="22"/>
          <w:szCs w:val="22"/>
          <w:lang w:eastAsia="da-DK"/>
        </w:rPr>
        <w:t>siger</w:t>
      </w:r>
      <w:r w:rsidR="003F63BC" w:rsidRPr="00D908FF">
        <w:rPr>
          <w:rFonts w:ascii="Times New Roman" w:eastAsia="Times New Roman" w:hAnsi="Times New Roman" w:cs="Times New Roman"/>
          <w:color w:val="0B2432"/>
          <w:sz w:val="22"/>
          <w:szCs w:val="22"/>
          <w:lang w:eastAsia="da-DK"/>
        </w:rPr>
        <w:t xml:space="preserve"> Sille Slot. </w:t>
      </w:r>
    </w:p>
    <w:p w14:paraId="24A70CF1" w14:textId="77777777" w:rsidR="00391342" w:rsidRPr="00D908FF" w:rsidRDefault="00391342" w:rsidP="00391342">
      <w:pPr>
        <w:rPr>
          <w:rFonts w:ascii="Times New Roman" w:eastAsia="Times New Roman" w:hAnsi="Times New Roman" w:cs="Times New Roman"/>
          <w:color w:val="0B2432"/>
          <w:sz w:val="22"/>
          <w:szCs w:val="22"/>
          <w:lang w:eastAsia="da-DK"/>
        </w:rPr>
      </w:pPr>
    </w:p>
    <w:p w14:paraId="01A5AD93" w14:textId="4FCF627D" w:rsidR="00186621" w:rsidRPr="00D908FF" w:rsidRDefault="00530905" w:rsidP="00391342">
      <w:pPr>
        <w:rPr>
          <w:rFonts w:ascii="Times New Roman" w:eastAsia="Times New Roman" w:hAnsi="Times New Roman" w:cs="Times New Roman"/>
          <w:b/>
          <w:bCs/>
          <w:color w:val="222222"/>
          <w:sz w:val="22"/>
          <w:szCs w:val="22"/>
          <w:lang w:eastAsia="da-DK"/>
        </w:rPr>
      </w:pPr>
      <w:r w:rsidRPr="00D908FF">
        <w:rPr>
          <w:rFonts w:ascii="Times New Roman" w:eastAsia="Times New Roman" w:hAnsi="Times New Roman" w:cs="Times New Roman"/>
          <w:b/>
          <w:bCs/>
          <w:color w:val="222222"/>
          <w:sz w:val="22"/>
          <w:szCs w:val="22"/>
          <w:lang w:eastAsia="da-DK"/>
        </w:rPr>
        <w:t xml:space="preserve">Ny lov </w:t>
      </w:r>
      <w:r w:rsidR="00901EC4" w:rsidRPr="00D908FF">
        <w:rPr>
          <w:rFonts w:ascii="Times New Roman" w:eastAsia="Times New Roman" w:hAnsi="Times New Roman" w:cs="Times New Roman"/>
          <w:b/>
          <w:bCs/>
          <w:color w:val="222222"/>
          <w:sz w:val="22"/>
          <w:szCs w:val="22"/>
          <w:lang w:eastAsia="da-DK"/>
        </w:rPr>
        <w:t xml:space="preserve">er </w:t>
      </w:r>
      <w:r w:rsidRPr="00D908FF">
        <w:rPr>
          <w:rFonts w:ascii="Times New Roman" w:eastAsia="Times New Roman" w:hAnsi="Times New Roman" w:cs="Times New Roman"/>
          <w:b/>
          <w:bCs/>
          <w:color w:val="222222"/>
          <w:sz w:val="22"/>
          <w:szCs w:val="22"/>
          <w:lang w:eastAsia="da-DK"/>
        </w:rPr>
        <w:t>nemmere at administrere</w:t>
      </w:r>
    </w:p>
    <w:p w14:paraId="35E446AB" w14:textId="6A71AFBA" w:rsidR="007D4C14" w:rsidRPr="00D908FF" w:rsidRDefault="007D4C14" w:rsidP="00391342">
      <w:pPr>
        <w:rPr>
          <w:rFonts w:ascii="Times New Roman" w:hAnsi="Times New Roman" w:cs="Times New Roman"/>
          <w:b/>
          <w:sz w:val="22"/>
          <w:szCs w:val="22"/>
        </w:rPr>
      </w:pPr>
      <w:r w:rsidRPr="00D908FF">
        <w:rPr>
          <w:rFonts w:ascii="Times New Roman" w:eastAsia="Times New Roman" w:hAnsi="Times New Roman" w:cs="Times New Roman"/>
          <w:color w:val="222222"/>
          <w:sz w:val="22"/>
          <w:szCs w:val="22"/>
          <w:lang w:eastAsia="da-DK"/>
        </w:rPr>
        <w:t xml:space="preserve">Siden den nye ferielov blev annonceret, har de omkring 150 medarbejdere hos VISMA Dataløn haft ekstra travlt. </w:t>
      </w:r>
      <w:r w:rsidR="00334615" w:rsidRPr="00D908FF">
        <w:rPr>
          <w:rFonts w:ascii="Times New Roman" w:eastAsia="Times New Roman" w:hAnsi="Times New Roman" w:cs="Times New Roman"/>
          <w:color w:val="222222"/>
          <w:sz w:val="22"/>
          <w:szCs w:val="22"/>
          <w:lang w:eastAsia="da-DK"/>
        </w:rPr>
        <w:t>Som</w:t>
      </w:r>
      <w:r w:rsidRPr="00D908FF">
        <w:rPr>
          <w:rFonts w:ascii="Times New Roman" w:eastAsia="Times New Roman" w:hAnsi="Times New Roman" w:cs="Times New Roman"/>
          <w:color w:val="222222"/>
          <w:sz w:val="22"/>
          <w:szCs w:val="22"/>
          <w:lang w:eastAsia="da-DK"/>
        </w:rPr>
        <w:t xml:space="preserve"> </w:t>
      </w:r>
      <w:r w:rsidR="00334615" w:rsidRPr="00D908FF">
        <w:rPr>
          <w:rFonts w:ascii="Times New Roman" w:eastAsia="Times New Roman" w:hAnsi="Times New Roman" w:cs="Times New Roman"/>
          <w:color w:val="222222"/>
          <w:sz w:val="22"/>
          <w:szCs w:val="22"/>
          <w:lang w:eastAsia="da-DK"/>
        </w:rPr>
        <w:t xml:space="preserve">et af </w:t>
      </w:r>
      <w:r w:rsidRPr="00D908FF">
        <w:rPr>
          <w:rFonts w:ascii="Times New Roman" w:eastAsia="Times New Roman" w:hAnsi="Times New Roman" w:cs="Times New Roman"/>
          <w:color w:val="222222"/>
          <w:sz w:val="22"/>
          <w:szCs w:val="22"/>
          <w:lang w:eastAsia="da-DK"/>
        </w:rPr>
        <w:t>Danmarks mest benyttede lønsystem</w:t>
      </w:r>
      <w:r w:rsidR="00334615" w:rsidRPr="00D908FF">
        <w:rPr>
          <w:rFonts w:ascii="Times New Roman" w:eastAsia="Times New Roman" w:hAnsi="Times New Roman" w:cs="Times New Roman"/>
          <w:color w:val="222222"/>
          <w:sz w:val="22"/>
          <w:szCs w:val="22"/>
          <w:lang w:eastAsia="da-DK"/>
        </w:rPr>
        <w:t xml:space="preserve">er er </w:t>
      </w:r>
      <w:r w:rsidRPr="00D908FF">
        <w:rPr>
          <w:rFonts w:ascii="Times New Roman" w:eastAsia="Times New Roman" w:hAnsi="Times New Roman" w:cs="Times New Roman"/>
          <w:color w:val="222222"/>
          <w:sz w:val="22"/>
          <w:szCs w:val="22"/>
          <w:lang w:eastAsia="da-DK"/>
        </w:rPr>
        <w:t xml:space="preserve">det </w:t>
      </w:r>
      <w:r w:rsidR="00334615" w:rsidRPr="00D908FF">
        <w:rPr>
          <w:rFonts w:ascii="Times New Roman" w:eastAsia="Times New Roman" w:hAnsi="Times New Roman" w:cs="Times New Roman"/>
          <w:color w:val="222222"/>
          <w:sz w:val="22"/>
          <w:szCs w:val="22"/>
          <w:lang w:eastAsia="da-DK"/>
        </w:rPr>
        <w:t>nemlig</w:t>
      </w:r>
      <w:r w:rsidRPr="00D908FF">
        <w:rPr>
          <w:rFonts w:ascii="Times New Roman" w:eastAsia="Times New Roman" w:hAnsi="Times New Roman" w:cs="Times New Roman"/>
          <w:color w:val="222222"/>
          <w:sz w:val="22"/>
          <w:szCs w:val="22"/>
          <w:lang w:eastAsia="da-DK"/>
        </w:rPr>
        <w:t xml:space="preserve"> afgørende, at de omkring 65.000 virksomheder, der bruger systemet, kan finde ud af at navigere i den nye lovgivning. </w:t>
      </w:r>
      <w:r w:rsidR="000C2291" w:rsidRPr="00D908FF">
        <w:rPr>
          <w:rFonts w:ascii="Times New Roman" w:eastAsia="Times New Roman" w:hAnsi="Times New Roman" w:cs="Times New Roman"/>
          <w:color w:val="222222"/>
          <w:sz w:val="22"/>
          <w:szCs w:val="22"/>
          <w:lang w:eastAsia="da-DK"/>
        </w:rPr>
        <w:t xml:space="preserve">Også omkring sygdomsperioder og nedsat arbejdstid er der opstået en del spørgsmål, som eksperterne hjælper med at finde svar på. </w:t>
      </w:r>
    </w:p>
    <w:p w14:paraId="3DA2AC4E" w14:textId="508746FF" w:rsidR="00457D04" w:rsidRPr="00D908FF" w:rsidRDefault="00141534" w:rsidP="00391342">
      <w:pPr>
        <w:pStyle w:val="Listeafsnit"/>
        <w:numPr>
          <w:ilvl w:val="0"/>
          <w:numId w:val="13"/>
        </w:numPr>
        <w:rPr>
          <w:rFonts w:ascii="Times New Roman" w:hAnsi="Times New Roman" w:cs="Times New Roman"/>
          <w:b/>
          <w:bCs/>
          <w:sz w:val="22"/>
          <w:szCs w:val="22"/>
        </w:rPr>
      </w:pPr>
      <w:r w:rsidRPr="00D908FF">
        <w:rPr>
          <w:rFonts w:ascii="Times New Roman" w:hAnsi="Times New Roman" w:cs="Times New Roman"/>
          <w:sz w:val="22"/>
          <w:szCs w:val="22"/>
        </w:rPr>
        <w:t>Det er klart, at når man erstatter e</w:t>
      </w:r>
      <w:r w:rsidR="00334615" w:rsidRPr="00D908FF">
        <w:rPr>
          <w:rFonts w:ascii="Times New Roman" w:hAnsi="Times New Roman" w:cs="Times New Roman"/>
          <w:sz w:val="22"/>
          <w:szCs w:val="22"/>
        </w:rPr>
        <w:t xml:space="preserve">n 80 år gammel lov </w:t>
      </w:r>
      <w:r w:rsidRPr="00D908FF">
        <w:rPr>
          <w:rFonts w:ascii="Times New Roman" w:hAnsi="Times New Roman" w:cs="Times New Roman"/>
          <w:sz w:val="22"/>
          <w:szCs w:val="22"/>
        </w:rPr>
        <w:t>med e</w:t>
      </w:r>
      <w:r w:rsidR="00334615" w:rsidRPr="00D908FF">
        <w:rPr>
          <w:rFonts w:ascii="Times New Roman" w:hAnsi="Times New Roman" w:cs="Times New Roman"/>
          <w:sz w:val="22"/>
          <w:szCs w:val="22"/>
        </w:rPr>
        <w:t>n</w:t>
      </w:r>
      <w:r w:rsidRPr="00D908FF">
        <w:rPr>
          <w:rFonts w:ascii="Times New Roman" w:hAnsi="Times New Roman" w:cs="Times New Roman"/>
          <w:sz w:val="22"/>
          <w:szCs w:val="22"/>
        </w:rPr>
        <w:t xml:space="preserve"> ny</w:t>
      </w:r>
      <w:r w:rsidR="00334615" w:rsidRPr="00D908FF">
        <w:rPr>
          <w:rFonts w:ascii="Times New Roman" w:hAnsi="Times New Roman" w:cs="Times New Roman"/>
          <w:sz w:val="22"/>
          <w:szCs w:val="22"/>
        </w:rPr>
        <w:t xml:space="preserve"> m</w:t>
      </w:r>
      <w:r w:rsidR="000C6FEA" w:rsidRPr="00D908FF">
        <w:rPr>
          <w:rFonts w:ascii="Times New Roman" w:hAnsi="Times New Roman" w:cs="Times New Roman"/>
          <w:sz w:val="22"/>
          <w:szCs w:val="22"/>
        </w:rPr>
        <w:t>åde at opgøre ferie på</w:t>
      </w:r>
      <w:r w:rsidRPr="00D908FF">
        <w:rPr>
          <w:rFonts w:ascii="Times New Roman" w:hAnsi="Times New Roman" w:cs="Times New Roman"/>
          <w:sz w:val="22"/>
          <w:szCs w:val="22"/>
        </w:rPr>
        <w:t xml:space="preserve">, så </w:t>
      </w:r>
      <w:r w:rsidR="000C2291" w:rsidRPr="00D908FF">
        <w:rPr>
          <w:rFonts w:ascii="Times New Roman" w:hAnsi="Times New Roman" w:cs="Times New Roman"/>
          <w:sz w:val="22"/>
          <w:szCs w:val="22"/>
        </w:rPr>
        <w:t xml:space="preserve">er er der mange ting at holde styr på. </w:t>
      </w:r>
      <w:r w:rsidRPr="00D908FF">
        <w:rPr>
          <w:rFonts w:ascii="Times New Roman" w:hAnsi="Times New Roman" w:cs="Times New Roman"/>
          <w:sz w:val="22"/>
          <w:szCs w:val="22"/>
        </w:rPr>
        <w:t>Men jeg tror faktisk, at den nye lovgivning bliver væsentligt nemmere at arbejde med. Den gamle ferielov stammer fra 1938, og brugervenlighed er ikke lige det første ord, der falder mig ind</w:t>
      </w:r>
      <w:r w:rsidR="000C2291" w:rsidRPr="00D908FF">
        <w:rPr>
          <w:rFonts w:ascii="Times New Roman" w:hAnsi="Times New Roman" w:cs="Times New Roman"/>
          <w:sz w:val="22"/>
          <w:szCs w:val="22"/>
        </w:rPr>
        <w:t xml:space="preserve">, </w:t>
      </w:r>
      <w:r w:rsidR="00DF2A2D" w:rsidRPr="00D908FF">
        <w:rPr>
          <w:rFonts w:ascii="Times New Roman" w:hAnsi="Times New Roman" w:cs="Times New Roman"/>
          <w:sz w:val="22"/>
          <w:szCs w:val="22"/>
        </w:rPr>
        <w:t>f</w:t>
      </w:r>
      <w:r w:rsidR="00A77BC6" w:rsidRPr="00D908FF">
        <w:rPr>
          <w:rFonts w:ascii="Times New Roman" w:hAnsi="Times New Roman" w:cs="Times New Roman"/>
          <w:sz w:val="22"/>
          <w:szCs w:val="22"/>
        </w:rPr>
        <w:t>remhæver</w:t>
      </w:r>
      <w:r w:rsidRPr="00D908FF">
        <w:rPr>
          <w:rFonts w:ascii="Times New Roman" w:hAnsi="Times New Roman" w:cs="Times New Roman"/>
          <w:sz w:val="22"/>
          <w:szCs w:val="22"/>
        </w:rPr>
        <w:t xml:space="preserve"> Sille Slot med et skævt smi</w:t>
      </w:r>
      <w:r w:rsidR="00457D04" w:rsidRPr="00D908FF">
        <w:rPr>
          <w:rFonts w:ascii="Times New Roman" w:hAnsi="Times New Roman" w:cs="Times New Roman"/>
          <w:sz w:val="22"/>
          <w:szCs w:val="22"/>
        </w:rPr>
        <w:t xml:space="preserve">l og fortsætter: </w:t>
      </w:r>
    </w:p>
    <w:p w14:paraId="44EB6B1D" w14:textId="33A3BE9D" w:rsidR="00141534" w:rsidRPr="00D908FF" w:rsidRDefault="00141534" w:rsidP="00391342">
      <w:pPr>
        <w:pStyle w:val="Listeafsnit"/>
        <w:numPr>
          <w:ilvl w:val="0"/>
          <w:numId w:val="13"/>
        </w:numPr>
        <w:rPr>
          <w:rFonts w:ascii="Times New Roman" w:hAnsi="Times New Roman" w:cs="Times New Roman"/>
          <w:b/>
          <w:bCs/>
          <w:sz w:val="22"/>
          <w:szCs w:val="22"/>
        </w:rPr>
      </w:pPr>
      <w:r w:rsidRPr="00D908FF">
        <w:rPr>
          <w:rFonts w:ascii="Times New Roman" w:hAnsi="Times New Roman" w:cs="Times New Roman"/>
          <w:sz w:val="22"/>
          <w:szCs w:val="22"/>
        </w:rPr>
        <w:t>Så nu gør vi alt, hvad vi kan for at hjælpe</w:t>
      </w:r>
      <w:r w:rsidR="000C2291" w:rsidRPr="00D908FF">
        <w:rPr>
          <w:rFonts w:ascii="Times New Roman" w:hAnsi="Times New Roman" w:cs="Times New Roman"/>
          <w:sz w:val="22"/>
          <w:szCs w:val="22"/>
        </w:rPr>
        <w:t xml:space="preserve"> det nye system godt i gang</w:t>
      </w:r>
      <w:r w:rsidRPr="00D908FF">
        <w:rPr>
          <w:rFonts w:ascii="Times New Roman" w:hAnsi="Times New Roman" w:cs="Times New Roman"/>
          <w:sz w:val="22"/>
          <w:szCs w:val="22"/>
        </w:rPr>
        <w:t xml:space="preserve">. Vi har undervist næsten 2.000 personer i hele landet og klør på, så længe behovet er der. </w:t>
      </w:r>
    </w:p>
    <w:p w14:paraId="44631B5D" w14:textId="77777777" w:rsidR="004E6C0D" w:rsidRPr="00D908FF" w:rsidRDefault="004E6C0D" w:rsidP="00391342">
      <w:pPr>
        <w:rPr>
          <w:rFonts w:ascii="Times New Roman" w:hAnsi="Times New Roman" w:cs="Times New Roman"/>
          <w:sz w:val="22"/>
          <w:szCs w:val="22"/>
        </w:rPr>
      </w:pPr>
    </w:p>
    <w:p w14:paraId="05487795" w14:textId="3D6F9BD9" w:rsidR="00B86B7A" w:rsidRPr="00D908FF" w:rsidRDefault="002623D4" w:rsidP="0078325D">
      <w:pPr>
        <w:shd w:val="clear" w:color="auto" w:fill="D0CECE" w:themeFill="background2" w:themeFillShade="E6"/>
        <w:rPr>
          <w:rFonts w:ascii="Times New Roman" w:hAnsi="Times New Roman" w:cs="Times New Roman"/>
          <w:sz w:val="20"/>
          <w:szCs w:val="20"/>
        </w:rPr>
      </w:pPr>
      <w:r w:rsidRPr="00D908FF">
        <w:rPr>
          <w:rFonts w:ascii="Times New Roman" w:hAnsi="Times New Roman" w:cs="Times New Roman"/>
          <w:b/>
          <w:sz w:val="20"/>
          <w:szCs w:val="20"/>
        </w:rPr>
        <w:t xml:space="preserve">Vær som arbejdsgiver opmærksom på: </w:t>
      </w:r>
    </w:p>
    <w:p w14:paraId="3C0C3577" w14:textId="77777777" w:rsidR="009D7E8F" w:rsidRPr="00D908FF" w:rsidRDefault="00530905" w:rsidP="0078325D">
      <w:pPr>
        <w:pStyle w:val="Listeafsnit"/>
        <w:numPr>
          <w:ilvl w:val="0"/>
          <w:numId w:val="7"/>
        </w:numPr>
        <w:shd w:val="clear" w:color="auto" w:fill="D0CECE" w:themeFill="background2" w:themeFillShade="E6"/>
        <w:rPr>
          <w:rFonts w:ascii="Times New Roman" w:hAnsi="Times New Roman" w:cs="Times New Roman"/>
          <w:sz w:val="20"/>
          <w:szCs w:val="20"/>
        </w:rPr>
      </w:pPr>
      <w:r w:rsidRPr="00D908FF">
        <w:rPr>
          <w:rFonts w:ascii="Times New Roman" w:hAnsi="Times New Roman" w:cs="Times New Roman"/>
          <w:sz w:val="20"/>
          <w:szCs w:val="20"/>
        </w:rPr>
        <w:t>Medarbejdere</w:t>
      </w:r>
      <w:r w:rsidR="000F6B49" w:rsidRPr="00D908FF">
        <w:rPr>
          <w:rFonts w:ascii="Times New Roman" w:hAnsi="Times New Roman" w:cs="Times New Roman"/>
          <w:sz w:val="20"/>
          <w:szCs w:val="20"/>
        </w:rPr>
        <w:t>, der holder ferie med feriepenge (feriegodtgørelse)</w:t>
      </w:r>
      <w:r w:rsidR="002A4A39" w:rsidRPr="00D908FF">
        <w:rPr>
          <w:rFonts w:ascii="Times New Roman" w:hAnsi="Times New Roman" w:cs="Times New Roman"/>
          <w:sz w:val="20"/>
          <w:szCs w:val="20"/>
        </w:rPr>
        <w:t xml:space="preserve">, har i februar fået besked fra feriekonto om, hvor mange feriepenge, de har i sommeren 2020. informer dine medarbejdere om det nye </w:t>
      </w:r>
      <w:proofErr w:type="spellStart"/>
      <w:r w:rsidR="002A4A39" w:rsidRPr="00D908FF">
        <w:rPr>
          <w:rFonts w:ascii="Times New Roman" w:hAnsi="Times New Roman" w:cs="Times New Roman"/>
          <w:sz w:val="20"/>
          <w:szCs w:val="20"/>
        </w:rPr>
        <w:t>miniferieår</w:t>
      </w:r>
      <w:proofErr w:type="spellEnd"/>
      <w:r w:rsidR="002A4A39" w:rsidRPr="00D908FF">
        <w:rPr>
          <w:rFonts w:ascii="Times New Roman" w:hAnsi="Times New Roman" w:cs="Times New Roman"/>
          <w:sz w:val="20"/>
          <w:szCs w:val="20"/>
        </w:rPr>
        <w:t xml:space="preserve"> hurtigst muligt og forbered dem på, at beløbet i år er mindre, end det plejer at være. </w:t>
      </w:r>
    </w:p>
    <w:p w14:paraId="5EA48F6C" w14:textId="26C0F0E7" w:rsidR="00530905" w:rsidRPr="00D908FF" w:rsidRDefault="009D7E8F" w:rsidP="0078325D">
      <w:pPr>
        <w:pStyle w:val="Listeafsnit"/>
        <w:numPr>
          <w:ilvl w:val="0"/>
          <w:numId w:val="7"/>
        </w:numPr>
        <w:shd w:val="clear" w:color="auto" w:fill="D0CECE" w:themeFill="background2" w:themeFillShade="E6"/>
        <w:rPr>
          <w:rFonts w:ascii="Times New Roman" w:hAnsi="Times New Roman" w:cs="Times New Roman"/>
          <w:sz w:val="20"/>
          <w:szCs w:val="20"/>
        </w:rPr>
      </w:pPr>
      <w:r w:rsidRPr="00D908FF">
        <w:rPr>
          <w:rFonts w:ascii="Times New Roman" w:hAnsi="Times New Roman" w:cs="Times New Roman"/>
          <w:sz w:val="20"/>
          <w:szCs w:val="20"/>
        </w:rPr>
        <w:t xml:space="preserve">Sørg for, at planlægningen af sommerferien i 2020 kan foregå i god ro og orden ved at tale med dine medarbejdere om, hvordan deres ferie aftales. Nedfæld aftalen på skrift. </w:t>
      </w:r>
      <w:r w:rsidR="00530905" w:rsidRPr="00D908FF">
        <w:rPr>
          <w:rFonts w:ascii="Times New Roman" w:hAnsi="Times New Roman" w:cs="Times New Roman"/>
          <w:sz w:val="20"/>
          <w:szCs w:val="20"/>
        </w:rPr>
        <w:t xml:space="preserve"> </w:t>
      </w:r>
    </w:p>
    <w:p w14:paraId="42F56859" w14:textId="0FA7425E" w:rsidR="00530905" w:rsidRPr="00D908FF" w:rsidRDefault="00A33B07" w:rsidP="0078325D">
      <w:pPr>
        <w:pStyle w:val="Listeafsnit"/>
        <w:numPr>
          <w:ilvl w:val="0"/>
          <w:numId w:val="7"/>
        </w:numPr>
        <w:shd w:val="clear" w:color="auto" w:fill="D0CECE" w:themeFill="background2" w:themeFillShade="E6"/>
        <w:rPr>
          <w:rFonts w:ascii="Times New Roman" w:hAnsi="Times New Roman" w:cs="Times New Roman"/>
          <w:sz w:val="20"/>
          <w:szCs w:val="20"/>
        </w:rPr>
      </w:pPr>
      <w:r w:rsidRPr="00D908FF">
        <w:rPr>
          <w:rFonts w:ascii="Times New Roman" w:hAnsi="Times New Roman" w:cs="Times New Roman"/>
          <w:sz w:val="20"/>
          <w:szCs w:val="20"/>
        </w:rPr>
        <w:t xml:space="preserve">Giv feriekonto besked, hvis nogle af dine medarbejdere skal have overført feriedage til miniferieåret. Overførslen kan ske efter 1. april 2020. </w:t>
      </w:r>
    </w:p>
    <w:p w14:paraId="27DDF552" w14:textId="4BE44DD6" w:rsidR="0078325D" w:rsidRPr="00D908FF" w:rsidRDefault="00505978" w:rsidP="006A0FE2">
      <w:pPr>
        <w:pStyle w:val="Listeafsnit"/>
        <w:numPr>
          <w:ilvl w:val="0"/>
          <w:numId w:val="7"/>
        </w:numPr>
        <w:shd w:val="clear" w:color="auto" w:fill="D0CECE" w:themeFill="background2" w:themeFillShade="E6"/>
        <w:rPr>
          <w:rFonts w:ascii="Times New Roman" w:hAnsi="Times New Roman" w:cs="Times New Roman"/>
          <w:sz w:val="20"/>
          <w:szCs w:val="20"/>
        </w:rPr>
      </w:pPr>
      <w:r w:rsidRPr="00D908FF">
        <w:rPr>
          <w:rFonts w:ascii="Times New Roman" w:hAnsi="Times New Roman" w:cs="Times New Roman"/>
          <w:sz w:val="20"/>
          <w:szCs w:val="20"/>
        </w:rPr>
        <w:t xml:space="preserve">Hvis dine medarbejdere ønsker at holde efterårsferie i oktober 2020, skal de overveje, om de vil spare feriedage op, eller overføre eventuel restferie fra det </w:t>
      </w:r>
      <w:proofErr w:type="spellStart"/>
      <w:r w:rsidRPr="00D908FF">
        <w:rPr>
          <w:rFonts w:ascii="Times New Roman" w:hAnsi="Times New Roman" w:cs="Times New Roman"/>
          <w:sz w:val="20"/>
          <w:szCs w:val="20"/>
        </w:rPr>
        <w:t>ferieår</w:t>
      </w:r>
      <w:proofErr w:type="spellEnd"/>
      <w:r w:rsidRPr="00D908FF">
        <w:rPr>
          <w:rFonts w:ascii="Times New Roman" w:hAnsi="Times New Roman" w:cs="Times New Roman"/>
          <w:sz w:val="20"/>
          <w:szCs w:val="20"/>
        </w:rPr>
        <w:t xml:space="preserve">, der slutter 30. april 2020. </w:t>
      </w:r>
      <w:r w:rsidR="00F91107" w:rsidRPr="00D908FF">
        <w:rPr>
          <w:rFonts w:ascii="Times New Roman" w:hAnsi="Times New Roman" w:cs="Times New Roman"/>
          <w:sz w:val="20"/>
          <w:szCs w:val="20"/>
        </w:rPr>
        <w:t xml:space="preserve">Ellers har de kun 3,72 feriedage tilbage, hvilket ikke er nok til en hel uges efterårsferie. </w:t>
      </w:r>
    </w:p>
    <w:p w14:paraId="3C69BED6" w14:textId="77777777" w:rsidR="00B86B7A" w:rsidRPr="00D908FF" w:rsidRDefault="00B86B7A" w:rsidP="00391342">
      <w:pPr>
        <w:rPr>
          <w:rFonts w:ascii="Times New Roman" w:hAnsi="Times New Roman" w:cs="Times New Roman"/>
          <w:sz w:val="20"/>
          <w:szCs w:val="20"/>
        </w:rPr>
      </w:pPr>
    </w:p>
    <w:p w14:paraId="32D23AA0" w14:textId="77777777" w:rsidR="006A0FE2" w:rsidRPr="00D908FF" w:rsidRDefault="006A0FE2" w:rsidP="006A0FE2">
      <w:pPr>
        <w:shd w:val="clear" w:color="auto" w:fill="D0CECE" w:themeFill="background2" w:themeFillShade="E6"/>
        <w:rPr>
          <w:rFonts w:ascii="Times New Roman" w:hAnsi="Times New Roman" w:cs="Times New Roman"/>
          <w:b/>
          <w:bCs/>
          <w:sz w:val="20"/>
          <w:szCs w:val="20"/>
        </w:rPr>
      </w:pPr>
      <w:r w:rsidRPr="00D908FF">
        <w:rPr>
          <w:rFonts w:ascii="Times New Roman" w:hAnsi="Times New Roman" w:cs="Times New Roman"/>
          <w:b/>
          <w:bCs/>
          <w:sz w:val="20"/>
          <w:szCs w:val="20"/>
        </w:rPr>
        <w:t xml:space="preserve">Fakta om </w:t>
      </w:r>
      <w:proofErr w:type="spellStart"/>
      <w:r w:rsidRPr="00D908FF">
        <w:rPr>
          <w:rFonts w:ascii="Times New Roman" w:hAnsi="Times New Roman" w:cs="Times New Roman"/>
          <w:b/>
          <w:bCs/>
          <w:sz w:val="20"/>
          <w:szCs w:val="20"/>
        </w:rPr>
        <w:t>DataLøn</w:t>
      </w:r>
      <w:proofErr w:type="spellEnd"/>
      <w:r w:rsidRPr="00D908FF">
        <w:rPr>
          <w:rFonts w:ascii="Times New Roman" w:hAnsi="Times New Roman" w:cs="Times New Roman"/>
          <w:b/>
          <w:bCs/>
          <w:sz w:val="20"/>
          <w:szCs w:val="20"/>
        </w:rPr>
        <w:t xml:space="preserve"> og </w:t>
      </w:r>
      <w:proofErr w:type="spellStart"/>
      <w:r w:rsidRPr="00D908FF">
        <w:rPr>
          <w:rFonts w:ascii="Times New Roman" w:hAnsi="Times New Roman" w:cs="Times New Roman"/>
          <w:b/>
          <w:bCs/>
          <w:sz w:val="20"/>
          <w:szCs w:val="20"/>
        </w:rPr>
        <w:t>Visma</w:t>
      </w:r>
      <w:proofErr w:type="spellEnd"/>
      <w:r w:rsidRPr="00D908FF">
        <w:rPr>
          <w:rFonts w:ascii="Times New Roman" w:hAnsi="Times New Roman" w:cs="Times New Roman"/>
          <w:b/>
          <w:bCs/>
          <w:sz w:val="20"/>
          <w:szCs w:val="20"/>
        </w:rPr>
        <w:t>-koncernen</w:t>
      </w:r>
    </w:p>
    <w:p w14:paraId="345D8FF4" w14:textId="77777777" w:rsidR="00CF11B2" w:rsidRPr="00D908FF" w:rsidRDefault="004446A9" w:rsidP="0078325D">
      <w:pPr>
        <w:shd w:val="clear" w:color="auto" w:fill="D0CECE" w:themeFill="background2" w:themeFillShade="E6"/>
        <w:rPr>
          <w:rFonts w:ascii="Times New Roman" w:hAnsi="Times New Roman" w:cs="Times New Roman"/>
          <w:sz w:val="20"/>
          <w:szCs w:val="20"/>
        </w:rPr>
      </w:pPr>
      <w:proofErr w:type="spellStart"/>
      <w:r w:rsidRPr="00D908FF">
        <w:rPr>
          <w:rFonts w:ascii="Times New Roman" w:hAnsi="Times New Roman" w:cs="Times New Roman"/>
          <w:sz w:val="20"/>
          <w:szCs w:val="20"/>
        </w:rPr>
        <w:t>Visma</w:t>
      </w:r>
      <w:proofErr w:type="spellEnd"/>
      <w:r w:rsidRPr="00D908FF">
        <w:rPr>
          <w:rFonts w:ascii="Times New Roman" w:hAnsi="Times New Roman" w:cs="Times New Roman"/>
          <w:sz w:val="20"/>
          <w:szCs w:val="20"/>
        </w:rPr>
        <w:t xml:space="preserve"> tilbyder software og services, der forenkler og digitaliserer administrative forretningsprocesser i den private og offentlige sektor. Koncernen opererer på tværs af Norden, Benelux, Centraleuropa og Østeuropa. Med over 10.000 ansatte, flere end 1.000.000 kunder og en omsætning på NOK 15.028 millioner i 2019, er </w:t>
      </w:r>
      <w:proofErr w:type="spellStart"/>
      <w:r w:rsidRPr="00D908FF">
        <w:rPr>
          <w:rFonts w:ascii="Times New Roman" w:hAnsi="Times New Roman" w:cs="Times New Roman"/>
          <w:sz w:val="20"/>
          <w:szCs w:val="20"/>
        </w:rPr>
        <w:t>Visma</w:t>
      </w:r>
      <w:proofErr w:type="spellEnd"/>
      <w:r w:rsidRPr="00D908FF">
        <w:rPr>
          <w:rFonts w:ascii="Times New Roman" w:hAnsi="Times New Roman" w:cs="Times New Roman"/>
          <w:sz w:val="20"/>
          <w:szCs w:val="20"/>
        </w:rPr>
        <w:t xml:space="preserve"> en af Europas førende softwarevirksomheder. Blandt de mest kendte produkter og løsninger i </w:t>
      </w:r>
      <w:proofErr w:type="spellStart"/>
      <w:r w:rsidRPr="00D908FF">
        <w:rPr>
          <w:rFonts w:ascii="Times New Roman" w:hAnsi="Times New Roman" w:cs="Times New Roman"/>
          <w:sz w:val="20"/>
          <w:szCs w:val="20"/>
        </w:rPr>
        <w:t>Visma</w:t>
      </w:r>
      <w:proofErr w:type="spellEnd"/>
      <w:r w:rsidRPr="00D908FF">
        <w:rPr>
          <w:rFonts w:ascii="Times New Roman" w:hAnsi="Times New Roman" w:cs="Times New Roman"/>
          <w:sz w:val="20"/>
          <w:szCs w:val="20"/>
        </w:rPr>
        <w:t xml:space="preserve"> Software-divisionen er </w:t>
      </w:r>
      <w:proofErr w:type="spellStart"/>
      <w:r w:rsidRPr="00D908FF">
        <w:rPr>
          <w:rFonts w:ascii="Times New Roman" w:hAnsi="Times New Roman" w:cs="Times New Roman"/>
          <w:sz w:val="20"/>
          <w:szCs w:val="20"/>
        </w:rPr>
        <w:t>Visma</w:t>
      </w:r>
      <w:proofErr w:type="spellEnd"/>
      <w:r w:rsidRPr="00D908FF">
        <w:rPr>
          <w:rFonts w:ascii="Times New Roman" w:hAnsi="Times New Roman" w:cs="Times New Roman"/>
          <w:sz w:val="20"/>
          <w:szCs w:val="20"/>
        </w:rPr>
        <w:t xml:space="preserve"> Dataløn, </w:t>
      </w:r>
      <w:proofErr w:type="spellStart"/>
      <w:r w:rsidRPr="00D908FF">
        <w:rPr>
          <w:rFonts w:ascii="Times New Roman" w:hAnsi="Times New Roman" w:cs="Times New Roman"/>
          <w:sz w:val="20"/>
          <w:szCs w:val="20"/>
        </w:rPr>
        <w:t>Visma</w:t>
      </w:r>
      <w:proofErr w:type="spellEnd"/>
      <w:r w:rsidRPr="00D908FF">
        <w:rPr>
          <w:rFonts w:ascii="Times New Roman" w:hAnsi="Times New Roman" w:cs="Times New Roman"/>
          <w:sz w:val="20"/>
          <w:szCs w:val="20"/>
        </w:rPr>
        <w:t xml:space="preserve"> Business, e-</w:t>
      </w:r>
      <w:proofErr w:type="spellStart"/>
      <w:r w:rsidRPr="00D908FF">
        <w:rPr>
          <w:rFonts w:ascii="Times New Roman" w:hAnsi="Times New Roman" w:cs="Times New Roman"/>
          <w:sz w:val="20"/>
          <w:szCs w:val="20"/>
        </w:rPr>
        <w:t>conomic</w:t>
      </w:r>
      <w:proofErr w:type="spellEnd"/>
      <w:r w:rsidRPr="00D908FF">
        <w:rPr>
          <w:rFonts w:ascii="Times New Roman" w:hAnsi="Times New Roman" w:cs="Times New Roman"/>
          <w:sz w:val="20"/>
          <w:szCs w:val="20"/>
        </w:rPr>
        <w:t xml:space="preserve">, </w:t>
      </w:r>
      <w:proofErr w:type="spellStart"/>
      <w:r w:rsidRPr="00D908FF">
        <w:rPr>
          <w:rFonts w:ascii="Times New Roman" w:hAnsi="Times New Roman" w:cs="Times New Roman"/>
          <w:sz w:val="20"/>
          <w:szCs w:val="20"/>
        </w:rPr>
        <w:t>Dinero</w:t>
      </w:r>
      <w:proofErr w:type="spellEnd"/>
      <w:r w:rsidRPr="00D908FF">
        <w:rPr>
          <w:rFonts w:ascii="Times New Roman" w:hAnsi="Times New Roman" w:cs="Times New Roman"/>
          <w:sz w:val="20"/>
          <w:szCs w:val="20"/>
        </w:rPr>
        <w:t xml:space="preserve">, </w:t>
      </w:r>
      <w:proofErr w:type="spellStart"/>
      <w:r w:rsidRPr="00D908FF">
        <w:rPr>
          <w:rFonts w:ascii="Times New Roman" w:hAnsi="Times New Roman" w:cs="Times New Roman"/>
          <w:sz w:val="20"/>
          <w:szCs w:val="20"/>
        </w:rPr>
        <w:t>Sproom</w:t>
      </w:r>
      <w:proofErr w:type="spellEnd"/>
      <w:r w:rsidRPr="00D908FF">
        <w:rPr>
          <w:rFonts w:ascii="Times New Roman" w:hAnsi="Times New Roman" w:cs="Times New Roman"/>
          <w:sz w:val="20"/>
          <w:szCs w:val="20"/>
        </w:rPr>
        <w:t xml:space="preserve">, </w:t>
      </w:r>
      <w:proofErr w:type="spellStart"/>
      <w:r w:rsidRPr="00D908FF">
        <w:rPr>
          <w:rFonts w:ascii="Times New Roman" w:hAnsi="Times New Roman" w:cs="Times New Roman"/>
          <w:sz w:val="20"/>
          <w:szCs w:val="20"/>
        </w:rPr>
        <w:t>SmartScan</w:t>
      </w:r>
      <w:proofErr w:type="spellEnd"/>
      <w:r w:rsidRPr="00D908FF">
        <w:rPr>
          <w:rFonts w:ascii="Times New Roman" w:hAnsi="Times New Roman" w:cs="Times New Roman"/>
          <w:sz w:val="20"/>
          <w:szCs w:val="20"/>
        </w:rPr>
        <w:t xml:space="preserve"> og </w:t>
      </w:r>
      <w:proofErr w:type="spellStart"/>
      <w:r w:rsidRPr="00D908FF">
        <w:rPr>
          <w:rFonts w:ascii="Times New Roman" w:hAnsi="Times New Roman" w:cs="Times New Roman"/>
          <w:sz w:val="20"/>
          <w:szCs w:val="20"/>
        </w:rPr>
        <w:t>LogBuy</w:t>
      </w:r>
      <w:proofErr w:type="spellEnd"/>
      <w:r w:rsidRPr="00D908FF">
        <w:rPr>
          <w:rFonts w:ascii="Times New Roman" w:hAnsi="Times New Roman" w:cs="Times New Roman"/>
          <w:sz w:val="20"/>
          <w:szCs w:val="20"/>
        </w:rPr>
        <w:t>.</w:t>
      </w:r>
    </w:p>
    <w:p w14:paraId="311F3D25" w14:textId="77777777" w:rsidR="00CF11B2" w:rsidRPr="00D908FF" w:rsidRDefault="00CF11B2" w:rsidP="0078325D">
      <w:pPr>
        <w:shd w:val="clear" w:color="auto" w:fill="D0CECE" w:themeFill="background2" w:themeFillShade="E6"/>
        <w:rPr>
          <w:rFonts w:ascii="Times New Roman" w:hAnsi="Times New Roman" w:cs="Times New Roman"/>
          <w:sz w:val="20"/>
          <w:szCs w:val="20"/>
        </w:rPr>
      </w:pPr>
    </w:p>
    <w:p w14:paraId="2F79A9C8" w14:textId="04685205" w:rsidR="00F02AB1" w:rsidRPr="00D908FF" w:rsidRDefault="006A0FE2" w:rsidP="0078325D">
      <w:pPr>
        <w:shd w:val="clear" w:color="auto" w:fill="D0CECE" w:themeFill="background2" w:themeFillShade="E6"/>
        <w:rPr>
          <w:rFonts w:ascii="Times New Roman" w:hAnsi="Times New Roman" w:cs="Times New Roman"/>
          <w:sz w:val="20"/>
          <w:szCs w:val="20"/>
        </w:rPr>
      </w:pPr>
      <w:proofErr w:type="spellStart"/>
      <w:r w:rsidRPr="00D908FF">
        <w:rPr>
          <w:rFonts w:ascii="Times New Roman" w:hAnsi="Times New Roman" w:cs="Times New Roman"/>
          <w:sz w:val="20"/>
          <w:szCs w:val="20"/>
        </w:rPr>
        <w:t>Visma</w:t>
      </w:r>
      <w:proofErr w:type="spellEnd"/>
      <w:r w:rsidRPr="00D908FF">
        <w:rPr>
          <w:rFonts w:ascii="Times New Roman" w:hAnsi="Times New Roman" w:cs="Times New Roman"/>
          <w:sz w:val="20"/>
          <w:szCs w:val="20"/>
        </w:rPr>
        <w:t xml:space="preserve"> </w:t>
      </w:r>
      <w:proofErr w:type="spellStart"/>
      <w:r w:rsidRPr="00D908FF">
        <w:rPr>
          <w:rFonts w:ascii="Times New Roman" w:hAnsi="Times New Roman" w:cs="Times New Roman"/>
          <w:sz w:val="20"/>
          <w:szCs w:val="20"/>
        </w:rPr>
        <w:t>DataLøn</w:t>
      </w:r>
      <w:proofErr w:type="spellEnd"/>
      <w:r w:rsidRPr="00D908FF">
        <w:rPr>
          <w:rFonts w:ascii="Times New Roman" w:hAnsi="Times New Roman" w:cs="Times New Roman"/>
          <w:sz w:val="20"/>
          <w:szCs w:val="20"/>
        </w:rPr>
        <w:t xml:space="preserve"> håndterer 500.000 lønsedler og servicerer hver måned mere end 62.000 virksomheder inden for løn og personaleretlige forhold. </w:t>
      </w:r>
    </w:p>
    <w:p w14:paraId="5A098AEC" w14:textId="77777777" w:rsidR="002623D4" w:rsidRPr="00D908FF" w:rsidRDefault="002623D4" w:rsidP="00391342">
      <w:pPr>
        <w:rPr>
          <w:rFonts w:ascii="Times New Roman" w:hAnsi="Times New Roman" w:cs="Times New Roman"/>
          <w:b/>
          <w:sz w:val="20"/>
          <w:szCs w:val="20"/>
        </w:rPr>
      </w:pPr>
    </w:p>
    <w:p w14:paraId="21BDA6BC" w14:textId="3B235B72" w:rsidR="00B86B7A" w:rsidRPr="00D908FF" w:rsidRDefault="00B86B7A" w:rsidP="000A66C5">
      <w:pPr>
        <w:pBdr>
          <w:top w:val="single" w:sz="4" w:space="1" w:color="auto"/>
        </w:pBdr>
        <w:rPr>
          <w:rFonts w:ascii="Times New Roman" w:hAnsi="Times New Roman" w:cs="Times New Roman"/>
          <w:b/>
          <w:sz w:val="20"/>
          <w:szCs w:val="20"/>
        </w:rPr>
      </w:pPr>
      <w:r w:rsidRPr="00D908FF">
        <w:rPr>
          <w:rFonts w:ascii="Times New Roman" w:hAnsi="Times New Roman" w:cs="Times New Roman"/>
          <w:b/>
          <w:sz w:val="20"/>
          <w:szCs w:val="20"/>
        </w:rPr>
        <w:t>Kontakt og yderligere informationer:</w:t>
      </w:r>
    </w:p>
    <w:p w14:paraId="03B24CCC" w14:textId="4BE2F7E1" w:rsidR="00B86B7A" w:rsidRPr="00D908FF" w:rsidRDefault="002D23A5" w:rsidP="00391342">
      <w:pPr>
        <w:pStyle w:val="Listeafsnit"/>
        <w:numPr>
          <w:ilvl w:val="0"/>
          <w:numId w:val="6"/>
        </w:numPr>
        <w:rPr>
          <w:rFonts w:ascii="Times New Roman" w:hAnsi="Times New Roman" w:cs="Times New Roman"/>
          <w:sz w:val="20"/>
          <w:szCs w:val="20"/>
        </w:rPr>
      </w:pPr>
      <w:r w:rsidRPr="00D908FF">
        <w:rPr>
          <w:rFonts w:ascii="Times New Roman" w:hAnsi="Times New Roman" w:cs="Times New Roman"/>
          <w:sz w:val="20"/>
          <w:szCs w:val="20"/>
        </w:rPr>
        <w:t xml:space="preserve">Sille Sloth, Legal Consultant </w:t>
      </w:r>
      <w:proofErr w:type="spellStart"/>
      <w:r w:rsidRPr="00D908FF">
        <w:rPr>
          <w:rFonts w:ascii="Times New Roman" w:hAnsi="Times New Roman" w:cs="Times New Roman"/>
          <w:sz w:val="20"/>
          <w:szCs w:val="20"/>
        </w:rPr>
        <w:t>Visma</w:t>
      </w:r>
      <w:proofErr w:type="spellEnd"/>
      <w:r w:rsidRPr="00D908FF">
        <w:rPr>
          <w:rFonts w:ascii="Times New Roman" w:hAnsi="Times New Roman" w:cs="Times New Roman"/>
          <w:sz w:val="20"/>
          <w:szCs w:val="20"/>
        </w:rPr>
        <w:t xml:space="preserve"> Dataløn, tlf. 72 27 90 16, sille.sloth@visma.com</w:t>
      </w:r>
    </w:p>
    <w:p w14:paraId="50167640" w14:textId="18230C3C" w:rsidR="006B3D2E" w:rsidRPr="00D908FF" w:rsidRDefault="001B5B71" w:rsidP="00391342">
      <w:pPr>
        <w:pStyle w:val="Listeafsnit"/>
        <w:numPr>
          <w:ilvl w:val="0"/>
          <w:numId w:val="6"/>
        </w:numPr>
        <w:rPr>
          <w:rFonts w:ascii="Times New Roman" w:hAnsi="Times New Roman" w:cs="Times New Roman"/>
          <w:sz w:val="20"/>
          <w:szCs w:val="20"/>
        </w:rPr>
      </w:pPr>
      <w:r w:rsidRPr="00D908FF">
        <w:rPr>
          <w:rFonts w:ascii="Times New Roman" w:hAnsi="Times New Roman" w:cs="Times New Roman"/>
          <w:sz w:val="20"/>
          <w:szCs w:val="20"/>
        </w:rPr>
        <w:t xml:space="preserve">Mette Voigt Jørgensen, Marketing Manager </w:t>
      </w:r>
      <w:proofErr w:type="spellStart"/>
      <w:r w:rsidRPr="00D908FF">
        <w:rPr>
          <w:rFonts w:ascii="Times New Roman" w:hAnsi="Times New Roman" w:cs="Times New Roman"/>
          <w:sz w:val="20"/>
          <w:szCs w:val="20"/>
        </w:rPr>
        <w:t>Visma</w:t>
      </w:r>
      <w:proofErr w:type="spellEnd"/>
      <w:r w:rsidRPr="00D908FF">
        <w:rPr>
          <w:rFonts w:ascii="Times New Roman" w:hAnsi="Times New Roman" w:cs="Times New Roman"/>
          <w:sz w:val="20"/>
          <w:szCs w:val="20"/>
        </w:rPr>
        <w:t xml:space="preserve"> Dataløn, tlf. 42 82 20 28,</w:t>
      </w:r>
      <w:r w:rsidR="002D23A5" w:rsidRPr="00D908FF">
        <w:rPr>
          <w:rFonts w:ascii="Times New Roman" w:hAnsi="Times New Roman" w:cs="Times New Roman"/>
          <w:sz w:val="20"/>
          <w:szCs w:val="20"/>
        </w:rPr>
        <w:t xml:space="preserve"> </w:t>
      </w:r>
      <w:hyperlink r:id="rId7" w:history="1">
        <w:r w:rsidRPr="00D908FF">
          <w:rPr>
            <w:rStyle w:val="Hyperlink"/>
            <w:rFonts w:ascii="Times New Roman" w:hAnsi="Times New Roman" w:cs="Times New Roman"/>
            <w:sz w:val="20"/>
            <w:szCs w:val="20"/>
          </w:rPr>
          <w:t>mette.jorgensen@visma.com</w:t>
        </w:r>
      </w:hyperlink>
    </w:p>
    <w:p w14:paraId="38B0B1BF" w14:textId="571951B0" w:rsidR="004152AB" w:rsidRPr="00D908FF" w:rsidRDefault="003A6618" w:rsidP="004152AB">
      <w:pPr>
        <w:pStyle w:val="Listeafsnit"/>
        <w:numPr>
          <w:ilvl w:val="0"/>
          <w:numId w:val="6"/>
        </w:numPr>
        <w:rPr>
          <w:rFonts w:ascii="Times New Roman" w:hAnsi="Times New Roman" w:cs="Times New Roman"/>
          <w:sz w:val="20"/>
          <w:szCs w:val="20"/>
        </w:rPr>
      </w:pPr>
      <w:hyperlink r:id="rId8" w:history="1">
        <w:r w:rsidR="004152AB" w:rsidRPr="00D908FF">
          <w:rPr>
            <w:rFonts w:ascii="Times New Roman" w:hAnsi="Times New Roman" w:cs="Times New Roman"/>
            <w:sz w:val="20"/>
            <w:szCs w:val="20"/>
          </w:rPr>
          <w:t>www.visma.dk</w:t>
        </w:r>
      </w:hyperlink>
      <w:r w:rsidR="004152AB" w:rsidRPr="00D908FF">
        <w:rPr>
          <w:rFonts w:ascii="Times New Roman" w:hAnsi="Times New Roman" w:cs="Times New Roman"/>
          <w:sz w:val="20"/>
          <w:szCs w:val="20"/>
        </w:rPr>
        <w:t xml:space="preserve"> og </w:t>
      </w:r>
      <w:hyperlink r:id="rId9" w:history="1">
        <w:r w:rsidR="004152AB" w:rsidRPr="00D908FF">
          <w:rPr>
            <w:rStyle w:val="Hyperlink"/>
            <w:rFonts w:ascii="Times New Roman" w:hAnsi="Times New Roman" w:cs="Times New Roman"/>
            <w:sz w:val="20"/>
            <w:szCs w:val="20"/>
          </w:rPr>
          <w:t>www.dataloen.dk</w:t>
        </w:r>
      </w:hyperlink>
      <w:r w:rsidR="004152AB" w:rsidRPr="00D908FF">
        <w:rPr>
          <w:rFonts w:ascii="Times New Roman" w:hAnsi="Times New Roman" w:cs="Times New Roman"/>
          <w:sz w:val="20"/>
          <w:szCs w:val="20"/>
        </w:rPr>
        <w:t xml:space="preserve"> </w:t>
      </w:r>
    </w:p>
    <w:p w14:paraId="74068469" w14:textId="77777777" w:rsidR="00B86B7A" w:rsidRPr="00D908FF" w:rsidRDefault="00B86B7A" w:rsidP="00391342">
      <w:pPr>
        <w:rPr>
          <w:rFonts w:ascii="Times New Roman" w:hAnsi="Times New Roman" w:cs="Times New Roman"/>
          <w:b/>
          <w:sz w:val="22"/>
          <w:szCs w:val="22"/>
        </w:rPr>
      </w:pPr>
    </w:p>
    <w:p w14:paraId="35CB7357" w14:textId="5914A92B" w:rsidR="005A06E8" w:rsidRPr="00D908FF" w:rsidRDefault="00B86B7A" w:rsidP="00391342">
      <w:pPr>
        <w:pBdr>
          <w:top w:val="single" w:sz="4" w:space="1" w:color="auto"/>
        </w:pBdr>
        <w:rPr>
          <w:rFonts w:ascii="Times New Roman" w:hAnsi="Times New Roman" w:cs="Times New Roman"/>
          <w:sz w:val="22"/>
          <w:szCs w:val="22"/>
        </w:rPr>
      </w:pPr>
      <w:r w:rsidRPr="00D908FF">
        <w:rPr>
          <w:rFonts w:ascii="Times New Roman" w:hAnsi="Times New Roman" w:cs="Times New Roman"/>
          <w:b/>
          <w:sz w:val="22"/>
          <w:szCs w:val="22"/>
        </w:rPr>
        <w:t xml:space="preserve">Fotos: </w:t>
      </w:r>
      <w:r w:rsidRPr="00D908FF">
        <w:rPr>
          <w:rFonts w:ascii="Times New Roman" w:hAnsi="Times New Roman" w:cs="Times New Roman"/>
          <w:sz w:val="22"/>
          <w:szCs w:val="22"/>
        </w:rPr>
        <w:t>Fotos er vedhæftet i høj opløsning og kan ligesom teksten anvendes frit. Flere kan fremsendes.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1442"/>
        <w:gridCol w:w="1224"/>
        <w:gridCol w:w="3483"/>
      </w:tblGrid>
      <w:tr w:rsidR="00686768" w:rsidRPr="00D908FF" w14:paraId="7C700105" w14:textId="77777777" w:rsidTr="00453261">
        <w:tc>
          <w:tcPr>
            <w:tcW w:w="4811" w:type="dxa"/>
            <w:gridSpan w:val="2"/>
          </w:tcPr>
          <w:p w14:paraId="32F7683E" w14:textId="1380F96C" w:rsidR="00686768" w:rsidRPr="00D908FF" w:rsidRDefault="00686768" w:rsidP="00391342">
            <w:pPr>
              <w:rPr>
                <w:rFonts w:ascii="Times New Roman" w:hAnsi="Times New Roman" w:cs="Times New Roman"/>
                <w:i/>
                <w:sz w:val="18"/>
                <w:szCs w:val="18"/>
              </w:rPr>
            </w:pPr>
            <w:r w:rsidRPr="00D908FF">
              <w:rPr>
                <w:rFonts w:ascii="Times New Roman" w:hAnsi="Times New Roman" w:cs="Times New Roman"/>
                <w:i/>
                <w:noProof/>
                <w:sz w:val="18"/>
                <w:szCs w:val="18"/>
              </w:rPr>
              <w:drawing>
                <wp:inline distT="0" distB="0" distL="0" distR="0" wp14:anchorId="55ED5C48" wp14:editId="0DFA0AE7">
                  <wp:extent cx="2970154" cy="1980000"/>
                  <wp:effectExtent l="0" t="0" r="1905" b="1270"/>
                  <wp:docPr id="6" name="Billede 6" descr="Et billede, der indeholder græs, udendørs, himmel,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L_Familie_0372.jpg"/>
                          <pic:cNvPicPr/>
                        </pic:nvPicPr>
                        <pic:blipFill>
                          <a:blip r:embed="rId10" cstate="print">
                            <a:extLst>
                              <a:ext uri="{28A0092B-C50C-407E-A947-70E740481C1C}">
                                <a14:useLocalDpi xmlns:a14="http://schemas.microsoft.com/office/drawing/2010/main"/>
                              </a:ext>
                            </a:extLst>
                          </a:blip>
                          <a:stretch>
                            <a:fillRect/>
                          </a:stretch>
                        </pic:blipFill>
                        <pic:spPr>
                          <a:xfrm>
                            <a:off x="0" y="0"/>
                            <a:ext cx="2970154" cy="1980000"/>
                          </a:xfrm>
                          <a:prstGeom prst="rect">
                            <a:avLst/>
                          </a:prstGeom>
                        </pic:spPr>
                      </pic:pic>
                    </a:graphicData>
                  </a:graphic>
                </wp:inline>
              </w:drawing>
            </w:r>
          </w:p>
        </w:tc>
        <w:tc>
          <w:tcPr>
            <w:tcW w:w="4811" w:type="dxa"/>
            <w:gridSpan w:val="2"/>
          </w:tcPr>
          <w:p w14:paraId="5866D7C2" w14:textId="60CE71BD" w:rsidR="00686768" w:rsidRPr="00D908FF" w:rsidRDefault="00686768" w:rsidP="00391342">
            <w:pPr>
              <w:rPr>
                <w:rFonts w:ascii="Times New Roman" w:hAnsi="Times New Roman" w:cs="Times New Roman"/>
                <w:i/>
                <w:sz w:val="18"/>
                <w:szCs w:val="18"/>
              </w:rPr>
            </w:pPr>
            <w:r w:rsidRPr="00D908FF">
              <w:rPr>
                <w:rFonts w:ascii="Times New Roman" w:hAnsi="Times New Roman" w:cs="Times New Roman"/>
                <w:i/>
                <w:noProof/>
                <w:sz w:val="18"/>
                <w:szCs w:val="18"/>
              </w:rPr>
              <w:drawing>
                <wp:inline distT="0" distB="0" distL="0" distR="0" wp14:anchorId="6AEE426A" wp14:editId="5176C5C8">
                  <wp:extent cx="2970154" cy="1980000"/>
                  <wp:effectExtent l="0" t="0" r="1905" b="1270"/>
                  <wp:docPr id="1" name="Billede 1" descr="Et billede, der indeholder person, bygning, vindue,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le_Sloth_low_res.jpg"/>
                          <pic:cNvPicPr/>
                        </pic:nvPicPr>
                        <pic:blipFill>
                          <a:blip r:embed="rId11" cstate="print">
                            <a:extLst>
                              <a:ext uri="{28A0092B-C50C-407E-A947-70E740481C1C}">
                                <a14:useLocalDpi xmlns:a14="http://schemas.microsoft.com/office/drawing/2010/main"/>
                              </a:ext>
                            </a:extLst>
                          </a:blip>
                          <a:stretch>
                            <a:fillRect/>
                          </a:stretch>
                        </pic:blipFill>
                        <pic:spPr>
                          <a:xfrm>
                            <a:off x="0" y="0"/>
                            <a:ext cx="2970154" cy="1980000"/>
                          </a:xfrm>
                          <a:prstGeom prst="rect">
                            <a:avLst/>
                          </a:prstGeom>
                        </pic:spPr>
                      </pic:pic>
                    </a:graphicData>
                  </a:graphic>
                </wp:inline>
              </w:drawing>
            </w:r>
          </w:p>
        </w:tc>
      </w:tr>
      <w:tr w:rsidR="00686768" w:rsidRPr="00D908FF" w14:paraId="08D316F8" w14:textId="77777777" w:rsidTr="00453261">
        <w:tc>
          <w:tcPr>
            <w:tcW w:w="4811" w:type="dxa"/>
            <w:gridSpan w:val="2"/>
          </w:tcPr>
          <w:p w14:paraId="52336906" w14:textId="6549BEF7" w:rsidR="005961E3" w:rsidRPr="00D908FF" w:rsidRDefault="005961E3" w:rsidP="005961E3">
            <w:pPr>
              <w:rPr>
                <w:rFonts w:ascii="Times New Roman" w:eastAsia="Times New Roman" w:hAnsi="Times New Roman" w:cs="Times New Roman"/>
                <w:i/>
                <w:color w:val="0B2432"/>
                <w:sz w:val="18"/>
                <w:szCs w:val="18"/>
                <w:lang w:eastAsia="da-DK"/>
              </w:rPr>
            </w:pPr>
            <w:r w:rsidRPr="00D908FF">
              <w:rPr>
                <w:rFonts w:ascii="Times New Roman" w:eastAsia="Times New Roman" w:hAnsi="Times New Roman" w:cs="Times New Roman"/>
                <w:i/>
                <w:color w:val="0B2432"/>
                <w:sz w:val="18"/>
                <w:szCs w:val="18"/>
                <w:lang w:eastAsia="da-DK"/>
              </w:rPr>
              <w:lastRenderedPageBreak/>
              <w:t xml:space="preserve">I år rammer sommerferien lige i miniferieåret. Virksomhederne bør derfor allerede nu og senest inden 1. maj have aftalt med deres medarbejdere, hvordan den optjente ferie skal afholdes. Ellers risikerer man at stå med sure miner, når der mangler feriedage senere på året. </w:t>
            </w:r>
          </w:p>
          <w:p w14:paraId="1950EB17" w14:textId="77777777" w:rsidR="005961E3" w:rsidRPr="00D908FF" w:rsidRDefault="005961E3" w:rsidP="005961E3">
            <w:pPr>
              <w:rPr>
                <w:rFonts w:ascii="Times New Roman" w:eastAsia="Times New Roman" w:hAnsi="Times New Roman" w:cs="Times New Roman"/>
                <w:i/>
                <w:color w:val="0B2432"/>
                <w:sz w:val="18"/>
                <w:szCs w:val="18"/>
                <w:lang w:eastAsia="da-DK"/>
              </w:rPr>
            </w:pPr>
          </w:p>
          <w:p w14:paraId="6FE40AF5" w14:textId="77777777" w:rsidR="00686768" w:rsidRPr="00D908FF" w:rsidRDefault="00686768" w:rsidP="00391342">
            <w:pPr>
              <w:rPr>
                <w:rFonts w:ascii="Times New Roman" w:hAnsi="Times New Roman" w:cs="Times New Roman"/>
                <w:i/>
                <w:sz w:val="18"/>
                <w:szCs w:val="18"/>
              </w:rPr>
            </w:pPr>
          </w:p>
        </w:tc>
        <w:tc>
          <w:tcPr>
            <w:tcW w:w="4811" w:type="dxa"/>
            <w:gridSpan w:val="2"/>
          </w:tcPr>
          <w:p w14:paraId="486A22FF" w14:textId="77777777" w:rsidR="0018678F" w:rsidRPr="00D908FF" w:rsidRDefault="0018678F" w:rsidP="0018678F">
            <w:pPr>
              <w:rPr>
                <w:rFonts w:ascii="Times New Roman" w:hAnsi="Times New Roman" w:cs="Times New Roman"/>
                <w:i/>
                <w:color w:val="0B2432"/>
                <w:sz w:val="18"/>
                <w:szCs w:val="18"/>
              </w:rPr>
            </w:pPr>
            <w:r w:rsidRPr="00D908FF">
              <w:rPr>
                <w:rFonts w:ascii="Times New Roman" w:hAnsi="Times New Roman" w:cs="Times New Roman"/>
                <w:i/>
                <w:color w:val="0B2432"/>
                <w:sz w:val="18"/>
                <w:szCs w:val="18"/>
              </w:rPr>
              <w:t xml:space="preserve">Det vil helt sikkert komme bag på mange lønmodtagere, at tingene er lidt anderledes i år. Derfor er det vigtigt, at virksomhederne hurtigt får planlagt sommerferien med deres medarbejdere - og på ledelsesniveau får taget stilling til, hvordan de kan imødekomme særlige ønsker. Hvis man gerne vil holde tre ugers sommerferie og en uges efterårsferie er der mulighed for enten at overføre et par feriedage fra det nuværende </w:t>
            </w:r>
            <w:proofErr w:type="spellStart"/>
            <w:r w:rsidRPr="00D908FF">
              <w:rPr>
                <w:rFonts w:ascii="Times New Roman" w:hAnsi="Times New Roman" w:cs="Times New Roman"/>
                <w:i/>
                <w:color w:val="0B2432"/>
                <w:sz w:val="18"/>
                <w:szCs w:val="18"/>
              </w:rPr>
              <w:t>ferieår</w:t>
            </w:r>
            <w:proofErr w:type="spellEnd"/>
            <w:r w:rsidRPr="00D908FF">
              <w:rPr>
                <w:rFonts w:ascii="Times New Roman" w:hAnsi="Times New Roman" w:cs="Times New Roman"/>
                <w:i/>
                <w:color w:val="0B2432"/>
                <w:sz w:val="18"/>
                <w:szCs w:val="18"/>
              </w:rPr>
              <w:t xml:space="preserve"> eller at holde fri uden løn, men der er også den mulighed eventuelt at tage forskud på de feriedage, man optjener efter 1.9, hvor det nye </w:t>
            </w:r>
            <w:proofErr w:type="spellStart"/>
            <w:r w:rsidRPr="00D908FF">
              <w:rPr>
                <w:rFonts w:ascii="Times New Roman" w:hAnsi="Times New Roman" w:cs="Times New Roman"/>
                <w:i/>
                <w:color w:val="0B2432"/>
                <w:sz w:val="18"/>
                <w:szCs w:val="18"/>
              </w:rPr>
              <w:t>ferieår</w:t>
            </w:r>
            <w:proofErr w:type="spellEnd"/>
            <w:r w:rsidRPr="00D908FF">
              <w:rPr>
                <w:rFonts w:ascii="Times New Roman" w:hAnsi="Times New Roman" w:cs="Times New Roman"/>
                <w:i/>
                <w:color w:val="0B2432"/>
                <w:sz w:val="18"/>
                <w:szCs w:val="18"/>
              </w:rPr>
              <w:t xml:space="preserve"> starter. </w:t>
            </w:r>
          </w:p>
          <w:p w14:paraId="7159067E" w14:textId="7D01C832" w:rsidR="00543D48" w:rsidRPr="00D908FF" w:rsidRDefault="00967C67" w:rsidP="00391342">
            <w:pPr>
              <w:rPr>
                <w:rFonts w:ascii="Times New Roman" w:hAnsi="Times New Roman" w:cs="Times New Roman"/>
                <w:i/>
                <w:color w:val="0B2432"/>
                <w:sz w:val="18"/>
                <w:szCs w:val="18"/>
              </w:rPr>
            </w:pPr>
            <w:r w:rsidRPr="00D908FF">
              <w:rPr>
                <w:rFonts w:ascii="Times New Roman" w:hAnsi="Times New Roman" w:cs="Times New Roman"/>
                <w:i/>
                <w:color w:val="0B2432"/>
                <w:sz w:val="18"/>
                <w:szCs w:val="18"/>
              </w:rPr>
              <w:t xml:space="preserve">, fortæller legal </w:t>
            </w:r>
            <w:proofErr w:type="spellStart"/>
            <w:r w:rsidRPr="00D908FF">
              <w:rPr>
                <w:rFonts w:ascii="Times New Roman" w:hAnsi="Times New Roman" w:cs="Times New Roman"/>
                <w:i/>
                <w:color w:val="0B2432"/>
                <w:sz w:val="18"/>
                <w:szCs w:val="18"/>
              </w:rPr>
              <w:t>consultant</w:t>
            </w:r>
            <w:proofErr w:type="spellEnd"/>
            <w:r w:rsidRPr="00D908FF">
              <w:rPr>
                <w:rFonts w:ascii="Times New Roman" w:hAnsi="Times New Roman" w:cs="Times New Roman"/>
                <w:i/>
                <w:color w:val="0B2432"/>
                <w:sz w:val="18"/>
                <w:szCs w:val="18"/>
              </w:rPr>
              <w:t xml:space="preserve"> Sille Slot fra </w:t>
            </w:r>
            <w:proofErr w:type="spellStart"/>
            <w:r w:rsidRPr="00D908FF">
              <w:rPr>
                <w:rFonts w:ascii="Times New Roman" w:hAnsi="Times New Roman" w:cs="Times New Roman"/>
                <w:i/>
                <w:color w:val="0B2432"/>
                <w:sz w:val="18"/>
                <w:szCs w:val="18"/>
              </w:rPr>
              <w:t>Visma</w:t>
            </w:r>
            <w:proofErr w:type="spellEnd"/>
            <w:r w:rsidRPr="00D908FF">
              <w:rPr>
                <w:rFonts w:ascii="Times New Roman" w:hAnsi="Times New Roman" w:cs="Times New Roman"/>
                <w:i/>
                <w:color w:val="0B2432"/>
                <w:sz w:val="18"/>
                <w:szCs w:val="18"/>
              </w:rPr>
              <w:t xml:space="preserve"> Dataløn. </w:t>
            </w:r>
          </w:p>
          <w:p w14:paraId="1A8559CF" w14:textId="54A24C61" w:rsidR="005A06E8" w:rsidRPr="00D908FF" w:rsidRDefault="005A06E8" w:rsidP="00391342">
            <w:pPr>
              <w:rPr>
                <w:rFonts w:ascii="Times New Roman" w:hAnsi="Times New Roman" w:cs="Times New Roman"/>
                <w:i/>
                <w:color w:val="0B2432"/>
                <w:sz w:val="18"/>
                <w:szCs w:val="18"/>
              </w:rPr>
            </w:pPr>
          </w:p>
        </w:tc>
      </w:tr>
      <w:tr w:rsidR="00B9142B" w:rsidRPr="00D908FF" w14:paraId="1CEDD87E" w14:textId="77777777" w:rsidTr="00453261">
        <w:tc>
          <w:tcPr>
            <w:tcW w:w="3207" w:type="dxa"/>
          </w:tcPr>
          <w:p w14:paraId="0CEBAF71" w14:textId="6D5D8705" w:rsidR="00B9142B" w:rsidRPr="00D908FF" w:rsidRDefault="00B9142B" w:rsidP="00391342">
            <w:pPr>
              <w:rPr>
                <w:rFonts w:ascii="Times New Roman" w:hAnsi="Times New Roman" w:cs="Times New Roman"/>
                <w:i/>
                <w:sz w:val="18"/>
                <w:szCs w:val="18"/>
              </w:rPr>
            </w:pPr>
            <w:r w:rsidRPr="00D908FF">
              <w:rPr>
                <w:rFonts w:ascii="Times New Roman" w:hAnsi="Times New Roman" w:cs="Times New Roman"/>
                <w:i/>
                <w:noProof/>
                <w:sz w:val="18"/>
                <w:szCs w:val="18"/>
              </w:rPr>
              <w:drawing>
                <wp:inline distT="0" distB="0" distL="0" distR="0" wp14:anchorId="3811BC2F" wp14:editId="7F1FC243">
                  <wp:extent cx="1896680" cy="1263600"/>
                  <wp:effectExtent l="0" t="0" r="0" b="0"/>
                  <wp:docPr id="2" name="Billede 2" descr="Et billede, der indeholder person, gulv, indendørs,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O_Anders_157.jpg"/>
                          <pic:cNvPicPr/>
                        </pic:nvPicPr>
                        <pic:blipFill>
                          <a:blip r:embed="rId12" cstate="print">
                            <a:extLst>
                              <a:ext uri="{28A0092B-C50C-407E-A947-70E740481C1C}">
                                <a14:useLocalDpi xmlns:a14="http://schemas.microsoft.com/office/drawing/2010/main"/>
                              </a:ext>
                            </a:extLst>
                          </a:blip>
                          <a:stretch>
                            <a:fillRect/>
                          </a:stretch>
                        </pic:blipFill>
                        <pic:spPr>
                          <a:xfrm>
                            <a:off x="0" y="0"/>
                            <a:ext cx="1896680" cy="1263600"/>
                          </a:xfrm>
                          <a:prstGeom prst="rect">
                            <a:avLst/>
                          </a:prstGeom>
                        </pic:spPr>
                      </pic:pic>
                    </a:graphicData>
                  </a:graphic>
                </wp:inline>
              </w:drawing>
            </w:r>
          </w:p>
        </w:tc>
        <w:tc>
          <w:tcPr>
            <w:tcW w:w="3207" w:type="dxa"/>
            <w:gridSpan w:val="2"/>
          </w:tcPr>
          <w:p w14:paraId="48B62EEF" w14:textId="50828D55" w:rsidR="00B9142B" w:rsidRPr="00D908FF" w:rsidRDefault="00B9142B" w:rsidP="00391342">
            <w:pPr>
              <w:rPr>
                <w:rFonts w:ascii="Times New Roman" w:hAnsi="Times New Roman" w:cs="Times New Roman"/>
                <w:i/>
                <w:sz w:val="18"/>
                <w:szCs w:val="18"/>
              </w:rPr>
            </w:pPr>
            <w:r w:rsidRPr="00D908FF">
              <w:rPr>
                <w:rFonts w:ascii="Times New Roman" w:hAnsi="Times New Roman" w:cs="Times New Roman"/>
                <w:i/>
                <w:noProof/>
                <w:sz w:val="18"/>
                <w:szCs w:val="18"/>
              </w:rPr>
              <w:drawing>
                <wp:inline distT="0" distB="0" distL="0" distR="0" wp14:anchorId="3B74CB13" wp14:editId="0A9F5F8A">
                  <wp:extent cx="1743691" cy="1263600"/>
                  <wp:effectExtent l="0" t="0" r="0" b="0"/>
                  <wp:docPr id="3" name="Billede 3" descr="Et billede, der indeholder person, bord, indendørs,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aerksaetter_012.jpg"/>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743691" cy="1263600"/>
                          </a:xfrm>
                          <a:prstGeom prst="rect">
                            <a:avLst/>
                          </a:prstGeom>
                          <a:ln>
                            <a:noFill/>
                          </a:ln>
                          <a:extLst>
                            <a:ext uri="{53640926-AAD7-44D8-BBD7-CCE9431645EC}">
                              <a14:shadowObscured xmlns:a14="http://schemas.microsoft.com/office/drawing/2010/main"/>
                            </a:ext>
                          </a:extLst>
                        </pic:spPr>
                      </pic:pic>
                    </a:graphicData>
                  </a:graphic>
                </wp:inline>
              </w:drawing>
            </w:r>
          </w:p>
        </w:tc>
        <w:tc>
          <w:tcPr>
            <w:tcW w:w="3208" w:type="dxa"/>
          </w:tcPr>
          <w:p w14:paraId="10335919" w14:textId="60847900" w:rsidR="00B9142B" w:rsidRPr="00D908FF" w:rsidRDefault="00B9142B" w:rsidP="00391342">
            <w:pPr>
              <w:rPr>
                <w:rFonts w:ascii="Times New Roman" w:hAnsi="Times New Roman" w:cs="Times New Roman"/>
                <w:i/>
                <w:sz w:val="18"/>
                <w:szCs w:val="18"/>
              </w:rPr>
            </w:pPr>
            <w:r w:rsidRPr="00D908FF">
              <w:rPr>
                <w:rFonts w:ascii="Times New Roman" w:hAnsi="Times New Roman" w:cs="Times New Roman"/>
                <w:i/>
                <w:noProof/>
                <w:sz w:val="18"/>
                <w:szCs w:val="18"/>
              </w:rPr>
              <w:drawing>
                <wp:inline distT="0" distB="0" distL="0" distR="0" wp14:anchorId="5522D834" wp14:editId="04A812E1">
                  <wp:extent cx="1895499" cy="1263600"/>
                  <wp:effectExtent l="0" t="0" r="0" b="0"/>
                  <wp:docPr id="4" name="Billede 4" descr="Et billede, der indeholder vand, himmel, udendørs, bæn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_Familie_0106.jpg"/>
                          <pic:cNvPicPr/>
                        </pic:nvPicPr>
                        <pic:blipFill>
                          <a:blip r:embed="rId14" cstate="print">
                            <a:extLst>
                              <a:ext uri="{28A0092B-C50C-407E-A947-70E740481C1C}">
                                <a14:useLocalDpi xmlns:a14="http://schemas.microsoft.com/office/drawing/2010/main"/>
                              </a:ext>
                            </a:extLst>
                          </a:blip>
                          <a:stretch>
                            <a:fillRect/>
                          </a:stretch>
                        </pic:blipFill>
                        <pic:spPr>
                          <a:xfrm>
                            <a:off x="0" y="0"/>
                            <a:ext cx="1895499" cy="1263600"/>
                          </a:xfrm>
                          <a:prstGeom prst="rect">
                            <a:avLst/>
                          </a:prstGeom>
                        </pic:spPr>
                      </pic:pic>
                    </a:graphicData>
                  </a:graphic>
                </wp:inline>
              </w:drawing>
            </w:r>
          </w:p>
        </w:tc>
      </w:tr>
      <w:tr w:rsidR="00E80A6F" w14:paraId="651FC4B5" w14:textId="77777777" w:rsidTr="00453261">
        <w:tc>
          <w:tcPr>
            <w:tcW w:w="9622" w:type="dxa"/>
            <w:gridSpan w:val="4"/>
          </w:tcPr>
          <w:p w14:paraId="1B45823E" w14:textId="77777777" w:rsidR="005A06E8" w:rsidRPr="00D908FF" w:rsidRDefault="005A06E8" w:rsidP="00E80A6F">
            <w:pPr>
              <w:rPr>
                <w:rFonts w:ascii="Times New Roman" w:eastAsia="Times New Roman" w:hAnsi="Times New Roman" w:cs="Times New Roman"/>
                <w:i/>
                <w:color w:val="0B2432"/>
                <w:sz w:val="18"/>
                <w:szCs w:val="18"/>
                <w:lang w:eastAsia="da-DK"/>
              </w:rPr>
            </w:pPr>
          </w:p>
          <w:p w14:paraId="42F5A74B" w14:textId="08AACB4A" w:rsidR="00E80A6F" w:rsidRPr="00543D48" w:rsidRDefault="00E80A6F" w:rsidP="00E80A6F">
            <w:pPr>
              <w:rPr>
                <w:rFonts w:ascii="Times New Roman" w:eastAsia="Times New Roman" w:hAnsi="Times New Roman" w:cs="Times New Roman"/>
                <w:i/>
                <w:color w:val="0B2432"/>
                <w:sz w:val="18"/>
                <w:szCs w:val="18"/>
                <w:lang w:eastAsia="da-DK"/>
              </w:rPr>
            </w:pPr>
            <w:r w:rsidRPr="00D908FF">
              <w:rPr>
                <w:rFonts w:ascii="Times New Roman" w:eastAsia="Times New Roman" w:hAnsi="Times New Roman" w:cs="Times New Roman"/>
                <w:i/>
                <w:color w:val="0B2432"/>
                <w:sz w:val="18"/>
                <w:szCs w:val="18"/>
                <w:lang w:eastAsia="da-DK"/>
              </w:rPr>
              <w:t>Den nye ferielov bliver lettere at håndtere end den gamle fra 1938. Men overgangsordningen, vi er midt i lige nu, kan skabe sure medarbejdere. Netop i år varer ferie</w:t>
            </w:r>
            <w:r w:rsidR="00543D48" w:rsidRPr="00D908FF">
              <w:rPr>
                <w:rFonts w:ascii="Times New Roman" w:eastAsia="Times New Roman" w:hAnsi="Times New Roman" w:cs="Times New Roman"/>
                <w:i/>
                <w:color w:val="0B2432"/>
                <w:sz w:val="18"/>
                <w:szCs w:val="18"/>
                <w:lang w:eastAsia="da-DK"/>
              </w:rPr>
              <w:t>penge</w:t>
            </w:r>
            <w:r w:rsidRPr="00D908FF">
              <w:rPr>
                <w:rFonts w:ascii="Times New Roman" w:eastAsia="Times New Roman" w:hAnsi="Times New Roman" w:cs="Times New Roman"/>
                <w:i/>
                <w:color w:val="0B2432"/>
                <w:sz w:val="18"/>
                <w:szCs w:val="18"/>
                <w:lang w:eastAsia="da-DK"/>
              </w:rPr>
              <w:t>året kun fem måneder, og derfor skal arbejdsgiverne være ekstra opmærksomme på planlægning af sommerferien.</w:t>
            </w:r>
            <w:bookmarkStart w:id="0" w:name="_GoBack"/>
            <w:bookmarkEnd w:id="0"/>
          </w:p>
        </w:tc>
      </w:tr>
    </w:tbl>
    <w:p w14:paraId="27AB420E" w14:textId="77777777" w:rsidR="00B9142B" w:rsidRDefault="00B9142B" w:rsidP="00391342">
      <w:pPr>
        <w:rPr>
          <w:rFonts w:ascii="Times New Roman" w:hAnsi="Times New Roman" w:cs="Times New Roman"/>
          <w:i/>
          <w:sz w:val="18"/>
          <w:szCs w:val="18"/>
        </w:rPr>
      </w:pPr>
    </w:p>
    <w:p w14:paraId="67CEB632" w14:textId="77777777" w:rsidR="00B9142B" w:rsidRDefault="00B9142B" w:rsidP="00391342">
      <w:pPr>
        <w:rPr>
          <w:rFonts w:ascii="Times New Roman" w:hAnsi="Times New Roman" w:cs="Times New Roman"/>
          <w:i/>
          <w:sz w:val="18"/>
          <w:szCs w:val="18"/>
        </w:rPr>
      </w:pPr>
    </w:p>
    <w:p w14:paraId="5F2BAA86" w14:textId="77777777" w:rsidR="00B9142B" w:rsidRDefault="00B9142B" w:rsidP="00391342">
      <w:pPr>
        <w:rPr>
          <w:rFonts w:ascii="Times New Roman" w:hAnsi="Times New Roman" w:cs="Times New Roman"/>
          <w:i/>
          <w:sz w:val="18"/>
          <w:szCs w:val="18"/>
        </w:rPr>
      </w:pPr>
    </w:p>
    <w:p w14:paraId="377FE01D" w14:textId="29887017" w:rsidR="00011B32" w:rsidRDefault="00011B32" w:rsidP="00391342">
      <w:pPr>
        <w:rPr>
          <w:rFonts w:ascii="Times New Roman" w:hAnsi="Times New Roman" w:cs="Times New Roman"/>
          <w:i/>
          <w:sz w:val="18"/>
          <w:szCs w:val="18"/>
        </w:rPr>
      </w:pPr>
    </w:p>
    <w:p w14:paraId="4034C4C2" w14:textId="77777777" w:rsidR="00B9142B" w:rsidRPr="0026027A" w:rsidRDefault="00B9142B" w:rsidP="00391342">
      <w:pPr>
        <w:rPr>
          <w:rFonts w:ascii="Times New Roman" w:hAnsi="Times New Roman" w:cs="Times New Roman"/>
          <w:i/>
          <w:sz w:val="18"/>
          <w:szCs w:val="18"/>
        </w:rPr>
      </w:pPr>
    </w:p>
    <w:sectPr w:rsidR="00B9142B" w:rsidRPr="0026027A" w:rsidSect="00F42678">
      <w:pgSz w:w="11900" w:h="16840"/>
      <w:pgMar w:top="1418" w:right="1134" w:bottom="104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74F0" w14:textId="77777777" w:rsidR="003A6618" w:rsidRDefault="003A6618" w:rsidP="0092364F">
      <w:r>
        <w:separator/>
      </w:r>
    </w:p>
  </w:endnote>
  <w:endnote w:type="continuationSeparator" w:id="0">
    <w:p w14:paraId="1170E8B8" w14:textId="77777777" w:rsidR="003A6618" w:rsidRDefault="003A6618" w:rsidP="0092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40D6E" w14:textId="77777777" w:rsidR="003A6618" w:rsidRDefault="003A6618" w:rsidP="0092364F">
      <w:r>
        <w:separator/>
      </w:r>
    </w:p>
  </w:footnote>
  <w:footnote w:type="continuationSeparator" w:id="0">
    <w:p w14:paraId="4286470E" w14:textId="77777777" w:rsidR="003A6618" w:rsidRDefault="003A6618" w:rsidP="00923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BC"/>
    <w:multiLevelType w:val="hybridMultilevel"/>
    <w:tmpl w:val="A76EAE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7A6D89"/>
    <w:multiLevelType w:val="hybridMultilevel"/>
    <w:tmpl w:val="703E6630"/>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6E75C4B"/>
    <w:multiLevelType w:val="hybridMultilevel"/>
    <w:tmpl w:val="C7164F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8DD5A7E"/>
    <w:multiLevelType w:val="hybridMultilevel"/>
    <w:tmpl w:val="956E42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D380197"/>
    <w:multiLevelType w:val="hybridMultilevel"/>
    <w:tmpl w:val="91468D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4E16E6"/>
    <w:multiLevelType w:val="hybridMultilevel"/>
    <w:tmpl w:val="355A3594"/>
    <w:lvl w:ilvl="0" w:tplc="10223AEE">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FCD18C2"/>
    <w:multiLevelType w:val="multilevel"/>
    <w:tmpl w:val="119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51C06"/>
    <w:multiLevelType w:val="hybridMultilevel"/>
    <w:tmpl w:val="9D66DA0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41F22A0"/>
    <w:multiLevelType w:val="hybridMultilevel"/>
    <w:tmpl w:val="CAB881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0927DD"/>
    <w:multiLevelType w:val="hybridMultilevel"/>
    <w:tmpl w:val="EFEAAB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3386044"/>
    <w:multiLevelType w:val="hybridMultilevel"/>
    <w:tmpl w:val="A4BAFA6A"/>
    <w:lvl w:ilvl="0" w:tplc="C1F2F3E2">
      <w:start w:val="2"/>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56D43CDE"/>
    <w:multiLevelType w:val="hybridMultilevel"/>
    <w:tmpl w:val="2266EC7E"/>
    <w:lvl w:ilvl="0" w:tplc="C1125A1C">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06A6D15"/>
    <w:multiLevelType w:val="hybridMultilevel"/>
    <w:tmpl w:val="F79CE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1B864A4"/>
    <w:multiLevelType w:val="hybridMultilevel"/>
    <w:tmpl w:val="50F8C2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
  </w:num>
  <w:num w:numId="4">
    <w:abstractNumId w:val="0"/>
  </w:num>
  <w:num w:numId="5">
    <w:abstractNumId w:val="7"/>
  </w:num>
  <w:num w:numId="6">
    <w:abstractNumId w:val="13"/>
  </w:num>
  <w:num w:numId="7">
    <w:abstractNumId w:val="2"/>
  </w:num>
  <w:num w:numId="8">
    <w:abstractNumId w:val="8"/>
  </w:num>
  <w:num w:numId="9">
    <w:abstractNumId w:val="9"/>
  </w:num>
  <w:num w:numId="10">
    <w:abstractNumId w:val="3"/>
  </w:num>
  <w:num w:numId="11">
    <w:abstractNumId w:val="4"/>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2E"/>
    <w:rsid w:val="00011B32"/>
    <w:rsid w:val="00041184"/>
    <w:rsid w:val="00044DA3"/>
    <w:rsid w:val="0004558C"/>
    <w:rsid w:val="00047FE4"/>
    <w:rsid w:val="000655A0"/>
    <w:rsid w:val="00066FA0"/>
    <w:rsid w:val="0006733E"/>
    <w:rsid w:val="00075CCB"/>
    <w:rsid w:val="000900D7"/>
    <w:rsid w:val="00090A22"/>
    <w:rsid w:val="000A4C2F"/>
    <w:rsid w:val="000A66C5"/>
    <w:rsid w:val="000C2291"/>
    <w:rsid w:val="000C6FEA"/>
    <w:rsid w:val="000E6636"/>
    <w:rsid w:val="000F6B49"/>
    <w:rsid w:val="00113944"/>
    <w:rsid w:val="001236F5"/>
    <w:rsid w:val="00141534"/>
    <w:rsid w:val="00142F6F"/>
    <w:rsid w:val="00147B92"/>
    <w:rsid w:val="00156280"/>
    <w:rsid w:val="0016505E"/>
    <w:rsid w:val="00173D6B"/>
    <w:rsid w:val="00174C66"/>
    <w:rsid w:val="00185214"/>
    <w:rsid w:val="00186188"/>
    <w:rsid w:val="00186621"/>
    <w:rsid w:val="0018678F"/>
    <w:rsid w:val="00193A10"/>
    <w:rsid w:val="001944C4"/>
    <w:rsid w:val="001B110E"/>
    <w:rsid w:val="001B5B71"/>
    <w:rsid w:val="001C5676"/>
    <w:rsid w:val="001D0D20"/>
    <w:rsid w:val="001F0548"/>
    <w:rsid w:val="001F416A"/>
    <w:rsid w:val="00202764"/>
    <w:rsid w:val="00250775"/>
    <w:rsid w:val="002530BE"/>
    <w:rsid w:val="0025784A"/>
    <w:rsid w:val="0026027A"/>
    <w:rsid w:val="002603BB"/>
    <w:rsid w:val="002623D4"/>
    <w:rsid w:val="00272327"/>
    <w:rsid w:val="002A4A39"/>
    <w:rsid w:val="002A6E68"/>
    <w:rsid w:val="002B0D9F"/>
    <w:rsid w:val="002D23A5"/>
    <w:rsid w:val="002D2658"/>
    <w:rsid w:val="002E3132"/>
    <w:rsid w:val="002E3C38"/>
    <w:rsid w:val="002F0442"/>
    <w:rsid w:val="00317E4D"/>
    <w:rsid w:val="00327288"/>
    <w:rsid w:val="00334615"/>
    <w:rsid w:val="00343D31"/>
    <w:rsid w:val="00350735"/>
    <w:rsid w:val="00362368"/>
    <w:rsid w:val="00362408"/>
    <w:rsid w:val="003729D2"/>
    <w:rsid w:val="00391342"/>
    <w:rsid w:val="003967A0"/>
    <w:rsid w:val="003A6618"/>
    <w:rsid w:val="003B6DF5"/>
    <w:rsid w:val="003C1039"/>
    <w:rsid w:val="003F63BC"/>
    <w:rsid w:val="004152AB"/>
    <w:rsid w:val="004446A9"/>
    <w:rsid w:val="00453261"/>
    <w:rsid w:val="004562E7"/>
    <w:rsid w:val="00457D04"/>
    <w:rsid w:val="00472BDD"/>
    <w:rsid w:val="00480A16"/>
    <w:rsid w:val="004C13B3"/>
    <w:rsid w:val="004E6C0D"/>
    <w:rsid w:val="004E7C0C"/>
    <w:rsid w:val="004F38F2"/>
    <w:rsid w:val="004F3C2F"/>
    <w:rsid w:val="004F3D7F"/>
    <w:rsid w:val="00500D43"/>
    <w:rsid w:val="00505978"/>
    <w:rsid w:val="00513E07"/>
    <w:rsid w:val="00530905"/>
    <w:rsid w:val="00535F36"/>
    <w:rsid w:val="00540202"/>
    <w:rsid w:val="00540C17"/>
    <w:rsid w:val="00543D48"/>
    <w:rsid w:val="0057363B"/>
    <w:rsid w:val="00584982"/>
    <w:rsid w:val="00590A1A"/>
    <w:rsid w:val="005961E3"/>
    <w:rsid w:val="005A06E8"/>
    <w:rsid w:val="005E706C"/>
    <w:rsid w:val="0060328C"/>
    <w:rsid w:val="00607A43"/>
    <w:rsid w:val="00611C65"/>
    <w:rsid w:val="00620561"/>
    <w:rsid w:val="00625B2A"/>
    <w:rsid w:val="0065329D"/>
    <w:rsid w:val="00665203"/>
    <w:rsid w:val="00674B56"/>
    <w:rsid w:val="00683F3B"/>
    <w:rsid w:val="00686768"/>
    <w:rsid w:val="006A0FE2"/>
    <w:rsid w:val="006B3D2E"/>
    <w:rsid w:val="006D0F1D"/>
    <w:rsid w:val="00704539"/>
    <w:rsid w:val="0071664C"/>
    <w:rsid w:val="00725083"/>
    <w:rsid w:val="00727A5A"/>
    <w:rsid w:val="007437FB"/>
    <w:rsid w:val="00756F41"/>
    <w:rsid w:val="007632B4"/>
    <w:rsid w:val="00772289"/>
    <w:rsid w:val="00776AF4"/>
    <w:rsid w:val="0078325D"/>
    <w:rsid w:val="007C265A"/>
    <w:rsid w:val="007C3C11"/>
    <w:rsid w:val="007D4C14"/>
    <w:rsid w:val="007E3920"/>
    <w:rsid w:val="007F15B9"/>
    <w:rsid w:val="007F68DC"/>
    <w:rsid w:val="007F7B87"/>
    <w:rsid w:val="00835EDB"/>
    <w:rsid w:val="0084379B"/>
    <w:rsid w:val="00873871"/>
    <w:rsid w:val="008B610F"/>
    <w:rsid w:val="008C37D7"/>
    <w:rsid w:val="008E355E"/>
    <w:rsid w:val="00900217"/>
    <w:rsid w:val="00901EC4"/>
    <w:rsid w:val="00907308"/>
    <w:rsid w:val="00916A30"/>
    <w:rsid w:val="0092364F"/>
    <w:rsid w:val="0092469A"/>
    <w:rsid w:val="00937DD5"/>
    <w:rsid w:val="00945F1C"/>
    <w:rsid w:val="00951C00"/>
    <w:rsid w:val="00967C67"/>
    <w:rsid w:val="00985C94"/>
    <w:rsid w:val="00991D05"/>
    <w:rsid w:val="009C5671"/>
    <w:rsid w:val="009C568E"/>
    <w:rsid w:val="009C6204"/>
    <w:rsid w:val="009D7E8F"/>
    <w:rsid w:val="00A26D37"/>
    <w:rsid w:val="00A33B07"/>
    <w:rsid w:val="00A43B8B"/>
    <w:rsid w:val="00A450FC"/>
    <w:rsid w:val="00A57F18"/>
    <w:rsid w:val="00A710BB"/>
    <w:rsid w:val="00A77BC6"/>
    <w:rsid w:val="00A96D13"/>
    <w:rsid w:val="00AA712E"/>
    <w:rsid w:val="00AE5C84"/>
    <w:rsid w:val="00AE62D8"/>
    <w:rsid w:val="00B15F57"/>
    <w:rsid w:val="00B27397"/>
    <w:rsid w:val="00B30F35"/>
    <w:rsid w:val="00B61C5E"/>
    <w:rsid w:val="00B629DF"/>
    <w:rsid w:val="00B6588C"/>
    <w:rsid w:val="00B86B7A"/>
    <w:rsid w:val="00B9142B"/>
    <w:rsid w:val="00B93741"/>
    <w:rsid w:val="00BA2586"/>
    <w:rsid w:val="00BA7A2C"/>
    <w:rsid w:val="00BB3C29"/>
    <w:rsid w:val="00BC101A"/>
    <w:rsid w:val="00BC6839"/>
    <w:rsid w:val="00BE6DB3"/>
    <w:rsid w:val="00BF578F"/>
    <w:rsid w:val="00BF5B91"/>
    <w:rsid w:val="00C12779"/>
    <w:rsid w:val="00C359B7"/>
    <w:rsid w:val="00C41247"/>
    <w:rsid w:val="00C4360F"/>
    <w:rsid w:val="00C70215"/>
    <w:rsid w:val="00C762F6"/>
    <w:rsid w:val="00C9251B"/>
    <w:rsid w:val="00CB37A1"/>
    <w:rsid w:val="00CD778D"/>
    <w:rsid w:val="00CE15A6"/>
    <w:rsid w:val="00CF11B2"/>
    <w:rsid w:val="00CF6C76"/>
    <w:rsid w:val="00CF7791"/>
    <w:rsid w:val="00D132E8"/>
    <w:rsid w:val="00D13DD1"/>
    <w:rsid w:val="00D227DE"/>
    <w:rsid w:val="00D44CF3"/>
    <w:rsid w:val="00D45B66"/>
    <w:rsid w:val="00D50B20"/>
    <w:rsid w:val="00D53AFB"/>
    <w:rsid w:val="00D72BD4"/>
    <w:rsid w:val="00D7757B"/>
    <w:rsid w:val="00D84393"/>
    <w:rsid w:val="00D908FF"/>
    <w:rsid w:val="00DA3B64"/>
    <w:rsid w:val="00DA6A7E"/>
    <w:rsid w:val="00DD5F50"/>
    <w:rsid w:val="00DD7878"/>
    <w:rsid w:val="00DE2E2E"/>
    <w:rsid w:val="00DF2A2D"/>
    <w:rsid w:val="00DF40A0"/>
    <w:rsid w:val="00DF451B"/>
    <w:rsid w:val="00E2559A"/>
    <w:rsid w:val="00E259E9"/>
    <w:rsid w:val="00E42928"/>
    <w:rsid w:val="00E44928"/>
    <w:rsid w:val="00E460F0"/>
    <w:rsid w:val="00E57C71"/>
    <w:rsid w:val="00E64BD1"/>
    <w:rsid w:val="00E7425F"/>
    <w:rsid w:val="00E7689C"/>
    <w:rsid w:val="00E800F8"/>
    <w:rsid w:val="00E80A6F"/>
    <w:rsid w:val="00E956E5"/>
    <w:rsid w:val="00EC33B3"/>
    <w:rsid w:val="00F0053C"/>
    <w:rsid w:val="00F02AB1"/>
    <w:rsid w:val="00F0345D"/>
    <w:rsid w:val="00F261A1"/>
    <w:rsid w:val="00F34EB8"/>
    <w:rsid w:val="00F36256"/>
    <w:rsid w:val="00F42678"/>
    <w:rsid w:val="00F439BA"/>
    <w:rsid w:val="00F46D0D"/>
    <w:rsid w:val="00F836DC"/>
    <w:rsid w:val="00F91107"/>
    <w:rsid w:val="00FA032A"/>
    <w:rsid w:val="00FA528E"/>
    <w:rsid w:val="00FB16A3"/>
    <w:rsid w:val="00FD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E636D"/>
  <w14:defaultImageDpi w14:val="32767"/>
  <w15:docId w15:val="{DFB00B5D-FB4E-0145-BBC7-BCA6FA8E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7A"/>
    <w:rPr>
      <w:lang w:val="da-DK"/>
    </w:rPr>
  </w:style>
  <w:style w:type="paragraph" w:styleId="Overskrift2">
    <w:name w:val="heading 2"/>
    <w:basedOn w:val="Normal"/>
    <w:next w:val="Normal"/>
    <w:link w:val="Overskrift2Tegn"/>
    <w:uiPriority w:val="9"/>
    <w:semiHidden/>
    <w:unhideWhenUsed/>
    <w:qFormat/>
    <w:rsid w:val="00985C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6D0F1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ndskov">
    <w:name w:val="Lindskov"/>
    <w:basedOn w:val="Tabel-Normal"/>
    <w:uiPriority w:val="99"/>
    <w:rsid w:val="00EC33B3"/>
    <w:tblPr>
      <w:tblStyleRowBandSize w:val="1"/>
    </w:tblPr>
    <w:tcPr>
      <w:tcMar>
        <w:top w:w="57" w:type="dxa"/>
        <w:bottom w:w="57" w:type="dxa"/>
      </w:tcMar>
    </w:tcPr>
    <w:tblStylePr w:type="firstRow">
      <w:pPr>
        <w:jc w:val="center"/>
      </w:pPr>
      <w:rPr>
        <w:rFonts w:ascii="Trebuchet MS" w:hAnsi="Trebuchet MS"/>
        <w:b/>
        <w:i w:val="0"/>
        <w:caps/>
        <w:smallCaps w:val="0"/>
        <w:strike w:val="0"/>
        <w:dstrike w:val="0"/>
        <w:vanish w:val="0"/>
        <w:color w:val="FFFFFF" w:themeColor="background1"/>
        <w:sz w:val="24"/>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2A205"/>
        <w:vAlign w:val="center"/>
      </w:tcPr>
    </w:tblStylePr>
    <w:tblStylePr w:type="firstCol">
      <w:pPr>
        <w:jc w:val="center"/>
      </w:pPr>
      <w:rPr>
        <w:rFonts w:ascii="Trebuchet MS" w:hAnsi="Trebuchet MS"/>
        <w:b/>
        <w:i w:val="0"/>
        <w:color w:val="C2A205"/>
      </w:rPr>
      <w:tblPr/>
      <w:tcPr>
        <w:vAlign w:val="center"/>
      </w:tcPr>
    </w:tblStylePr>
    <w:tblStylePr w:type="band1Horz">
      <w:rPr>
        <w:rFonts w:ascii="Trebuchet MS" w:hAnsi="Trebuchet MS"/>
        <w:b w:val="0"/>
        <w:i w:val="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7E6E6" w:themeFill="background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2F2F2" w:themeFill="background1" w:themeFillShade="F2"/>
      </w:tcPr>
    </w:tblStylePr>
  </w:style>
  <w:style w:type="paragraph" w:styleId="Listeafsnit">
    <w:name w:val="List Paragraph"/>
    <w:basedOn w:val="Normal"/>
    <w:uiPriority w:val="34"/>
    <w:qFormat/>
    <w:rsid w:val="00607A43"/>
    <w:pPr>
      <w:ind w:left="720"/>
      <w:contextualSpacing/>
    </w:pPr>
  </w:style>
  <w:style w:type="paragraph" w:styleId="NormalWeb">
    <w:name w:val="Normal (Web)"/>
    <w:basedOn w:val="Normal"/>
    <w:uiPriority w:val="99"/>
    <w:unhideWhenUsed/>
    <w:rsid w:val="00772289"/>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39"/>
    <w:rsid w:val="0001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20561"/>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620561"/>
    <w:rPr>
      <w:rFonts w:ascii="Times New Roman" w:hAnsi="Times New Roman" w:cs="Times New Roman"/>
      <w:sz w:val="18"/>
      <w:szCs w:val="18"/>
    </w:rPr>
  </w:style>
  <w:style w:type="character" w:styleId="Hyperlink">
    <w:name w:val="Hyperlink"/>
    <w:basedOn w:val="Standardskrifttypeiafsnit"/>
    <w:uiPriority w:val="99"/>
    <w:unhideWhenUsed/>
    <w:rsid w:val="00044DA3"/>
    <w:rPr>
      <w:color w:val="0563C1" w:themeColor="hyperlink"/>
      <w:u w:val="single"/>
    </w:rPr>
  </w:style>
  <w:style w:type="paragraph" w:styleId="Sidehoved">
    <w:name w:val="header"/>
    <w:basedOn w:val="Normal"/>
    <w:link w:val="SidehovedTegn"/>
    <w:uiPriority w:val="99"/>
    <w:unhideWhenUsed/>
    <w:rsid w:val="0092364F"/>
    <w:pPr>
      <w:tabs>
        <w:tab w:val="center" w:pos="4819"/>
        <w:tab w:val="right" w:pos="9638"/>
      </w:tabs>
    </w:pPr>
  </w:style>
  <w:style w:type="character" w:customStyle="1" w:styleId="SidehovedTegn">
    <w:name w:val="Sidehoved Tegn"/>
    <w:basedOn w:val="Standardskrifttypeiafsnit"/>
    <w:link w:val="Sidehoved"/>
    <w:uiPriority w:val="99"/>
    <w:rsid w:val="0092364F"/>
  </w:style>
  <w:style w:type="paragraph" w:styleId="Sidefod">
    <w:name w:val="footer"/>
    <w:basedOn w:val="Normal"/>
    <w:link w:val="SidefodTegn"/>
    <w:uiPriority w:val="99"/>
    <w:unhideWhenUsed/>
    <w:rsid w:val="0092364F"/>
    <w:pPr>
      <w:tabs>
        <w:tab w:val="center" w:pos="4819"/>
        <w:tab w:val="right" w:pos="9638"/>
      </w:tabs>
    </w:pPr>
  </w:style>
  <w:style w:type="character" w:customStyle="1" w:styleId="SidefodTegn">
    <w:name w:val="Sidefod Tegn"/>
    <w:basedOn w:val="Standardskrifttypeiafsnit"/>
    <w:link w:val="Sidefod"/>
    <w:uiPriority w:val="99"/>
    <w:rsid w:val="0092364F"/>
  </w:style>
  <w:style w:type="character" w:styleId="Kommentarhenvisning">
    <w:name w:val="annotation reference"/>
    <w:basedOn w:val="Standardskrifttypeiafsnit"/>
    <w:uiPriority w:val="99"/>
    <w:semiHidden/>
    <w:unhideWhenUsed/>
    <w:rsid w:val="00916A30"/>
    <w:rPr>
      <w:sz w:val="16"/>
      <w:szCs w:val="16"/>
    </w:rPr>
  </w:style>
  <w:style w:type="paragraph" w:styleId="Kommentartekst">
    <w:name w:val="annotation text"/>
    <w:basedOn w:val="Normal"/>
    <w:link w:val="KommentartekstTegn"/>
    <w:uiPriority w:val="99"/>
    <w:semiHidden/>
    <w:unhideWhenUsed/>
    <w:rsid w:val="00916A30"/>
    <w:rPr>
      <w:sz w:val="20"/>
      <w:szCs w:val="20"/>
    </w:rPr>
  </w:style>
  <w:style w:type="character" w:customStyle="1" w:styleId="KommentartekstTegn">
    <w:name w:val="Kommentartekst Tegn"/>
    <w:basedOn w:val="Standardskrifttypeiafsnit"/>
    <w:link w:val="Kommentartekst"/>
    <w:uiPriority w:val="99"/>
    <w:semiHidden/>
    <w:rsid w:val="00916A30"/>
    <w:rPr>
      <w:sz w:val="20"/>
      <w:szCs w:val="20"/>
    </w:rPr>
  </w:style>
  <w:style w:type="paragraph" w:styleId="Kommentaremne">
    <w:name w:val="annotation subject"/>
    <w:basedOn w:val="Kommentartekst"/>
    <w:next w:val="Kommentartekst"/>
    <w:link w:val="KommentaremneTegn"/>
    <w:uiPriority w:val="99"/>
    <w:semiHidden/>
    <w:unhideWhenUsed/>
    <w:rsid w:val="00916A30"/>
    <w:rPr>
      <w:b/>
      <w:bCs/>
    </w:rPr>
  </w:style>
  <w:style w:type="character" w:customStyle="1" w:styleId="KommentaremneTegn">
    <w:name w:val="Kommentaremne Tegn"/>
    <w:basedOn w:val="KommentartekstTegn"/>
    <w:link w:val="Kommentaremne"/>
    <w:uiPriority w:val="99"/>
    <w:semiHidden/>
    <w:rsid w:val="00916A30"/>
    <w:rPr>
      <w:b/>
      <w:bCs/>
      <w:sz w:val="20"/>
      <w:szCs w:val="20"/>
    </w:rPr>
  </w:style>
  <w:style w:type="character" w:customStyle="1" w:styleId="Overskrift3Tegn">
    <w:name w:val="Overskrift 3 Tegn"/>
    <w:basedOn w:val="Standardskrifttypeiafsnit"/>
    <w:link w:val="Overskrift3"/>
    <w:uiPriority w:val="9"/>
    <w:semiHidden/>
    <w:rsid w:val="006D0F1D"/>
    <w:rPr>
      <w:rFonts w:asciiTheme="majorHAnsi" w:eastAsiaTheme="majorEastAsia" w:hAnsiTheme="majorHAnsi" w:cstheme="majorBidi"/>
      <w:color w:val="1F3763" w:themeColor="accent1" w:themeShade="7F"/>
      <w:lang w:val="da-DK"/>
    </w:rPr>
  </w:style>
  <w:style w:type="character" w:customStyle="1" w:styleId="Overskrift2Tegn">
    <w:name w:val="Overskrift 2 Tegn"/>
    <w:basedOn w:val="Standardskrifttypeiafsnit"/>
    <w:link w:val="Overskrift2"/>
    <w:uiPriority w:val="9"/>
    <w:semiHidden/>
    <w:rsid w:val="00985C94"/>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typeiafsnit"/>
    <w:uiPriority w:val="99"/>
    <w:semiHidden/>
    <w:unhideWhenUsed/>
    <w:rsid w:val="001B5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09792">
      <w:bodyDiv w:val="1"/>
      <w:marLeft w:val="0"/>
      <w:marRight w:val="0"/>
      <w:marTop w:val="0"/>
      <w:marBottom w:val="0"/>
      <w:divBdr>
        <w:top w:val="none" w:sz="0" w:space="0" w:color="auto"/>
        <w:left w:val="none" w:sz="0" w:space="0" w:color="auto"/>
        <w:bottom w:val="none" w:sz="0" w:space="0" w:color="auto"/>
        <w:right w:val="none" w:sz="0" w:space="0" w:color="auto"/>
      </w:divBdr>
    </w:div>
    <w:div w:id="1337459098">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1">
          <w:marLeft w:val="0"/>
          <w:marRight w:val="0"/>
          <w:marTop w:val="0"/>
          <w:marBottom w:val="0"/>
          <w:divBdr>
            <w:top w:val="none" w:sz="0" w:space="0" w:color="auto"/>
            <w:left w:val="none" w:sz="0" w:space="0" w:color="auto"/>
            <w:bottom w:val="none" w:sz="0" w:space="0" w:color="auto"/>
            <w:right w:val="none" w:sz="0" w:space="0" w:color="auto"/>
          </w:divBdr>
        </w:div>
        <w:div w:id="1272934786">
          <w:marLeft w:val="0"/>
          <w:marRight w:val="0"/>
          <w:marTop w:val="0"/>
          <w:marBottom w:val="0"/>
          <w:divBdr>
            <w:top w:val="none" w:sz="0" w:space="0" w:color="auto"/>
            <w:left w:val="none" w:sz="0" w:space="0" w:color="auto"/>
            <w:bottom w:val="none" w:sz="0" w:space="0" w:color="auto"/>
            <w:right w:val="none" w:sz="0" w:space="0" w:color="auto"/>
          </w:divBdr>
        </w:div>
        <w:div w:id="1372222867">
          <w:marLeft w:val="0"/>
          <w:marRight w:val="0"/>
          <w:marTop w:val="0"/>
          <w:marBottom w:val="0"/>
          <w:divBdr>
            <w:top w:val="none" w:sz="0" w:space="0" w:color="auto"/>
            <w:left w:val="none" w:sz="0" w:space="0" w:color="auto"/>
            <w:bottom w:val="none" w:sz="0" w:space="0" w:color="auto"/>
            <w:right w:val="none" w:sz="0" w:space="0" w:color="auto"/>
          </w:divBdr>
        </w:div>
        <w:div w:id="230580033">
          <w:marLeft w:val="0"/>
          <w:marRight w:val="0"/>
          <w:marTop w:val="0"/>
          <w:marBottom w:val="0"/>
          <w:divBdr>
            <w:top w:val="none" w:sz="0" w:space="0" w:color="auto"/>
            <w:left w:val="none" w:sz="0" w:space="0" w:color="auto"/>
            <w:bottom w:val="none" w:sz="0" w:space="0" w:color="auto"/>
            <w:right w:val="none" w:sz="0" w:space="0" w:color="auto"/>
          </w:divBdr>
        </w:div>
        <w:div w:id="1368524788">
          <w:marLeft w:val="0"/>
          <w:marRight w:val="0"/>
          <w:marTop w:val="0"/>
          <w:marBottom w:val="0"/>
          <w:divBdr>
            <w:top w:val="none" w:sz="0" w:space="0" w:color="auto"/>
            <w:left w:val="none" w:sz="0" w:space="0" w:color="auto"/>
            <w:bottom w:val="none" w:sz="0" w:space="0" w:color="auto"/>
            <w:right w:val="none" w:sz="0" w:space="0" w:color="auto"/>
          </w:divBdr>
        </w:div>
        <w:div w:id="93868408">
          <w:marLeft w:val="0"/>
          <w:marRight w:val="0"/>
          <w:marTop w:val="0"/>
          <w:marBottom w:val="0"/>
          <w:divBdr>
            <w:top w:val="none" w:sz="0" w:space="0" w:color="auto"/>
            <w:left w:val="none" w:sz="0" w:space="0" w:color="auto"/>
            <w:bottom w:val="none" w:sz="0" w:space="0" w:color="auto"/>
            <w:right w:val="none" w:sz="0" w:space="0" w:color="auto"/>
          </w:divBdr>
        </w:div>
        <w:div w:id="1334144282">
          <w:marLeft w:val="0"/>
          <w:marRight w:val="0"/>
          <w:marTop w:val="0"/>
          <w:marBottom w:val="0"/>
          <w:divBdr>
            <w:top w:val="none" w:sz="0" w:space="0" w:color="auto"/>
            <w:left w:val="none" w:sz="0" w:space="0" w:color="auto"/>
            <w:bottom w:val="none" w:sz="0" w:space="0" w:color="auto"/>
            <w:right w:val="none" w:sz="0" w:space="0" w:color="auto"/>
          </w:divBdr>
        </w:div>
        <w:div w:id="323166547">
          <w:marLeft w:val="0"/>
          <w:marRight w:val="0"/>
          <w:marTop w:val="0"/>
          <w:marBottom w:val="0"/>
          <w:divBdr>
            <w:top w:val="none" w:sz="0" w:space="0" w:color="auto"/>
            <w:left w:val="none" w:sz="0" w:space="0" w:color="auto"/>
            <w:bottom w:val="none" w:sz="0" w:space="0" w:color="auto"/>
            <w:right w:val="none" w:sz="0" w:space="0" w:color="auto"/>
          </w:divBdr>
        </w:div>
      </w:divsChild>
    </w:div>
    <w:div w:id="1357805805">
      <w:bodyDiv w:val="1"/>
      <w:marLeft w:val="0"/>
      <w:marRight w:val="0"/>
      <w:marTop w:val="0"/>
      <w:marBottom w:val="0"/>
      <w:divBdr>
        <w:top w:val="none" w:sz="0" w:space="0" w:color="auto"/>
        <w:left w:val="none" w:sz="0" w:space="0" w:color="auto"/>
        <w:bottom w:val="none" w:sz="0" w:space="0" w:color="auto"/>
        <w:right w:val="none" w:sz="0" w:space="0" w:color="auto"/>
      </w:divBdr>
    </w:div>
    <w:div w:id="1461267747">
      <w:bodyDiv w:val="1"/>
      <w:marLeft w:val="0"/>
      <w:marRight w:val="0"/>
      <w:marTop w:val="0"/>
      <w:marBottom w:val="0"/>
      <w:divBdr>
        <w:top w:val="none" w:sz="0" w:space="0" w:color="auto"/>
        <w:left w:val="none" w:sz="0" w:space="0" w:color="auto"/>
        <w:bottom w:val="none" w:sz="0" w:space="0" w:color="auto"/>
        <w:right w:val="none" w:sz="0" w:space="0" w:color="auto"/>
      </w:divBdr>
    </w:div>
    <w:div w:id="1539735182">
      <w:bodyDiv w:val="1"/>
      <w:marLeft w:val="0"/>
      <w:marRight w:val="0"/>
      <w:marTop w:val="0"/>
      <w:marBottom w:val="0"/>
      <w:divBdr>
        <w:top w:val="none" w:sz="0" w:space="0" w:color="auto"/>
        <w:left w:val="none" w:sz="0" w:space="0" w:color="auto"/>
        <w:bottom w:val="none" w:sz="0" w:space="0" w:color="auto"/>
        <w:right w:val="none" w:sz="0" w:space="0" w:color="auto"/>
      </w:divBdr>
    </w:div>
    <w:div w:id="1831748163">
      <w:bodyDiv w:val="1"/>
      <w:marLeft w:val="0"/>
      <w:marRight w:val="0"/>
      <w:marTop w:val="0"/>
      <w:marBottom w:val="0"/>
      <w:divBdr>
        <w:top w:val="none" w:sz="0" w:space="0" w:color="auto"/>
        <w:left w:val="none" w:sz="0" w:space="0" w:color="auto"/>
        <w:bottom w:val="none" w:sz="0" w:space="0" w:color="auto"/>
        <w:right w:val="none" w:sz="0" w:space="0" w:color="auto"/>
      </w:divBdr>
    </w:div>
    <w:div w:id="2145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ma.d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mette.jorgensen@visma.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ataloen.d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1220</Words>
  <Characters>7445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Olesen</dc:creator>
  <cp:keywords/>
  <dc:description/>
  <cp:lastModifiedBy>Support Lindskov</cp:lastModifiedBy>
  <cp:revision>23</cp:revision>
  <cp:lastPrinted>2020-02-25T21:25:00Z</cp:lastPrinted>
  <dcterms:created xsi:type="dcterms:W3CDTF">2020-03-13T16:43:00Z</dcterms:created>
  <dcterms:modified xsi:type="dcterms:W3CDTF">2020-03-18T07:15:00Z</dcterms:modified>
</cp:coreProperties>
</file>