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A362D" w14:textId="77777777" w:rsidR="0087551C" w:rsidRDefault="0083473A">
      <w:pPr>
        <w:rPr>
          <w:rFonts w:ascii="Arial" w:eastAsia="Arial" w:hAnsi="Arial" w:cs="Arial"/>
          <w:b/>
          <w:smallCaps/>
          <w:color w:val="2F9D70"/>
          <w:sz w:val="48"/>
          <w:szCs w:val="48"/>
        </w:rPr>
      </w:pPr>
      <w:r>
        <w:rPr>
          <w:rFonts w:ascii="Arial" w:eastAsia="Arial" w:hAnsi="Arial" w:cs="Arial"/>
          <w:b/>
          <w:smallCaps/>
          <w:color w:val="2F9D70"/>
          <w:sz w:val="48"/>
          <w:szCs w:val="48"/>
        </w:rPr>
        <w:t>THE DANISH EMERGENCY RELIEF FUND</w:t>
      </w:r>
    </w:p>
    <w:p w14:paraId="426D51E9" w14:textId="77777777" w:rsidR="0087551C" w:rsidRDefault="0083473A">
      <w:pPr>
        <w:pBdr>
          <w:top w:val="nil"/>
          <w:left w:val="nil"/>
          <w:bottom w:val="nil"/>
          <w:right w:val="nil"/>
          <w:between w:val="nil"/>
        </w:pBdr>
        <w:rPr>
          <w:rFonts w:ascii="Arial" w:eastAsia="Arial" w:hAnsi="Arial" w:cs="Arial"/>
          <w:b/>
          <w:smallCaps/>
          <w:color w:val="5F497A"/>
          <w:sz w:val="48"/>
          <w:szCs w:val="48"/>
        </w:rPr>
      </w:pPr>
      <w:r>
        <w:rPr>
          <w:rFonts w:ascii="Arial" w:eastAsia="Arial" w:hAnsi="Arial" w:cs="Arial"/>
          <w:b/>
          <w:smallCaps/>
          <w:color w:val="5F497A"/>
          <w:sz w:val="48"/>
          <w:szCs w:val="48"/>
        </w:rPr>
        <w:t>ALERT NOTE</w:t>
      </w:r>
    </w:p>
    <w:p w14:paraId="1E145160" w14:textId="37E9ADFE" w:rsidR="0087551C" w:rsidRDefault="0087551C">
      <w:pPr>
        <w:rPr>
          <w:rFonts w:ascii="Arial" w:eastAsia="Arial" w:hAnsi="Arial" w:cs="Arial"/>
          <w:b/>
          <w:color w:val="000000"/>
          <w:sz w:val="22"/>
          <w:szCs w:val="22"/>
        </w:rPr>
      </w:pPr>
    </w:p>
    <w:p w14:paraId="0C829603"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Section A: Basic information</w:t>
      </w: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655"/>
      </w:tblGrid>
      <w:tr w:rsidR="0087551C" w14:paraId="546C3C0E" w14:textId="77777777">
        <w:tc>
          <w:tcPr>
            <w:tcW w:w="2376" w:type="dxa"/>
          </w:tcPr>
          <w:p w14:paraId="07EA1F51"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Organisation:</w:t>
            </w:r>
          </w:p>
        </w:tc>
        <w:tc>
          <w:tcPr>
            <w:tcW w:w="7655" w:type="dxa"/>
          </w:tcPr>
          <w:p w14:paraId="3BC01ED9" w14:textId="77777777"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CARE Danmark</w:t>
            </w:r>
          </w:p>
        </w:tc>
      </w:tr>
      <w:tr w:rsidR="0087551C" w14:paraId="406CEBA4" w14:textId="77777777">
        <w:tc>
          <w:tcPr>
            <w:tcW w:w="2376" w:type="dxa"/>
          </w:tcPr>
          <w:p w14:paraId="5748BB07"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person name:</w:t>
            </w:r>
          </w:p>
        </w:tc>
        <w:tc>
          <w:tcPr>
            <w:tcW w:w="7655" w:type="dxa"/>
          </w:tcPr>
          <w:p w14:paraId="1C3BE27F" w14:textId="7FCD057A" w:rsidR="0087551C" w:rsidRDefault="009F778C">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Rolf Hernø</w:t>
            </w:r>
          </w:p>
        </w:tc>
      </w:tr>
      <w:tr w:rsidR="0087551C" w14:paraId="553B2B47" w14:textId="77777777">
        <w:tc>
          <w:tcPr>
            <w:tcW w:w="2376" w:type="dxa"/>
          </w:tcPr>
          <w:p w14:paraId="2D98D3B0"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person position:</w:t>
            </w:r>
          </w:p>
        </w:tc>
        <w:tc>
          <w:tcPr>
            <w:tcW w:w="7655" w:type="dxa"/>
          </w:tcPr>
          <w:p w14:paraId="5AFDC9FF" w14:textId="0DB05708" w:rsidR="0087551C" w:rsidRDefault="009F778C">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Head of Emergencies</w:t>
            </w:r>
          </w:p>
        </w:tc>
      </w:tr>
      <w:tr w:rsidR="0087551C" w14:paraId="546921FD" w14:textId="77777777">
        <w:tc>
          <w:tcPr>
            <w:tcW w:w="2376" w:type="dxa"/>
          </w:tcPr>
          <w:p w14:paraId="59F8355B"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person’s email:</w:t>
            </w:r>
          </w:p>
        </w:tc>
        <w:tc>
          <w:tcPr>
            <w:tcW w:w="7655" w:type="dxa"/>
          </w:tcPr>
          <w:p w14:paraId="2223D9D9" w14:textId="47ECB7F6" w:rsidR="0087551C" w:rsidRDefault="009F778C">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rherno</w:t>
            </w:r>
            <w:r w:rsidR="0083473A">
              <w:rPr>
                <w:rFonts w:ascii="Arial" w:eastAsia="Arial" w:hAnsi="Arial" w:cs="Arial"/>
                <w:sz w:val="22"/>
                <w:szCs w:val="22"/>
              </w:rPr>
              <w:t>@care.dk</w:t>
            </w:r>
          </w:p>
        </w:tc>
      </w:tr>
      <w:tr w:rsidR="0087551C" w14:paraId="4903AE1B" w14:textId="77777777">
        <w:tc>
          <w:tcPr>
            <w:tcW w:w="2376" w:type="dxa"/>
          </w:tcPr>
          <w:p w14:paraId="6049BDAD"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person’s phone:</w:t>
            </w:r>
          </w:p>
        </w:tc>
        <w:tc>
          <w:tcPr>
            <w:tcW w:w="7655" w:type="dxa"/>
          </w:tcPr>
          <w:p w14:paraId="07FE7CBA" w14:textId="6DC6B11D"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r>
              <w:rPr>
                <w:rFonts w:ascii="Arial" w:eastAsia="Arial" w:hAnsi="Arial" w:cs="Arial"/>
                <w:sz w:val="22"/>
                <w:szCs w:val="22"/>
              </w:rPr>
              <w:t>35 24 50 6</w:t>
            </w:r>
            <w:r w:rsidR="009F778C">
              <w:rPr>
                <w:rFonts w:ascii="Arial" w:eastAsia="Arial" w:hAnsi="Arial" w:cs="Arial"/>
                <w:sz w:val="22"/>
                <w:szCs w:val="22"/>
              </w:rPr>
              <w:t>1</w:t>
            </w:r>
            <w:r>
              <w:rPr>
                <w:rFonts w:ascii="Arial" w:eastAsia="Arial" w:hAnsi="Arial" w:cs="Arial"/>
                <w:color w:val="000000"/>
                <w:sz w:val="22"/>
                <w:szCs w:val="22"/>
              </w:rPr>
              <w:br/>
              <w:t xml:space="preserve">Mobile: </w:t>
            </w:r>
            <w:r w:rsidR="009F778C">
              <w:rPr>
                <w:rFonts w:ascii="Arial" w:eastAsia="Arial" w:hAnsi="Arial" w:cs="Arial"/>
                <w:sz w:val="22"/>
                <w:szCs w:val="22"/>
              </w:rPr>
              <w:t>27 53 83 01</w:t>
            </w:r>
          </w:p>
        </w:tc>
      </w:tr>
      <w:tr w:rsidR="0087551C" w14:paraId="554FAF97" w14:textId="77777777">
        <w:tc>
          <w:tcPr>
            <w:tcW w:w="2376" w:type="dxa"/>
          </w:tcPr>
          <w:p w14:paraId="2D3B270A"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person’s skype address:</w:t>
            </w:r>
          </w:p>
        </w:tc>
        <w:tc>
          <w:tcPr>
            <w:tcW w:w="7655" w:type="dxa"/>
          </w:tcPr>
          <w:p w14:paraId="51556D51" w14:textId="20183357" w:rsidR="0087551C" w:rsidRDefault="009F778C">
            <w:pPr>
              <w:rPr>
                <w:rFonts w:ascii="Arial" w:eastAsia="Arial" w:hAnsi="Arial" w:cs="Arial"/>
                <w:color w:val="000000"/>
                <w:sz w:val="22"/>
                <w:szCs w:val="22"/>
              </w:rPr>
            </w:pPr>
            <w:proofErr w:type="spellStart"/>
            <w:r>
              <w:rPr>
                <w:rFonts w:ascii="Arial" w:eastAsia="Arial" w:hAnsi="Arial" w:cs="Arial"/>
                <w:sz w:val="22"/>
                <w:szCs w:val="22"/>
              </w:rPr>
              <w:t>rolf_herno</w:t>
            </w:r>
            <w:proofErr w:type="spellEnd"/>
          </w:p>
        </w:tc>
      </w:tr>
      <w:tr w:rsidR="0087551C" w14:paraId="56A292CE" w14:textId="77777777">
        <w:trPr>
          <w:trHeight w:val="370"/>
        </w:trPr>
        <w:tc>
          <w:tcPr>
            <w:tcW w:w="2376" w:type="dxa"/>
          </w:tcPr>
          <w:p w14:paraId="1CF58B50" w14:textId="66F3F4B9"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Type of crisis:</w:t>
            </w:r>
          </w:p>
        </w:tc>
        <w:tc>
          <w:tcPr>
            <w:tcW w:w="7655" w:type="dxa"/>
          </w:tcPr>
          <w:p w14:paraId="12EE2F8B" w14:textId="77777777" w:rsidR="0087551C" w:rsidRDefault="0083473A">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R</w:t>
            </w:r>
            <w:r>
              <w:rPr>
                <w:rFonts w:ascii="Arial" w:eastAsia="Arial" w:hAnsi="Arial" w:cs="Arial"/>
                <w:i/>
                <w:color w:val="000000"/>
                <w:sz w:val="22"/>
                <w:szCs w:val="22"/>
              </w:rPr>
              <w:t>apid onset humanitarian crisis</w:t>
            </w:r>
          </w:p>
        </w:tc>
      </w:tr>
      <w:tr w:rsidR="0087551C" w14:paraId="1029A45D" w14:textId="77777777">
        <w:tc>
          <w:tcPr>
            <w:tcW w:w="2376" w:type="dxa"/>
          </w:tcPr>
          <w:p w14:paraId="35E6C23A"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Affected country:</w:t>
            </w:r>
          </w:p>
        </w:tc>
        <w:tc>
          <w:tcPr>
            <w:tcW w:w="7655" w:type="dxa"/>
          </w:tcPr>
          <w:p w14:paraId="70B5F94B" w14:textId="77777777"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Vietnam</w:t>
            </w:r>
          </w:p>
        </w:tc>
      </w:tr>
      <w:tr w:rsidR="0087551C" w14:paraId="0E396A6B" w14:textId="77777777">
        <w:tc>
          <w:tcPr>
            <w:tcW w:w="2376" w:type="dxa"/>
          </w:tcPr>
          <w:p w14:paraId="366AAC98" w14:textId="18CE362F"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Affected areas:</w:t>
            </w:r>
          </w:p>
        </w:tc>
        <w:tc>
          <w:tcPr>
            <w:tcW w:w="7655" w:type="dxa"/>
          </w:tcPr>
          <w:p w14:paraId="356C139E" w14:textId="77777777"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Three provinces of Central Vietnam: Ha Tinh, Quang Binh and Quang Tri.</w:t>
            </w:r>
          </w:p>
        </w:tc>
      </w:tr>
      <w:tr w:rsidR="0087551C" w14:paraId="0B7F1074" w14:textId="77777777">
        <w:tc>
          <w:tcPr>
            <w:tcW w:w="2376" w:type="dxa"/>
          </w:tcPr>
          <w:p w14:paraId="4BB4526D"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Affected population(s):</w:t>
            </w:r>
          </w:p>
        </w:tc>
        <w:tc>
          <w:tcPr>
            <w:tcW w:w="7655" w:type="dxa"/>
          </w:tcPr>
          <w:p w14:paraId="5FCB0B58" w14:textId="6AD59F71"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 Tinh, Quang Binh and Quang Tri provinces evacuated 206,755 people, of which 43,283 people in Ha Tinh, 114,974 people in Quang Binh and 48,498 people in Quang Tri. 46,785 households in Ha Tinh and Quang Binh have been flooded</w:t>
            </w:r>
            <w:r w:rsidR="009F778C">
              <w:rPr>
                <w:rFonts w:ascii="Arial" w:eastAsia="Arial" w:hAnsi="Arial" w:cs="Arial"/>
                <w:color w:val="000000"/>
                <w:sz w:val="22"/>
                <w:szCs w:val="22"/>
              </w:rPr>
              <w:t>,</w:t>
            </w:r>
            <w:r>
              <w:rPr>
                <w:rFonts w:ascii="Arial" w:eastAsia="Arial" w:hAnsi="Arial" w:cs="Arial"/>
                <w:color w:val="000000"/>
                <w:sz w:val="22"/>
                <w:szCs w:val="22"/>
              </w:rPr>
              <w:t xml:space="preserve"> of which 4,602 households of 7 districts in Ha Tinh and 42,183 households of 8 districts in Quang </w:t>
            </w:r>
            <w:proofErr w:type="spellStart"/>
            <w:r>
              <w:rPr>
                <w:rFonts w:ascii="Arial" w:eastAsia="Arial" w:hAnsi="Arial" w:cs="Arial"/>
                <w:color w:val="000000"/>
                <w:sz w:val="22"/>
                <w:szCs w:val="22"/>
              </w:rPr>
              <w:t>Binh</w:t>
            </w:r>
            <w:proofErr w:type="spellEnd"/>
            <w:r>
              <w:rPr>
                <w:rFonts w:ascii="Arial" w:eastAsia="Arial" w:hAnsi="Arial" w:cs="Arial"/>
                <w:color w:val="000000"/>
                <w:sz w:val="22"/>
                <w:szCs w:val="22"/>
              </w:rPr>
              <w:t>.</w:t>
            </w:r>
            <w:r w:rsidR="009F778C">
              <w:rPr>
                <w:rStyle w:val="FootnoteReference"/>
                <w:rFonts w:ascii="Arial" w:eastAsia="Arial" w:hAnsi="Arial" w:cs="Arial"/>
                <w:color w:val="000000"/>
                <w:sz w:val="22"/>
                <w:szCs w:val="22"/>
              </w:rPr>
              <w:footnoteReference w:id="1"/>
            </w:r>
          </w:p>
        </w:tc>
      </w:tr>
      <w:tr w:rsidR="0087551C" w14:paraId="158F1454" w14:textId="77777777">
        <w:trPr>
          <w:trHeight w:val="1410"/>
        </w:trPr>
        <w:tc>
          <w:tcPr>
            <w:tcW w:w="2376" w:type="dxa"/>
          </w:tcPr>
          <w:p w14:paraId="24A6F1AF"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describe the nature of your organisation’s local presence and capacities in the affected area(s):</w:t>
            </w:r>
          </w:p>
        </w:tc>
        <w:tc>
          <w:tcPr>
            <w:tcW w:w="7655" w:type="dxa"/>
          </w:tcPr>
          <w:p w14:paraId="33927B40" w14:textId="3FCB589B" w:rsidR="0087551C" w:rsidRDefault="0083473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CARE Danmark has </w:t>
            </w:r>
            <w:r w:rsidR="003B5EA2">
              <w:rPr>
                <w:rFonts w:ascii="Arial" w:eastAsia="Arial" w:hAnsi="Arial" w:cs="Arial"/>
                <w:sz w:val="22"/>
                <w:szCs w:val="22"/>
              </w:rPr>
              <w:t xml:space="preserve">a </w:t>
            </w:r>
            <w:r>
              <w:rPr>
                <w:rFonts w:ascii="Arial" w:eastAsia="Arial" w:hAnsi="Arial" w:cs="Arial"/>
                <w:sz w:val="22"/>
                <w:szCs w:val="22"/>
              </w:rPr>
              <w:t>local presence in Vietnam through the CARE Vietnam country office. CARE</w:t>
            </w:r>
            <w:r w:rsidR="003B5EA2">
              <w:rPr>
                <w:rFonts w:ascii="Arial" w:eastAsia="Arial" w:hAnsi="Arial" w:cs="Arial"/>
                <w:sz w:val="22"/>
                <w:szCs w:val="22"/>
              </w:rPr>
              <w:t xml:space="preserve"> Vietnam</w:t>
            </w:r>
            <w:r>
              <w:rPr>
                <w:rFonts w:ascii="Arial" w:eastAsia="Arial" w:hAnsi="Arial" w:cs="Arial"/>
                <w:sz w:val="22"/>
                <w:szCs w:val="22"/>
              </w:rPr>
              <w:t xml:space="preserve"> is planning to respond in Quang Tri </w:t>
            </w:r>
            <w:r w:rsidR="009F778C">
              <w:rPr>
                <w:rFonts w:ascii="Arial" w:eastAsia="Arial" w:hAnsi="Arial" w:cs="Arial"/>
                <w:sz w:val="22"/>
                <w:szCs w:val="22"/>
              </w:rPr>
              <w:t>P</w:t>
            </w:r>
            <w:r>
              <w:rPr>
                <w:rFonts w:ascii="Arial" w:eastAsia="Arial" w:hAnsi="Arial" w:cs="Arial"/>
                <w:sz w:val="22"/>
                <w:szCs w:val="22"/>
              </w:rPr>
              <w:t>rovince through an existing partnership with the Vietnam Women’s Union, which has an established presence at all administrative levels</w:t>
            </w:r>
            <w:r w:rsidR="003B5EA2">
              <w:rPr>
                <w:rFonts w:ascii="Arial" w:eastAsia="Arial" w:hAnsi="Arial" w:cs="Arial"/>
                <w:sz w:val="22"/>
                <w:szCs w:val="22"/>
              </w:rPr>
              <w:t xml:space="preserve"> from national to commune levels</w:t>
            </w:r>
            <w:r>
              <w:rPr>
                <w:rFonts w:ascii="Arial" w:eastAsia="Arial" w:hAnsi="Arial" w:cs="Arial"/>
                <w:sz w:val="22"/>
                <w:szCs w:val="22"/>
              </w:rPr>
              <w:t xml:space="preserve">. </w:t>
            </w:r>
            <w:r w:rsidR="007F6463">
              <w:rPr>
                <w:rFonts w:ascii="Arial" w:eastAsia="Arial" w:hAnsi="Arial" w:cs="Arial"/>
                <w:sz w:val="22"/>
                <w:szCs w:val="22"/>
              </w:rPr>
              <w:t xml:space="preserve">The planned response will be coordinated closely through an existing partnership with the Quang Tri Province Department of Ethnic Minorities Affairs. </w:t>
            </w:r>
            <w:r w:rsidR="003B5EA2">
              <w:rPr>
                <w:rFonts w:ascii="Arial" w:eastAsia="Arial" w:hAnsi="Arial" w:cs="Arial"/>
                <w:sz w:val="22"/>
                <w:szCs w:val="22"/>
              </w:rPr>
              <w:t xml:space="preserve">Together, </w:t>
            </w:r>
            <w:r w:rsidR="003B5EA2" w:rsidRPr="009F778C">
              <w:rPr>
                <w:rFonts w:ascii="Arial" w:eastAsia="Arial" w:hAnsi="Arial" w:cs="Arial"/>
                <w:sz w:val="22"/>
                <w:szCs w:val="22"/>
              </w:rPr>
              <w:t>CARE Vietnam and Vietnam Women’s Union have the presence and capacity to respond in the affected area</w:t>
            </w:r>
            <w:r w:rsidR="007F6463" w:rsidRPr="009F778C">
              <w:rPr>
                <w:rFonts w:ascii="Arial" w:eastAsia="Arial" w:hAnsi="Arial" w:cs="Arial"/>
                <w:sz w:val="22"/>
                <w:szCs w:val="22"/>
              </w:rPr>
              <w:t xml:space="preserve"> in close coordination with Government, UN and other NGOs.</w:t>
            </w:r>
          </w:p>
        </w:tc>
      </w:tr>
      <w:tr w:rsidR="0087551C" w14:paraId="75D2AD8A" w14:textId="77777777">
        <w:tc>
          <w:tcPr>
            <w:tcW w:w="2376" w:type="dxa"/>
          </w:tcPr>
          <w:p w14:paraId="2D0B9855" w14:textId="77777777" w:rsidR="0087551C" w:rsidRDefault="0083473A">
            <w:p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Please provide a brief description of the crisis: </w:t>
            </w:r>
          </w:p>
        </w:tc>
        <w:tc>
          <w:tcPr>
            <w:tcW w:w="7655" w:type="dxa"/>
          </w:tcPr>
          <w:p w14:paraId="1432A438" w14:textId="75D9D394" w:rsidR="003B5EA2" w:rsidRPr="009F778C" w:rsidRDefault="0083473A" w:rsidP="003B5EA2">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Since 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October, Central Vietnam has been struck by the worst storms since 1999. </w:t>
            </w:r>
            <w:r w:rsidR="003B5EA2">
              <w:rPr>
                <w:rFonts w:ascii="Arial" w:eastAsia="Arial" w:hAnsi="Arial" w:cs="Arial"/>
                <w:sz w:val="22"/>
                <w:szCs w:val="22"/>
              </w:rPr>
              <w:t>The disaster continues to unfold. As of 22</w:t>
            </w:r>
            <w:r w:rsidR="003B5EA2" w:rsidRPr="003B5EA2">
              <w:rPr>
                <w:rFonts w:ascii="Arial" w:eastAsia="Arial" w:hAnsi="Arial" w:cs="Arial"/>
                <w:sz w:val="22"/>
                <w:szCs w:val="22"/>
                <w:vertAlign w:val="superscript"/>
              </w:rPr>
              <w:t>nd</w:t>
            </w:r>
            <w:r w:rsidR="003B5EA2">
              <w:rPr>
                <w:rFonts w:ascii="Arial" w:eastAsia="Arial" w:hAnsi="Arial" w:cs="Arial"/>
                <w:sz w:val="22"/>
                <w:szCs w:val="22"/>
              </w:rPr>
              <w:t xml:space="preserve"> November, f</w:t>
            </w:r>
            <w:r>
              <w:rPr>
                <w:rFonts w:ascii="Arial" w:eastAsia="Arial" w:hAnsi="Arial" w:cs="Arial"/>
                <w:sz w:val="22"/>
                <w:szCs w:val="22"/>
              </w:rPr>
              <w:t>loods</w:t>
            </w:r>
            <w:r>
              <w:rPr>
                <w:rFonts w:ascii="Arial" w:eastAsia="Arial" w:hAnsi="Arial" w:cs="Arial"/>
                <w:color w:val="000000"/>
                <w:sz w:val="22"/>
                <w:szCs w:val="22"/>
              </w:rPr>
              <w:t xml:space="preserve"> and landslides </w:t>
            </w:r>
            <w:r w:rsidR="00920FB0">
              <w:rPr>
                <w:rFonts w:ascii="Arial" w:eastAsia="Arial" w:hAnsi="Arial" w:cs="Arial"/>
                <w:color w:val="000000"/>
                <w:sz w:val="22"/>
                <w:szCs w:val="22"/>
              </w:rPr>
              <w:t>directly affected 1.3 million people (of whom 150</w:t>
            </w:r>
            <w:r w:rsidR="009F778C">
              <w:rPr>
                <w:rFonts w:ascii="Arial" w:eastAsia="Arial" w:hAnsi="Arial" w:cs="Arial"/>
                <w:color w:val="000000"/>
                <w:sz w:val="22"/>
                <w:szCs w:val="22"/>
              </w:rPr>
              <w:t>,</w:t>
            </w:r>
            <w:r w:rsidR="00920FB0">
              <w:rPr>
                <w:rFonts w:ascii="Arial" w:eastAsia="Arial" w:hAnsi="Arial" w:cs="Arial"/>
                <w:color w:val="000000"/>
                <w:sz w:val="22"/>
                <w:szCs w:val="22"/>
              </w:rPr>
              <w:t>000 with pre-existing conditions)</w:t>
            </w:r>
            <w:r w:rsidR="008447C4">
              <w:rPr>
                <w:rFonts w:ascii="Arial" w:eastAsia="Arial" w:hAnsi="Arial" w:cs="Arial"/>
                <w:color w:val="000000"/>
                <w:sz w:val="22"/>
                <w:szCs w:val="22"/>
              </w:rPr>
              <w:t xml:space="preserve"> and</w:t>
            </w:r>
            <w:r>
              <w:rPr>
                <w:rFonts w:ascii="Arial" w:eastAsia="Arial" w:hAnsi="Arial" w:cs="Arial"/>
                <w:color w:val="000000"/>
                <w:sz w:val="22"/>
                <w:szCs w:val="22"/>
              </w:rPr>
              <w:t xml:space="preserve"> claimed 13</w:t>
            </w:r>
            <w:r w:rsidR="0071763A">
              <w:rPr>
                <w:rFonts w:ascii="Arial" w:eastAsia="Arial" w:hAnsi="Arial" w:cs="Arial"/>
                <w:color w:val="000000"/>
                <w:sz w:val="22"/>
                <w:szCs w:val="22"/>
              </w:rPr>
              <w:t>0</w:t>
            </w:r>
            <w:r>
              <w:rPr>
                <w:rFonts w:ascii="Arial" w:eastAsia="Arial" w:hAnsi="Arial" w:cs="Arial"/>
                <w:color w:val="000000"/>
                <w:sz w:val="22"/>
                <w:szCs w:val="22"/>
              </w:rPr>
              <w:t xml:space="preserve"> human lives</w:t>
            </w:r>
            <w:r w:rsidR="008447C4">
              <w:rPr>
                <w:rFonts w:ascii="Arial" w:eastAsia="Arial" w:hAnsi="Arial" w:cs="Arial"/>
                <w:color w:val="000000"/>
                <w:sz w:val="22"/>
                <w:szCs w:val="22"/>
              </w:rPr>
              <w:t xml:space="preserve">. 290,000 houses were flooded, </w:t>
            </w:r>
            <w:r w:rsidR="00801417">
              <w:rPr>
                <w:rFonts w:ascii="Arial" w:eastAsia="Arial" w:hAnsi="Arial" w:cs="Arial"/>
                <w:color w:val="000000"/>
                <w:sz w:val="22"/>
                <w:szCs w:val="22"/>
              </w:rPr>
              <w:t>whilst</w:t>
            </w:r>
            <w:r w:rsidR="008447C4">
              <w:rPr>
                <w:rFonts w:ascii="Arial" w:eastAsia="Arial" w:hAnsi="Arial" w:cs="Arial"/>
                <w:color w:val="000000"/>
                <w:sz w:val="22"/>
                <w:szCs w:val="22"/>
              </w:rPr>
              <w:t xml:space="preserve"> 30,000 </w:t>
            </w:r>
            <w:r w:rsidR="009F778C">
              <w:rPr>
                <w:rFonts w:ascii="Arial" w:eastAsia="Arial" w:hAnsi="Arial" w:cs="Arial"/>
                <w:color w:val="000000"/>
                <w:sz w:val="22"/>
                <w:szCs w:val="22"/>
              </w:rPr>
              <w:t>hect</w:t>
            </w:r>
            <w:r w:rsidR="008447C4">
              <w:rPr>
                <w:rFonts w:ascii="Arial" w:eastAsia="Arial" w:hAnsi="Arial" w:cs="Arial"/>
                <w:color w:val="000000"/>
                <w:sz w:val="22"/>
                <w:szCs w:val="22"/>
              </w:rPr>
              <w:t>a</w:t>
            </w:r>
            <w:r w:rsidR="009F778C">
              <w:rPr>
                <w:rFonts w:ascii="Arial" w:eastAsia="Arial" w:hAnsi="Arial" w:cs="Arial"/>
                <w:color w:val="000000"/>
                <w:sz w:val="22"/>
                <w:szCs w:val="22"/>
              </w:rPr>
              <w:t>res</w:t>
            </w:r>
            <w:r w:rsidR="008447C4">
              <w:rPr>
                <w:rFonts w:ascii="Arial" w:eastAsia="Arial" w:hAnsi="Arial" w:cs="Arial"/>
                <w:color w:val="000000"/>
                <w:sz w:val="22"/>
                <w:szCs w:val="22"/>
              </w:rPr>
              <w:t xml:space="preserve"> of farmland </w:t>
            </w:r>
            <w:r w:rsidR="00801417">
              <w:rPr>
                <w:rFonts w:ascii="Arial" w:eastAsia="Arial" w:hAnsi="Arial" w:cs="Arial"/>
                <w:color w:val="000000"/>
                <w:sz w:val="22"/>
                <w:szCs w:val="22"/>
              </w:rPr>
              <w:t>and 2 mi</w:t>
            </w:r>
            <w:r w:rsidR="009F778C">
              <w:rPr>
                <w:rFonts w:ascii="Arial" w:eastAsia="Arial" w:hAnsi="Arial" w:cs="Arial"/>
                <w:color w:val="000000"/>
                <w:sz w:val="22"/>
                <w:szCs w:val="22"/>
              </w:rPr>
              <w:t>lli</w:t>
            </w:r>
            <w:r w:rsidR="00801417">
              <w:rPr>
                <w:rFonts w:ascii="Arial" w:eastAsia="Arial" w:hAnsi="Arial" w:cs="Arial"/>
                <w:color w:val="000000"/>
                <w:sz w:val="22"/>
                <w:szCs w:val="22"/>
              </w:rPr>
              <w:t>o</w:t>
            </w:r>
            <w:r w:rsidR="009F778C">
              <w:rPr>
                <w:rFonts w:ascii="Arial" w:eastAsia="Arial" w:hAnsi="Arial" w:cs="Arial"/>
                <w:color w:val="000000"/>
                <w:sz w:val="22"/>
                <w:szCs w:val="22"/>
              </w:rPr>
              <w:t>n</w:t>
            </w:r>
            <w:r w:rsidR="00801417">
              <w:rPr>
                <w:rFonts w:ascii="Arial" w:eastAsia="Arial" w:hAnsi="Arial" w:cs="Arial"/>
                <w:color w:val="000000"/>
                <w:sz w:val="22"/>
                <w:szCs w:val="22"/>
              </w:rPr>
              <w:t xml:space="preserve"> livestock were lost</w:t>
            </w:r>
            <w:r>
              <w:rPr>
                <w:rFonts w:ascii="Arial" w:eastAsia="Arial" w:hAnsi="Arial" w:cs="Arial"/>
                <w:color w:val="000000"/>
                <w:sz w:val="22"/>
                <w:szCs w:val="22"/>
              </w:rPr>
              <w:t>.</w:t>
            </w:r>
            <w:r w:rsidR="00801417">
              <w:rPr>
                <w:rFonts w:ascii="Arial" w:eastAsia="Arial" w:hAnsi="Arial" w:cs="Arial"/>
                <w:color w:val="000000"/>
                <w:sz w:val="22"/>
                <w:szCs w:val="22"/>
              </w:rPr>
              <w:t xml:space="preserve"> Particularly vulnerable groups include</w:t>
            </w:r>
            <w:r w:rsidR="006F588A">
              <w:rPr>
                <w:rFonts w:ascii="Arial" w:eastAsia="Arial" w:hAnsi="Arial" w:cs="Arial"/>
                <w:color w:val="000000"/>
                <w:sz w:val="22"/>
                <w:szCs w:val="22"/>
              </w:rPr>
              <w:t xml:space="preserve"> 36,500 children and 1,900 elderly in </w:t>
            </w:r>
            <w:r w:rsidR="006F588A">
              <w:rPr>
                <w:rFonts w:ascii="Arial" w:eastAsia="Arial" w:hAnsi="Arial" w:cs="Arial"/>
                <w:sz w:val="22"/>
                <w:szCs w:val="22"/>
              </w:rPr>
              <w:t>remote, mountainous areas and flooded areas still inaccessible to first responders</w:t>
            </w:r>
            <w:r w:rsidR="009F778C">
              <w:rPr>
                <w:rFonts w:ascii="Arial" w:eastAsia="Arial" w:hAnsi="Arial" w:cs="Arial"/>
                <w:sz w:val="22"/>
                <w:szCs w:val="22"/>
              </w:rPr>
              <w:t>.</w:t>
            </w:r>
            <w:r w:rsidR="006F588A">
              <w:rPr>
                <w:rFonts w:ascii="Arial" w:eastAsia="Arial" w:hAnsi="Arial" w:cs="Arial"/>
                <w:color w:val="000000"/>
                <w:sz w:val="22"/>
                <w:szCs w:val="22"/>
              </w:rPr>
              <w:t xml:space="preserve"> </w:t>
            </w:r>
            <w:r w:rsidR="003B5EA2">
              <w:rPr>
                <w:rFonts w:ascii="Arial" w:eastAsia="Arial" w:hAnsi="Arial" w:cs="Arial"/>
                <w:color w:val="000000"/>
                <w:sz w:val="22"/>
                <w:szCs w:val="22"/>
              </w:rPr>
              <w:t xml:space="preserve">There is an urgent need for rapid disbursement of lifesaving items and an immediate </w:t>
            </w:r>
            <w:r w:rsidR="00960977">
              <w:rPr>
                <w:rFonts w:ascii="Arial" w:eastAsia="Arial" w:hAnsi="Arial" w:cs="Arial"/>
                <w:color w:val="000000"/>
                <w:sz w:val="22"/>
                <w:szCs w:val="22"/>
              </w:rPr>
              <w:t>need for WASH interventions to reduce the risks</w:t>
            </w:r>
            <w:r>
              <w:rPr>
                <w:rFonts w:ascii="Arial" w:eastAsia="Arial" w:hAnsi="Arial" w:cs="Arial"/>
                <w:color w:val="000000"/>
                <w:sz w:val="22"/>
                <w:szCs w:val="22"/>
              </w:rPr>
              <w:t xml:space="preserve"> of waterborne disease</w:t>
            </w:r>
            <w:r w:rsidR="003B5EA2">
              <w:rPr>
                <w:rFonts w:ascii="Arial" w:eastAsia="Arial" w:hAnsi="Arial" w:cs="Arial"/>
                <w:color w:val="000000"/>
                <w:sz w:val="22"/>
                <w:szCs w:val="22"/>
              </w:rPr>
              <w:t xml:space="preserve"> outbreak</w:t>
            </w:r>
            <w:r w:rsidR="00960977">
              <w:rPr>
                <w:rFonts w:ascii="Arial" w:eastAsia="Arial" w:hAnsi="Arial" w:cs="Arial"/>
                <w:color w:val="000000"/>
                <w:sz w:val="22"/>
                <w:szCs w:val="22"/>
              </w:rPr>
              <w:t>s.</w:t>
            </w:r>
            <w:r w:rsidR="009F778C">
              <w:rPr>
                <w:rStyle w:val="FootnoteReference"/>
                <w:rFonts w:ascii="Arial" w:eastAsia="Arial" w:hAnsi="Arial" w:cs="Arial"/>
                <w:color w:val="000000"/>
                <w:sz w:val="22"/>
                <w:szCs w:val="22"/>
              </w:rPr>
              <w:footnoteReference w:id="2"/>
            </w:r>
          </w:p>
        </w:tc>
      </w:tr>
      <w:tr w:rsidR="0087551C" w14:paraId="7B7ABB3C" w14:textId="77777777">
        <w:tc>
          <w:tcPr>
            <w:tcW w:w="2376" w:type="dxa"/>
          </w:tcPr>
          <w:p w14:paraId="2E5885FD" w14:textId="355EDA87" w:rsidR="0087551C" w:rsidRDefault="0083473A" w:rsidP="00001969">
            <w:pP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Please indicate whether you intend to submit a proposal for funding </w:t>
            </w:r>
          </w:p>
        </w:tc>
        <w:tc>
          <w:tcPr>
            <w:tcW w:w="7655" w:type="dxa"/>
          </w:tcPr>
          <w:p w14:paraId="15190252" w14:textId="77777777" w:rsidR="0087551C" w:rsidRDefault="008347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CARE Danmark intends to submit a proposal for funding should the DERF be activated for this crisis.</w:t>
            </w:r>
          </w:p>
        </w:tc>
      </w:tr>
    </w:tbl>
    <w:p w14:paraId="075349AA" w14:textId="125CAC6F" w:rsidR="0087551C" w:rsidRDefault="0083473A" w:rsidP="007F6463">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Section B: Rapid onset humanitarian crisis: </w:t>
      </w:r>
    </w:p>
    <w:tbl>
      <w:tblPr>
        <w:tblStyle w:val="a1"/>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87551C" w14:paraId="2B334FD8" w14:textId="77777777">
        <w:tc>
          <w:tcPr>
            <w:tcW w:w="9778" w:type="dxa"/>
          </w:tcPr>
          <w:p w14:paraId="213DB934" w14:textId="5DE2146A" w:rsidR="0087551C" w:rsidRDefault="0083473A">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color w:val="000000"/>
                <w:sz w:val="22"/>
                <w:szCs w:val="22"/>
              </w:rPr>
              <w:t xml:space="preserve">b.1 Where is the crisis? </w:t>
            </w:r>
          </w:p>
          <w:p w14:paraId="57F6CD71" w14:textId="1E9F8AAE" w:rsidR="0087551C" w:rsidRDefault="0083473A" w:rsidP="00B561C7">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Three provinces of Central Vietnam: Ha Tinh, Quang Binh and Quang Tri. Tinh, Quang Binh and Quang Tri provinces have evacuated 206,755 people, of which 43,283 people in Ha Tinh, 114,974 people in Quang </w:t>
            </w:r>
            <w:proofErr w:type="spellStart"/>
            <w:r>
              <w:rPr>
                <w:rFonts w:ascii="Arial" w:eastAsia="Arial" w:hAnsi="Arial" w:cs="Arial"/>
                <w:color w:val="000000"/>
                <w:sz w:val="22"/>
                <w:szCs w:val="22"/>
              </w:rPr>
              <w:t>Binh</w:t>
            </w:r>
            <w:proofErr w:type="spellEnd"/>
            <w:r w:rsidR="009F778C">
              <w:rPr>
                <w:rFonts w:ascii="Arial" w:eastAsia="Arial" w:hAnsi="Arial" w:cs="Arial"/>
                <w:color w:val="000000"/>
                <w:sz w:val="22"/>
                <w:szCs w:val="22"/>
              </w:rPr>
              <w:t>,</w:t>
            </w:r>
            <w:r>
              <w:rPr>
                <w:rFonts w:ascii="Arial" w:eastAsia="Arial" w:hAnsi="Arial" w:cs="Arial"/>
                <w:color w:val="000000"/>
                <w:sz w:val="22"/>
                <w:szCs w:val="22"/>
              </w:rPr>
              <w:t xml:space="preserve"> and 48,498 people in Quang Tri. 46,785 households in Ha Tinh and Quang Binh have been flooded</w:t>
            </w:r>
            <w:r w:rsidR="009F778C">
              <w:rPr>
                <w:rFonts w:ascii="Arial" w:eastAsia="Arial" w:hAnsi="Arial" w:cs="Arial"/>
                <w:color w:val="000000"/>
                <w:sz w:val="22"/>
                <w:szCs w:val="22"/>
              </w:rPr>
              <w:t>,</w:t>
            </w:r>
            <w:r>
              <w:rPr>
                <w:rFonts w:ascii="Arial" w:eastAsia="Arial" w:hAnsi="Arial" w:cs="Arial"/>
                <w:color w:val="000000"/>
                <w:sz w:val="22"/>
                <w:szCs w:val="22"/>
              </w:rPr>
              <w:t xml:space="preserve"> of which 4,602 households of 7 districts in Ha Tinh and 42,183 households of 8 districts in Quang </w:t>
            </w:r>
            <w:proofErr w:type="spellStart"/>
            <w:r>
              <w:rPr>
                <w:rFonts w:ascii="Arial" w:eastAsia="Arial" w:hAnsi="Arial" w:cs="Arial"/>
                <w:color w:val="000000"/>
                <w:sz w:val="22"/>
                <w:szCs w:val="22"/>
              </w:rPr>
              <w:t>Binh</w:t>
            </w:r>
            <w:proofErr w:type="spellEnd"/>
            <w:r>
              <w:rPr>
                <w:rFonts w:ascii="Arial" w:eastAsia="Arial" w:hAnsi="Arial" w:cs="Arial"/>
                <w:color w:val="000000"/>
                <w:sz w:val="22"/>
                <w:szCs w:val="22"/>
              </w:rPr>
              <w:t>.</w:t>
            </w:r>
            <w:r w:rsidR="009F778C">
              <w:rPr>
                <w:rStyle w:val="FootnoteReference"/>
                <w:rFonts w:ascii="Arial" w:eastAsia="Arial" w:hAnsi="Arial" w:cs="Arial"/>
                <w:color w:val="000000"/>
                <w:sz w:val="22"/>
                <w:szCs w:val="22"/>
              </w:rPr>
              <w:footnoteReference w:id="3"/>
            </w:r>
          </w:p>
          <w:p w14:paraId="19CDB9A2" w14:textId="112BF1A5" w:rsidR="0087551C" w:rsidRDefault="0083473A">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color w:val="000000"/>
                <w:sz w:val="22"/>
                <w:szCs w:val="22"/>
              </w:rPr>
              <w:t xml:space="preserve">b.2 What is the nature of the crisis? </w:t>
            </w:r>
          </w:p>
          <w:p w14:paraId="204C54DA" w14:textId="6550A30B" w:rsidR="0087551C" w:rsidRDefault="0083473A" w:rsidP="00B561C7">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sz w:val="22"/>
                <w:szCs w:val="22"/>
              </w:rPr>
              <w:t>Since 6</w:t>
            </w:r>
            <w:r>
              <w:rPr>
                <w:rFonts w:ascii="Arial" w:eastAsia="Arial" w:hAnsi="Arial" w:cs="Arial"/>
                <w:sz w:val="22"/>
                <w:szCs w:val="22"/>
                <w:vertAlign w:val="superscript"/>
              </w:rPr>
              <w:t>th</w:t>
            </w:r>
            <w:r>
              <w:rPr>
                <w:rFonts w:ascii="Arial" w:eastAsia="Arial" w:hAnsi="Arial" w:cs="Arial"/>
                <w:sz w:val="22"/>
                <w:szCs w:val="22"/>
              </w:rPr>
              <w:t xml:space="preserve"> October, Central Vietnam has been struck by the worst storms since 1999.</w:t>
            </w:r>
            <w:r w:rsidR="00162C8A">
              <w:rPr>
                <w:rFonts w:ascii="Arial" w:eastAsia="Arial" w:hAnsi="Arial" w:cs="Arial"/>
                <w:sz w:val="22"/>
                <w:szCs w:val="22"/>
              </w:rPr>
              <w:t xml:space="preserve"> Another storm is expected to make landfall at time of submission. 1.3 mio people are directly affected, o</w:t>
            </w:r>
            <w:r w:rsidR="00162C8A">
              <w:rPr>
                <w:rFonts w:ascii="Arial" w:eastAsia="Arial" w:hAnsi="Arial" w:cs="Arial"/>
                <w:color w:val="000000"/>
                <w:sz w:val="22"/>
                <w:szCs w:val="22"/>
              </w:rPr>
              <w:t>f which 56,879 households have been evacuated to temporary shelters.</w:t>
            </w:r>
            <w:r w:rsidR="009F778C">
              <w:rPr>
                <w:rStyle w:val="FootnoteReference"/>
                <w:rFonts w:ascii="Arial" w:eastAsia="Arial" w:hAnsi="Arial" w:cs="Arial"/>
                <w:color w:val="000000"/>
                <w:sz w:val="22"/>
                <w:szCs w:val="22"/>
              </w:rPr>
              <w:footnoteReference w:id="4"/>
            </w:r>
            <w:r w:rsidR="00162C8A">
              <w:rPr>
                <w:rFonts w:ascii="Arial" w:eastAsia="Arial" w:hAnsi="Arial" w:cs="Arial"/>
                <w:color w:val="000000"/>
                <w:sz w:val="22"/>
                <w:szCs w:val="22"/>
              </w:rPr>
              <w:t xml:space="preserve"> </w:t>
            </w:r>
            <w:r w:rsidR="009F778C">
              <w:rPr>
                <w:rFonts w:ascii="Arial" w:eastAsia="Arial" w:hAnsi="Arial" w:cs="Arial"/>
                <w:color w:val="000000"/>
                <w:sz w:val="22"/>
                <w:szCs w:val="22"/>
              </w:rPr>
              <w:t xml:space="preserve">The </w:t>
            </w:r>
            <w:r w:rsidR="00162C8A">
              <w:rPr>
                <w:rFonts w:ascii="Arial" w:eastAsia="Arial" w:hAnsi="Arial" w:cs="Arial"/>
                <w:color w:val="000000"/>
                <w:sz w:val="22"/>
                <w:szCs w:val="22"/>
              </w:rPr>
              <w:t>Government has taken preparatory steps to evacuate another 1.2 mi</w:t>
            </w:r>
            <w:r w:rsidR="009F778C">
              <w:rPr>
                <w:rFonts w:ascii="Arial" w:eastAsia="Arial" w:hAnsi="Arial" w:cs="Arial"/>
                <w:color w:val="000000"/>
                <w:sz w:val="22"/>
                <w:szCs w:val="22"/>
              </w:rPr>
              <w:t>llion</w:t>
            </w:r>
            <w:r w:rsidR="00162C8A">
              <w:rPr>
                <w:rFonts w:ascii="Arial" w:eastAsia="Arial" w:hAnsi="Arial" w:cs="Arial"/>
                <w:color w:val="000000"/>
                <w:sz w:val="22"/>
                <w:szCs w:val="22"/>
              </w:rPr>
              <w:t xml:space="preserve"> people in preparation of Storm </w:t>
            </w:r>
            <w:proofErr w:type="spellStart"/>
            <w:r w:rsidR="00162C8A">
              <w:rPr>
                <w:rFonts w:ascii="Arial" w:eastAsia="Arial" w:hAnsi="Arial" w:cs="Arial"/>
                <w:color w:val="000000"/>
                <w:sz w:val="22"/>
                <w:szCs w:val="22"/>
              </w:rPr>
              <w:t>Molave</w:t>
            </w:r>
            <w:proofErr w:type="spellEnd"/>
            <w:r w:rsidR="00162C8A">
              <w:rPr>
                <w:rFonts w:ascii="Arial" w:eastAsia="Arial" w:hAnsi="Arial" w:cs="Arial"/>
                <w:color w:val="000000"/>
                <w:sz w:val="22"/>
                <w:szCs w:val="22"/>
              </w:rPr>
              <w:t>, which is expected to make landfall on 28</w:t>
            </w:r>
            <w:r w:rsidR="00162C8A" w:rsidRPr="00162C8A">
              <w:rPr>
                <w:rFonts w:ascii="Arial" w:eastAsia="Arial" w:hAnsi="Arial" w:cs="Arial"/>
                <w:color w:val="000000"/>
                <w:sz w:val="22"/>
                <w:szCs w:val="22"/>
                <w:vertAlign w:val="superscript"/>
              </w:rPr>
              <w:t>th</w:t>
            </w:r>
            <w:r w:rsidR="00162C8A">
              <w:rPr>
                <w:rFonts w:ascii="Arial" w:eastAsia="Arial" w:hAnsi="Arial" w:cs="Arial"/>
                <w:color w:val="000000"/>
                <w:sz w:val="22"/>
                <w:szCs w:val="22"/>
              </w:rPr>
              <w:t xml:space="preserve"> </w:t>
            </w:r>
            <w:r w:rsidR="009F778C">
              <w:rPr>
                <w:rFonts w:ascii="Arial" w:eastAsia="Arial" w:hAnsi="Arial" w:cs="Arial"/>
                <w:color w:val="000000"/>
                <w:sz w:val="22"/>
                <w:szCs w:val="22"/>
              </w:rPr>
              <w:t>October</w:t>
            </w:r>
            <w:r w:rsidR="00162C8A">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37,524 houses have been partially/totally damaged. </w:t>
            </w:r>
            <w:r w:rsidRPr="003B5EA2">
              <w:rPr>
                <w:rFonts w:ascii="Arial" w:eastAsia="Arial" w:hAnsi="Arial" w:cs="Arial"/>
                <w:color w:val="000000" w:themeColor="text1"/>
                <w:sz w:val="22"/>
                <w:szCs w:val="22"/>
              </w:rPr>
              <w:t>13</w:t>
            </w:r>
            <w:r w:rsidR="00162C8A">
              <w:rPr>
                <w:rFonts w:ascii="Arial" w:eastAsia="Arial" w:hAnsi="Arial" w:cs="Arial"/>
                <w:color w:val="000000" w:themeColor="text1"/>
                <w:sz w:val="22"/>
                <w:szCs w:val="22"/>
              </w:rPr>
              <w:t>0</w:t>
            </w:r>
            <w:r w:rsidRPr="003B5EA2">
              <w:rPr>
                <w:rFonts w:ascii="Arial" w:eastAsia="Arial" w:hAnsi="Arial" w:cs="Arial"/>
                <w:color w:val="000000" w:themeColor="text1"/>
                <w:sz w:val="22"/>
                <w:szCs w:val="22"/>
              </w:rPr>
              <w:t xml:space="preserve"> lives </w:t>
            </w:r>
            <w:r>
              <w:rPr>
                <w:rFonts w:ascii="Arial" w:eastAsia="Arial" w:hAnsi="Arial" w:cs="Arial"/>
                <w:color w:val="000000"/>
                <w:sz w:val="22"/>
                <w:szCs w:val="22"/>
              </w:rPr>
              <w:t>have been lost, including to landslides and flash floods.</w:t>
            </w:r>
            <w:r w:rsidR="00C75433">
              <w:rPr>
                <w:rFonts w:ascii="Arial" w:eastAsia="Arial" w:hAnsi="Arial" w:cs="Arial"/>
                <w:color w:val="000000"/>
                <w:sz w:val="22"/>
                <w:szCs w:val="22"/>
              </w:rPr>
              <w:t xml:space="preserve"> </w:t>
            </w:r>
            <w:r w:rsidR="00C75433">
              <w:rPr>
                <w:rFonts w:ascii="Arial" w:eastAsia="Arial" w:hAnsi="Arial" w:cs="Arial"/>
                <w:iCs/>
                <w:color w:val="000000"/>
                <w:sz w:val="22"/>
                <w:szCs w:val="22"/>
              </w:rPr>
              <w:t>There is an urgent need for lifesaving items, and an immediate risk of waterborne disease outbreaks.</w:t>
            </w:r>
            <w:r w:rsidR="00B561C7">
              <w:rPr>
                <w:rStyle w:val="FootnoteReference"/>
                <w:rFonts w:ascii="Arial" w:eastAsia="Arial" w:hAnsi="Arial" w:cs="Arial"/>
                <w:iCs/>
                <w:color w:val="000000"/>
                <w:sz w:val="22"/>
                <w:szCs w:val="22"/>
              </w:rPr>
              <w:footnoteReference w:id="5"/>
            </w:r>
          </w:p>
          <w:p w14:paraId="2B5FFE79"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b.3 What information do you have about the situation? What is the source of that information? </w:t>
            </w:r>
          </w:p>
          <w:p w14:paraId="0C224B91" w14:textId="77777777" w:rsidR="00B561C7" w:rsidRDefault="0083473A" w:rsidP="00B561C7">
            <w:pPr>
              <w:pBdr>
                <w:top w:val="nil"/>
                <w:left w:val="nil"/>
                <w:bottom w:val="nil"/>
                <w:right w:val="nil"/>
                <w:between w:val="nil"/>
              </w:pBdr>
              <w:spacing w:after="120"/>
              <w:rPr>
                <w:rFonts w:ascii="Arial" w:eastAsia="Arial" w:hAnsi="Arial" w:cs="Arial"/>
                <w:sz w:val="22"/>
                <w:szCs w:val="22"/>
                <w:lang w:val="en-US"/>
              </w:rPr>
            </w:pPr>
            <w:r>
              <w:rPr>
                <w:rFonts w:ascii="Arial" w:eastAsia="Arial" w:hAnsi="Arial" w:cs="Arial"/>
                <w:sz w:val="22"/>
                <w:szCs w:val="22"/>
              </w:rPr>
              <w:t>A rapid needs assessment by CARE specific to Quang Tri province shows that WASH infrastructure is most severely damaged</w:t>
            </w:r>
            <w:r w:rsidR="00B561C7">
              <w:rPr>
                <w:rFonts w:ascii="Arial" w:eastAsia="Arial" w:hAnsi="Arial" w:cs="Arial"/>
                <w:sz w:val="22"/>
                <w:szCs w:val="22"/>
              </w:rPr>
              <w:t>. S</w:t>
            </w:r>
            <w:r>
              <w:rPr>
                <w:rFonts w:ascii="Arial" w:eastAsia="Arial" w:hAnsi="Arial" w:cs="Arial"/>
                <w:sz w:val="22"/>
                <w:szCs w:val="22"/>
              </w:rPr>
              <w:t xml:space="preserve">upply systems and facilities </w:t>
            </w:r>
            <w:r w:rsidR="00B561C7">
              <w:rPr>
                <w:rFonts w:ascii="Arial" w:eastAsia="Arial" w:hAnsi="Arial" w:cs="Arial"/>
                <w:sz w:val="22"/>
                <w:szCs w:val="22"/>
              </w:rPr>
              <w:t xml:space="preserve">have been </w:t>
            </w:r>
            <w:r>
              <w:rPr>
                <w:rFonts w:ascii="Arial" w:eastAsia="Arial" w:hAnsi="Arial" w:cs="Arial"/>
                <w:sz w:val="22"/>
                <w:szCs w:val="22"/>
              </w:rPr>
              <w:t>damaged and natural water supply (drilled wells, spring-wells, streams/rivers) sources contaminated. There is an immediate need for water purification/filtration equipment and hygiene awareness-raising to reduce the risk of waterborne diseases</w:t>
            </w:r>
            <w:r w:rsidR="00B561C7">
              <w:rPr>
                <w:rFonts w:ascii="Arial" w:eastAsia="Arial" w:hAnsi="Arial" w:cs="Arial"/>
                <w:sz w:val="22"/>
                <w:szCs w:val="22"/>
              </w:rPr>
              <w:t xml:space="preserve">. This should </w:t>
            </w:r>
            <w:r>
              <w:rPr>
                <w:rFonts w:ascii="Arial" w:eastAsia="Arial" w:hAnsi="Arial" w:cs="Arial"/>
                <w:sz w:val="22"/>
                <w:szCs w:val="22"/>
              </w:rPr>
              <w:t>especially targe</w:t>
            </w:r>
            <w:r w:rsidR="00B561C7">
              <w:rPr>
                <w:rFonts w:ascii="Arial" w:eastAsia="Arial" w:hAnsi="Arial" w:cs="Arial"/>
                <w:sz w:val="22"/>
                <w:szCs w:val="22"/>
              </w:rPr>
              <w:t>t</w:t>
            </w:r>
            <w:r>
              <w:rPr>
                <w:rFonts w:ascii="Arial" w:eastAsia="Arial" w:hAnsi="Arial" w:cs="Arial"/>
                <w:sz w:val="22"/>
                <w:szCs w:val="22"/>
              </w:rPr>
              <w:t xml:space="preserve"> vulnerable groups in mountainous areas and flooded areas currently inaccessible to first responders, including </w:t>
            </w:r>
            <w:r w:rsidR="00B45BB2" w:rsidRPr="00B45BB2">
              <w:rPr>
                <w:rFonts w:ascii="Arial" w:eastAsia="Arial" w:hAnsi="Arial" w:cs="Arial"/>
                <w:sz w:val="22"/>
                <w:szCs w:val="22"/>
                <w:lang w:val="en-US"/>
              </w:rPr>
              <w:t>poor</w:t>
            </w:r>
            <w:r w:rsidR="00C75433">
              <w:rPr>
                <w:rFonts w:ascii="Arial" w:eastAsia="Arial" w:hAnsi="Arial" w:cs="Arial"/>
                <w:sz w:val="22"/>
                <w:szCs w:val="22"/>
                <w:lang w:val="en-US"/>
              </w:rPr>
              <w:t>/</w:t>
            </w:r>
            <w:r w:rsidR="00B45BB2" w:rsidRPr="00B45BB2">
              <w:rPr>
                <w:rFonts w:ascii="Arial" w:eastAsia="Arial" w:hAnsi="Arial" w:cs="Arial"/>
                <w:sz w:val="22"/>
                <w:szCs w:val="22"/>
                <w:lang w:val="en-US"/>
              </w:rPr>
              <w:t>near</w:t>
            </w:r>
            <w:r w:rsidR="00C75433">
              <w:rPr>
                <w:rFonts w:ascii="Arial" w:eastAsia="Arial" w:hAnsi="Arial" w:cs="Arial"/>
                <w:sz w:val="22"/>
                <w:szCs w:val="22"/>
                <w:lang w:val="en-US"/>
              </w:rPr>
              <w:t>-</w:t>
            </w:r>
            <w:r w:rsidR="00B45BB2" w:rsidRPr="00B45BB2">
              <w:rPr>
                <w:rFonts w:ascii="Arial" w:eastAsia="Arial" w:hAnsi="Arial" w:cs="Arial"/>
                <w:sz w:val="22"/>
                <w:szCs w:val="22"/>
                <w:lang w:val="en-US"/>
              </w:rPr>
              <w:t>poor, single</w:t>
            </w:r>
            <w:r w:rsidR="00C75433">
              <w:rPr>
                <w:rFonts w:ascii="Arial" w:eastAsia="Arial" w:hAnsi="Arial" w:cs="Arial"/>
                <w:sz w:val="22"/>
                <w:szCs w:val="22"/>
                <w:lang w:val="en-US"/>
              </w:rPr>
              <w:t>/</w:t>
            </w:r>
            <w:r w:rsidR="00B45BB2" w:rsidRPr="00B45BB2">
              <w:rPr>
                <w:rFonts w:ascii="Arial" w:eastAsia="Arial" w:hAnsi="Arial" w:cs="Arial"/>
                <w:sz w:val="22"/>
                <w:szCs w:val="22"/>
                <w:lang w:val="en-US"/>
              </w:rPr>
              <w:t>female</w:t>
            </w:r>
            <w:r w:rsidR="00C75433">
              <w:rPr>
                <w:rFonts w:ascii="Arial" w:eastAsia="Arial" w:hAnsi="Arial" w:cs="Arial"/>
                <w:sz w:val="22"/>
                <w:szCs w:val="22"/>
                <w:lang w:val="en-US"/>
              </w:rPr>
              <w:t>-</w:t>
            </w:r>
            <w:r w:rsidR="00B45BB2" w:rsidRPr="00B45BB2">
              <w:rPr>
                <w:rFonts w:ascii="Arial" w:eastAsia="Arial" w:hAnsi="Arial" w:cs="Arial"/>
                <w:sz w:val="22"/>
                <w:szCs w:val="22"/>
                <w:lang w:val="en-US"/>
              </w:rPr>
              <w:t xml:space="preserve">headed </w:t>
            </w:r>
            <w:r w:rsidR="00C75433">
              <w:rPr>
                <w:rFonts w:ascii="Arial" w:eastAsia="Arial" w:hAnsi="Arial" w:cs="Arial"/>
                <w:sz w:val="22"/>
                <w:szCs w:val="22"/>
                <w:lang w:val="en-US"/>
              </w:rPr>
              <w:t>households</w:t>
            </w:r>
            <w:r w:rsidR="00B45BB2" w:rsidRPr="00B45BB2">
              <w:rPr>
                <w:rFonts w:ascii="Arial" w:eastAsia="Arial" w:hAnsi="Arial" w:cs="Arial"/>
                <w:sz w:val="22"/>
                <w:szCs w:val="22"/>
                <w:lang w:val="en-US"/>
              </w:rPr>
              <w:t xml:space="preserve">, </w:t>
            </w:r>
            <w:r w:rsidR="00B45BB2">
              <w:rPr>
                <w:rFonts w:ascii="Arial" w:eastAsia="Arial" w:hAnsi="Arial" w:cs="Arial"/>
                <w:sz w:val="22"/>
                <w:szCs w:val="22"/>
                <w:lang w:val="en-US"/>
              </w:rPr>
              <w:t xml:space="preserve">children, </w:t>
            </w:r>
            <w:r w:rsidR="00B45BB2" w:rsidRPr="00B45BB2">
              <w:rPr>
                <w:rFonts w:ascii="Arial" w:eastAsia="Arial" w:hAnsi="Arial" w:cs="Arial"/>
                <w:sz w:val="22"/>
                <w:szCs w:val="22"/>
                <w:lang w:val="en-US"/>
              </w:rPr>
              <w:t>disable</w:t>
            </w:r>
            <w:r w:rsidR="00B45BB2">
              <w:rPr>
                <w:rFonts w:ascii="Arial" w:eastAsia="Arial" w:hAnsi="Arial" w:cs="Arial"/>
                <w:sz w:val="22"/>
                <w:szCs w:val="22"/>
                <w:lang w:val="en-US"/>
              </w:rPr>
              <w:t>d</w:t>
            </w:r>
            <w:r w:rsidR="00B45BB2" w:rsidRPr="00B45BB2">
              <w:rPr>
                <w:rFonts w:ascii="Arial" w:eastAsia="Arial" w:hAnsi="Arial" w:cs="Arial"/>
                <w:sz w:val="22"/>
                <w:szCs w:val="22"/>
                <w:lang w:val="en-US"/>
              </w:rPr>
              <w:t xml:space="preserve"> people</w:t>
            </w:r>
            <w:r w:rsidR="00B45BB2">
              <w:rPr>
                <w:rFonts w:ascii="Arial" w:eastAsia="Arial" w:hAnsi="Arial" w:cs="Arial"/>
                <w:sz w:val="22"/>
                <w:szCs w:val="22"/>
                <w:lang w:val="en-US"/>
              </w:rPr>
              <w:t xml:space="preserve"> and</w:t>
            </w:r>
            <w:r w:rsidR="00B45BB2" w:rsidRPr="00B45BB2">
              <w:rPr>
                <w:rFonts w:ascii="Arial" w:eastAsia="Arial" w:hAnsi="Arial" w:cs="Arial"/>
                <w:sz w:val="22"/>
                <w:szCs w:val="22"/>
                <w:lang w:val="en-US"/>
              </w:rPr>
              <w:t xml:space="preserve"> older peopl</w:t>
            </w:r>
            <w:r w:rsidR="00B45BB2">
              <w:rPr>
                <w:rFonts w:ascii="Arial" w:eastAsia="Arial" w:hAnsi="Arial" w:cs="Arial"/>
                <w:sz w:val="22"/>
                <w:szCs w:val="22"/>
                <w:lang w:val="en-US"/>
              </w:rPr>
              <w:t>e.</w:t>
            </w:r>
            <w:r w:rsidR="00B561C7">
              <w:rPr>
                <w:rStyle w:val="FootnoteReference"/>
                <w:rFonts w:ascii="Arial" w:eastAsia="Arial" w:hAnsi="Arial" w:cs="Arial"/>
                <w:sz w:val="22"/>
                <w:szCs w:val="22"/>
                <w:lang w:val="en-US"/>
              </w:rPr>
              <w:footnoteReference w:id="6"/>
            </w:r>
          </w:p>
          <w:p w14:paraId="18B4F467" w14:textId="1AB9A536" w:rsidR="0087551C" w:rsidRDefault="0083473A" w:rsidP="00B561C7">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CARE is assessing humanitarian response gaps with the Vietnam Disaster Management Authority (VDMA) and other government entities, UN and NGOs, including through fora such as the Disaster Risk Reduction Partnership and the Disaster Management Working Group</w:t>
            </w:r>
            <w:r w:rsidR="007F6463">
              <w:rPr>
                <w:rFonts w:ascii="Arial" w:eastAsia="Arial" w:hAnsi="Arial" w:cs="Arial"/>
                <w:sz w:val="22"/>
                <w:szCs w:val="22"/>
              </w:rPr>
              <w:t>, and responding according to the Government/NGO/UN Interagency Response Plan</w:t>
            </w:r>
            <w:r>
              <w:rPr>
                <w:rFonts w:ascii="Arial" w:eastAsia="Arial" w:hAnsi="Arial" w:cs="Arial"/>
                <w:sz w:val="22"/>
                <w:szCs w:val="22"/>
              </w:rPr>
              <w:t>.</w:t>
            </w:r>
          </w:p>
          <w:p w14:paraId="7110CE3C" w14:textId="3343A219" w:rsidR="0087551C" w:rsidRPr="007F2E91" w:rsidRDefault="007F2E91">
            <w:pPr>
              <w:pBdr>
                <w:top w:val="nil"/>
                <w:left w:val="nil"/>
                <w:bottom w:val="nil"/>
                <w:right w:val="nil"/>
                <w:between w:val="nil"/>
              </w:pBdr>
              <w:rPr>
                <w:rFonts w:ascii="Arial" w:eastAsia="Arial" w:hAnsi="Arial" w:cs="Arial"/>
                <w:b/>
                <w:iCs/>
                <w:color w:val="000000"/>
                <w:sz w:val="22"/>
                <w:szCs w:val="22"/>
              </w:rPr>
            </w:pPr>
            <w:r w:rsidRPr="007F2E91">
              <w:rPr>
                <w:rFonts w:ascii="Arial" w:eastAsia="Arial" w:hAnsi="Arial" w:cs="Arial"/>
                <w:b/>
                <w:iCs/>
                <w:color w:val="000000"/>
                <w:sz w:val="22"/>
                <w:szCs w:val="22"/>
              </w:rPr>
              <w:t>Documentation and links:</w:t>
            </w:r>
          </w:p>
          <w:p w14:paraId="2CC4C431" w14:textId="77777777" w:rsidR="0087551C"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Annex 1: General Update (22.10.2020) by VDMA.</w:t>
            </w:r>
          </w:p>
          <w:p w14:paraId="13A750F6" w14:textId="77777777" w:rsidR="0087551C"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Annex 2: Rapid Assessment (26.10.2020) by the Disaster Risk Reduction Partnership.</w:t>
            </w:r>
          </w:p>
          <w:p w14:paraId="14D9B9F2" w14:textId="2DF4BB70" w:rsidR="0087551C" w:rsidRPr="003A3771"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Annex 3: Request for Support (22.10.2020) by the People’s Aid Coordinating Committee.</w:t>
            </w:r>
          </w:p>
          <w:p w14:paraId="20C79307" w14:textId="33822220" w:rsidR="003A3771" w:rsidRDefault="003A3771"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Annex 4: UN Update on Vietnam floodings to Disaster Management Group (27.10.2020).</w:t>
            </w:r>
          </w:p>
          <w:p w14:paraId="7FBF44D0" w14:textId="4BE90F4F" w:rsidR="0087551C"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 xml:space="preserve">Report of Central Committee for Natural </w:t>
            </w:r>
            <w:r>
              <w:rPr>
                <w:rFonts w:ascii="Arial" w:eastAsia="Arial" w:hAnsi="Arial" w:cs="Arial"/>
                <w:sz w:val="22"/>
                <w:szCs w:val="22"/>
              </w:rPr>
              <w:t>Disaster Prevention</w:t>
            </w:r>
            <w:r>
              <w:rPr>
                <w:rFonts w:ascii="Arial" w:eastAsia="Arial" w:hAnsi="Arial" w:cs="Arial"/>
                <w:color w:val="000000"/>
                <w:sz w:val="22"/>
                <w:szCs w:val="22"/>
              </w:rPr>
              <w:t xml:space="preserve"> </w:t>
            </w:r>
            <w:r>
              <w:rPr>
                <w:rFonts w:ascii="Arial" w:eastAsia="Arial" w:hAnsi="Arial" w:cs="Arial"/>
                <w:sz w:val="22"/>
                <w:szCs w:val="22"/>
              </w:rPr>
              <w:t>and Control (</w:t>
            </w:r>
            <w:r>
              <w:rPr>
                <w:rFonts w:ascii="Arial" w:eastAsia="Arial" w:hAnsi="Arial" w:cs="Arial"/>
                <w:color w:val="000000"/>
                <w:sz w:val="22"/>
                <w:szCs w:val="22"/>
              </w:rPr>
              <w:t>CCNDPC) (2</w:t>
            </w:r>
            <w:r>
              <w:rPr>
                <w:rFonts w:ascii="Arial" w:eastAsia="Arial" w:hAnsi="Arial" w:cs="Arial"/>
                <w:sz w:val="22"/>
                <w:szCs w:val="22"/>
              </w:rPr>
              <w:t>4.10.</w:t>
            </w:r>
            <w:r>
              <w:rPr>
                <w:rFonts w:ascii="Arial" w:eastAsia="Arial" w:hAnsi="Arial" w:cs="Arial"/>
                <w:color w:val="000000"/>
                <w:sz w:val="22"/>
                <w:szCs w:val="22"/>
              </w:rPr>
              <w:t>2020)</w:t>
            </w:r>
            <w:r>
              <w:rPr>
                <w:rFonts w:ascii="Arial" w:eastAsia="Arial" w:hAnsi="Arial" w:cs="Arial"/>
                <w:sz w:val="22"/>
                <w:szCs w:val="22"/>
              </w:rPr>
              <w:t xml:space="preserve"> </w:t>
            </w:r>
            <w:r w:rsidR="00B561C7">
              <w:rPr>
                <w:rFonts w:ascii="Arial" w:eastAsia="Arial" w:hAnsi="Arial" w:cs="Arial"/>
                <w:sz w:val="22"/>
                <w:szCs w:val="22"/>
              </w:rPr>
              <w:t>(</w:t>
            </w:r>
            <w:r>
              <w:rPr>
                <w:rFonts w:ascii="Arial" w:eastAsia="Arial" w:hAnsi="Arial" w:cs="Arial"/>
                <w:sz w:val="22"/>
                <w:szCs w:val="22"/>
              </w:rPr>
              <w:t>in Vietnamese</w:t>
            </w:r>
            <w:r w:rsidR="00B561C7">
              <w:rPr>
                <w:rFonts w:ascii="Arial" w:eastAsia="Arial" w:hAnsi="Arial" w:cs="Arial"/>
                <w:sz w:val="22"/>
                <w:szCs w:val="22"/>
              </w:rPr>
              <w:t xml:space="preserve">) </w:t>
            </w:r>
            <w:hyperlink r:id="rId8">
              <w:r w:rsidR="00B561C7">
                <w:rPr>
                  <w:rFonts w:ascii="Arial" w:eastAsia="Arial" w:hAnsi="Arial" w:cs="Arial"/>
                  <w:color w:val="1155CC"/>
                  <w:sz w:val="22"/>
                  <w:szCs w:val="22"/>
                  <w:u w:val="single"/>
                </w:rPr>
                <w:t>link</w:t>
              </w:r>
            </w:hyperlink>
          </w:p>
          <w:p w14:paraId="67BFDFD6" w14:textId="6C10012C" w:rsidR="0087551C"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sz w:val="22"/>
                <w:szCs w:val="22"/>
              </w:rPr>
              <w:t>Report on Mola</w:t>
            </w:r>
            <w:r>
              <w:rPr>
                <w:rFonts w:ascii="Arial" w:eastAsia="Arial" w:hAnsi="Arial" w:cs="Arial"/>
                <w:color w:val="000000"/>
                <w:sz w:val="22"/>
                <w:szCs w:val="22"/>
              </w:rPr>
              <w:t xml:space="preserve">ve Storm Response Steering Meeting (26.10.2020) by VDMA </w:t>
            </w:r>
            <w:hyperlink r:id="rId9">
              <w:r w:rsidR="00B561C7">
                <w:rPr>
                  <w:rFonts w:ascii="Arial" w:eastAsia="Arial" w:hAnsi="Arial" w:cs="Arial"/>
                  <w:color w:val="1155CC"/>
                  <w:sz w:val="22"/>
                  <w:szCs w:val="22"/>
                  <w:u w:val="single"/>
                </w:rPr>
                <w:t>link</w:t>
              </w:r>
            </w:hyperlink>
          </w:p>
          <w:p w14:paraId="46FB13BF" w14:textId="43D8B7CD" w:rsidR="0087551C" w:rsidRDefault="0083473A" w:rsidP="008606AB">
            <w:pPr>
              <w:numPr>
                <w:ilvl w:val="0"/>
                <w:numId w:val="2"/>
              </w:numPr>
              <w:pBdr>
                <w:top w:val="nil"/>
                <w:left w:val="nil"/>
                <w:bottom w:val="nil"/>
                <w:right w:val="nil"/>
                <w:between w:val="nil"/>
              </w:pBdr>
              <w:ind w:left="317" w:hanging="284"/>
              <w:rPr>
                <w:color w:val="000000"/>
                <w:sz w:val="22"/>
                <w:szCs w:val="22"/>
              </w:rPr>
            </w:pPr>
            <w:r>
              <w:rPr>
                <w:rFonts w:ascii="Arial" w:eastAsia="Arial" w:hAnsi="Arial" w:cs="Arial"/>
                <w:color w:val="000000"/>
                <w:sz w:val="22"/>
                <w:szCs w:val="22"/>
              </w:rPr>
              <w:t xml:space="preserve">Latest updates available at VDMA website </w:t>
            </w:r>
            <w:hyperlink r:id="rId10">
              <w:r w:rsidR="00B561C7">
                <w:rPr>
                  <w:rFonts w:ascii="Arial" w:eastAsia="Arial" w:hAnsi="Arial" w:cs="Arial"/>
                  <w:color w:val="1155CC"/>
                  <w:sz w:val="22"/>
                  <w:szCs w:val="22"/>
                  <w:u w:val="single"/>
                </w:rPr>
                <w:t>link</w:t>
              </w:r>
            </w:hyperlink>
          </w:p>
          <w:p w14:paraId="29315BA8" w14:textId="77777777" w:rsidR="0087551C" w:rsidRDefault="0087551C">
            <w:pPr>
              <w:pBdr>
                <w:top w:val="nil"/>
                <w:left w:val="nil"/>
                <w:bottom w:val="nil"/>
                <w:right w:val="nil"/>
                <w:between w:val="nil"/>
              </w:pBdr>
              <w:rPr>
                <w:rFonts w:ascii="Arial" w:eastAsia="Arial" w:hAnsi="Arial" w:cs="Arial"/>
                <w:color w:val="000000"/>
                <w:sz w:val="22"/>
                <w:szCs w:val="22"/>
              </w:rPr>
            </w:pPr>
          </w:p>
          <w:p w14:paraId="65960AA1"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b.3.1. Describe as specific as possible when the crisis has started. </w:t>
            </w:r>
          </w:p>
          <w:p w14:paraId="75F0505C" w14:textId="267C3B9B" w:rsidR="0087551C" w:rsidRDefault="0083473A" w:rsidP="00001969">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On 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October, Storm Linfa made landfall in Central Vietnam, followed by Storm Nangka</w:t>
            </w:r>
            <w:r w:rsidR="0031636E">
              <w:rPr>
                <w:rFonts w:ascii="Arial" w:eastAsia="Arial" w:hAnsi="Arial" w:cs="Arial"/>
                <w:color w:val="000000"/>
                <w:sz w:val="22"/>
                <w:szCs w:val="22"/>
              </w:rPr>
              <w:t xml:space="preserve"> and Storm Saudel</w:t>
            </w:r>
            <w:r>
              <w:rPr>
                <w:rFonts w:ascii="Arial" w:eastAsia="Arial" w:hAnsi="Arial" w:cs="Arial"/>
                <w:color w:val="000000"/>
                <w:sz w:val="22"/>
                <w:szCs w:val="22"/>
              </w:rPr>
              <w:t>. Between 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and 15th November, Ha Tinh, Quang Binh and Quang Tri provinces recorded </w:t>
            </w:r>
            <w:r w:rsidR="00B561C7">
              <w:rPr>
                <w:rFonts w:ascii="Arial" w:eastAsia="Arial" w:hAnsi="Arial" w:cs="Arial"/>
                <w:color w:val="000000"/>
                <w:sz w:val="22"/>
                <w:szCs w:val="22"/>
              </w:rPr>
              <w:t xml:space="preserve">more than </w:t>
            </w:r>
            <w:r>
              <w:rPr>
                <w:rFonts w:ascii="Arial" w:eastAsia="Arial" w:hAnsi="Arial" w:cs="Arial"/>
                <w:color w:val="000000"/>
                <w:sz w:val="22"/>
                <w:szCs w:val="22"/>
              </w:rPr>
              <w:t>2,000</w:t>
            </w:r>
            <w:r w:rsidR="00B561C7">
              <w:rPr>
                <w:rFonts w:ascii="Arial" w:eastAsia="Arial" w:hAnsi="Arial" w:cs="Arial"/>
                <w:color w:val="000000"/>
                <w:sz w:val="22"/>
                <w:szCs w:val="22"/>
              </w:rPr>
              <w:t xml:space="preserve"> </w:t>
            </w:r>
            <w:r>
              <w:rPr>
                <w:rFonts w:ascii="Arial" w:eastAsia="Arial" w:hAnsi="Arial" w:cs="Arial"/>
                <w:color w:val="000000"/>
                <w:sz w:val="22"/>
                <w:szCs w:val="22"/>
              </w:rPr>
              <w:t xml:space="preserve">mm of rain, with some areas recording </w:t>
            </w:r>
            <w:r w:rsidR="00B561C7">
              <w:rPr>
                <w:rFonts w:ascii="Arial" w:eastAsia="Arial" w:hAnsi="Arial" w:cs="Arial"/>
                <w:color w:val="000000"/>
                <w:sz w:val="22"/>
                <w:szCs w:val="22"/>
              </w:rPr>
              <w:t xml:space="preserve">over </w:t>
            </w:r>
            <w:r>
              <w:rPr>
                <w:rFonts w:ascii="Arial" w:eastAsia="Arial" w:hAnsi="Arial" w:cs="Arial"/>
                <w:color w:val="000000"/>
                <w:sz w:val="22"/>
                <w:szCs w:val="22"/>
              </w:rPr>
              <w:t>3,000</w:t>
            </w:r>
            <w:r w:rsidR="00B561C7">
              <w:rPr>
                <w:rFonts w:ascii="Arial" w:eastAsia="Arial" w:hAnsi="Arial" w:cs="Arial"/>
                <w:color w:val="000000"/>
                <w:sz w:val="22"/>
                <w:szCs w:val="22"/>
              </w:rPr>
              <w:t xml:space="preserve"> </w:t>
            </w:r>
            <w:r>
              <w:rPr>
                <w:rFonts w:ascii="Arial" w:eastAsia="Arial" w:hAnsi="Arial" w:cs="Arial"/>
                <w:color w:val="000000"/>
                <w:sz w:val="22"/>
                <w:szCs w:val="22"/>
              </w:rPr>
              <w:t>mm. In many areas, f</w:t>
            </w:r>
            <w:r w:rsidR="007F2E91">
              <w:rPr>
                <w:rFonts w:ascii="Arial" w:eastAsia="Arial" w:hAnsi="Arial" w:cs="Arial"/>
                <w:color w:val="000000"/>
                <w:sz w:val="22"/>
                <w:szCs w:val="22"/>
              </w:rPr>
              <w:t>l</w:t>
            </w:r>
            <w:r>
              <w:rPr>
                <w:rFonts w:ascii="Arial" w:eastAsia="Arial" w:hAnsi="Arial" w:cs="Arial"/>
                <w:color w:val="000000"/>
                <w:sz w:val="22"/>
                <w:szCs w:val="22"/>
              </w:rPr>
              <w:t xml:space="preserve">ood levels have exceeded the previous historical high milestone from 1999. </w:t>
            </w:r>
            <w:r w:rsidRPr="00E722C6">
              <w:rPr>
                <w:rFonts w:ascii="Arial" w:eastAsia="Arial" w:hAnsi="Arial" w:cs="Arial"/>
                <w:b/>
                <w:bCs/>
                <w:color w:val="000000"/>
                <w:sz w:val="22"/>
                <w:szCs w:val="22"/>
              </w:rPr>
              <w:t xml:space="preserve">The disaster continues to unfold with a third storm, </w:t>
            </w:r>
            <w:proofErr w:type="spellStart"/>
            <w:r w:rsidRPr="00E722C6">
              <w:rPr>
                <w:rFonts w:ascii="Arial" w:eastAsia="Arial" w:hAnsi="Arial" w:cs="Arial"/>
                <w:b/>
                <w:bCs/>
                <w:color w:val="000000"/>
                <w:sz w:val="22"/>
                <w:szCs w:val="22"/>
              </w:rPr>
              <w:t>Molave</w:t>
            </w:r>
            <w:proofErr w:type="spellEnd"/>
            <w:r w:rsidRPr="00E722C6">
              <w:rPr>
                <w:rFonts w:ascii="Arial" w:eastAsia="Arial" w:hAnsi="Arial" w:cs="Arial"/>
                <w:b/>
                <w:bCs/>
                <w:color w:val="000000"/>
                <w:sz w:val="22"/>
                <w:szCs w:val="22"/>
              </w:rPr>
              <w:t xml:space="preserve">, </w:t>
            </w:r>
            <w:r w:rsidR="003B5EA2" w:rsidRPr="00E722C6">
              <w:rPr>
                <w:rFonts w:ascii="Arial" w:eastAsia="Arial" w:hAnsi="Arial" w:cs="Arial"/>
                <w:b/>
                <w:bCs/>
                <w:color w:val="000000"/>
                <w:sz w:val="22"/>
                <w:szCs w:val="22"/>
              </w:rPr>
              <w:t>expected to make</w:t>
            </w:r>
            <w:r w:rsidRPr="00E722C6">
              <w:rPr>
                <w:rFonts w:ascii="Arial" w:eastAsia="Arial" w:hAnsi="Arial" w:cs="Arial"/>
                <w:b/>
                <w:bCs/>
                <w:color w:val="000000"/>
                <w:sz w:val="22"/>
                <w:szCs w:val="22"/>
              </w:rPr>
              <w:t xml:space="preserve"> landfall on 2</w:t>
            </w:r>
            <w:r w:rsidR="00E722C6" w:rsidRPr="00E722C6">
              <w:rPr>
                <w:rFonts w:ascii="Arial" w:eastAsia="Arial" w:hAnsi="Arial" w:cs="Arial"/>
                <w:b/>
                <w:bCs/>
                <w:color w:val="000000"/>
                <w:sz w:val="22"/>
                <w:szCs w:val="22"/>
              </w:rPr>
              <w:t>8</w:t>
            </w:r>
            <w:r w:rsidRPr="00E722C6">
              <w:rPr>
                <w:rFonts w:ascii="Arial" w:eastAsia="Arial" w:hAnsi="Arial" w:cs="Arial"/>
                <w:b/>
                <w:bCs/>
                <w:color w:val="000000"/>
                <w:sz w:val="22"/>
                <w:szCs w:val="22"/>
                <w:vertAlign w:val="superscript"/>
              </w:rPr>
              <w:t>th</w:t>
            </w:r>
            <w:r w:rsidRPr="00E722C6">
              <w:rPr>
                <w:rFonts w:ascii="Arial" w:eastAsia="Arial" w:hAnsi="Arial" w:cs="Arial"/>
                <w:b/>
                <w:bCs/>
                <w:color w:val="000000"/>
                <w:sz w:val="22"/>
                <w:szCs w:val="22"/>
              </w:rPr>
              <w:t xml:space="preserve"> October.</w:t>
            </w:r>
            <w:r>
              <w:rPr>
                <w:rFonts w:ascii="Arial" w:eastAsia="Arial" w:hAnsi="Arial" w:cs="Arial"/>
                <w:color w:val="000000"/>
                <w:sz w:val="22"/>
                <w:szCs w:val="22"/>
              </w:rPr>
              <w:t xml:space="preserve"> </w:t>
            </w:r>
            <w:r w:rsidR="003B5EA2">
              <w:rPr>
                <w:rFonts w:ascii="Arial" w:eastAsia="Arial" w:hAnsi="Arial" w:cs="Arial"/>
                <w:color w:val="000000"/>
                <w:sz w:val="22"/>
                <w:szCs w:val="22"/>
              </w:rPr>
              <w:t>With c</w:t>
            </w:r>
            <w:r>
              <w:rPr>
                <w:rFonts w:ascii="Arial" w:eastAsia="Arial" w:hAnsi="Arial" w:cs="Arial"/>
                <w:color w:val="000000"/>
                <w:sz w:val="22"/>
                <w:szCs w:val="22"/>
              </w:rPr>
              <w:t>ategory 11-22 winds, gust wind category 14,</w:t>
            </w:r>
            <w:r w:rsidR="003B5EA2">
              <w:rPr>
                <w:rFonts w:ascii="Arial" w:eastAsia="Arial" w:hAnsi="Arial" w:cs="Arial"/>
                <w:color w:val="000000"/>
                <w:sz w:val="22"/>
                <w:szCs w:val="22"/>
              </w:rPr>
              <w:t xml:space="preserve"> Storm Molave is expected to cause</w:t>
            </w:r>
            <w:r>
              <w:rPr>
                <w:rFonts w:ascii="Arial" w:eastAsia="Arial" w:hAnsi="Arial" w:cs="Arial"/>
                <w:color w:val="000000"/>
                <w:sz w:val="22"/>
                <w:szCs w:val="22"/>
              </w:rPr>
              <w:t xml:space="preserve"> 5-7</w:t>
            </w:r>
            <w:r w:rsidR="007F2E91">
              <w:rPr>
                <w:rFonts w:ascii="Arial" w:eastAsia="Arial" w:hAnsi="Arial" w:cs="Arial"/>
                <w:color w:val="000000"/>
                <w:sz w:val="22"/>
                <w:szCs w:val="22"/>
              </w:rPr>
              <w:t xml:space="preserve"> </w:t>
            </w:r>
            <w:r>
              <w:rPr>
                <w:rFonts w:ascii="Arial" w:eastAsia="Arial" w:hAnsi="Arial" w:cs="Arial"/>
                <w:color w:val="000000"/>
                <w:sz w:val="22"/>
                <w:szCs w:val="22"/>
              </w:rPr>
              <w:t>m high waves and a 1</w:t>
            </w:r>
            <w:r w:rsidR="007F2E91">
              <w:rPr>
                <w:rFonts w:ascii="Arial" w:eastAsia="Arial" w:hAnsi="Arial" w:cs="Arial"/>
                <w:color w:val="000000"/>
                <w:sz w:val="22"/>
                <w:szCs w:val="22"/>
              </w:rPr>
              <w:t xml:space="preserve"> </w:t>
            </w:r>
            <w:r>
              <w:rPr>
                <w:rFonts w:ascii="Arial" w:eastAsia="Arial" w:hAnsi="Arial" w:cs="Arial"/>
                <w:color w:val="000000"/>
                <w:sz w:val="22"/>
                <w:szCs w:val="22"/>
              </w:rPr>
              <w:t>m storm surge along the coastline</w:t>
            </w:r>
            <w:r w:rsidR="003B5EA2">
              <w:rPr>
                <w:rFonts w:ascii="Arial" w:eastAsia="Arial" w:hAnsi="Arial" w:cs="Arial"/>
                <w:color w:val="000000"/>
                <w:sz w:val="22"/>
                <w:szCs w:val="22"/>
              </w:rPr>
              <w:t xml:space="preserve"> of already flooded provinces</w:t>
            </w:r>
            <w:r>
              <w:rPr>
                <w:rFonts w:ascii="Arial" w:eastAsia="Arial" w:hAnsi="Arial" w:cs="Arial"/>
                <w:color w:val="000000"/>
                <w:sz w:val="22"/>
                <w:szCs w:val="22"/>
              </w:rPr>
              <w:t xml:space="preserve">. The risk of flash </w:t>
            </w:r>
            <w:r>
              <w:rPr>
                <w:rFonts w:ascii="Arial" w:eastAsia="Arial" w:hAnsi="Arial" w:cs="Arial"/>
                <w:color w:val="000000"/>
                <w:sz w:val="22"/>
                <w:szCs w:val="22"/>
              </w:rPr>
              <w:lastRenderedPageBreak/>
              <w:t xml:space="preserve">floods and landslides in mountainous areas of the affected provinces </w:t>
            </w:r>
            <w:r w:rsidR="003B5EA2">
              <w:rPr>
                <w:rFonts w:ascii="Arial" w:eastAsia="Arial" w:hAnsi="Arial" w:cs="Arial"/>
                <w:color w:val="000000"/>
                <w:sz w:val="22"/>
                <w:szCs w:val="22"/>
              </w:rPr>
              <w:t>is</w:t>
            </w:r>
            <w:r>
              <w:rPr>
                <w:rFonts w:ascii="Arial" w:eastAsia="Arial" w:hAnsi="Arial" w:cs="Arial"/>
                <w:color w:val="000000"/>
                <w:sz w:val="22"/>
                <w:szCs w:val="22"/>
              </w:rPr>
              <w:t xml:space="preserve"> categorized as “extremely high.”</w:t>
            </w:r>
            <w:r w:rsidR="007F2E91">
              <w:rPr>
                <w:rStyle w:val="FootnoteReference"/>
                <w:rFonts w:ascii="Arial" w:eastAsia="Arial" w:hAnsi="Arial" w:cs="Arial"/>
                <w:color w:val="000000"/>
                <w:sz w:val="22"/>
                <w:szCs w:val="22"/>
              </w:rPr>
              <w:footnoteReference w:id="7"/>
            </w:r>
          </w:p>
          <w:p w14:paraId="23CAB18F" w14:textId="77777777" w:rsidR="0087551C" w:rsidRDefault="0083473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b.3.2. How could DERF grants make a difference for the crisis affected population?</w:t>
            </w:r>
          </w:p>
          <w:p w14:paraId="723B2110" w14:textId="211D1182" w:rsidR="0087551C" w:rsidRDefault="0083473A" w:rsidP="00001969">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According to the</w:t>
            </w:r>
            <w:r>
              <w:rPr>
                <w:rFonts w:ascii="Arial" w:eastAsia="Arial" w:hAnsi="Arial" w:cs="Arial"/>
                <w:color w:val="000000"/>
                <w:sz w:val="22"/>
                <w:szCs w:val="22"/>
              </w:rPr>
              <w:t xml:space="preserve"> 22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October appeal for support from the Vietnamese </w:t>
            </w:r>
            <w:r w:rsidR="007F2E91">
              <w:rPr>
                <w:rFonts w:ascii="Arial" w:eastAsia="Arial" w:hAnsi="Arial" w:cs="Arial"/>
                <w:color w:val="000000"/>
                <w:sz w:val="22"/>
                <w:szCs w:val="22"/>
              </w:rPr>
              <w:t>G</w:t>
            </w:r>
            <w:r>
              <w:rPr>
                <w:rFonts w:ascii="Arial" w:eastAsia="Arial" w:hAnsi="Arial" w:cs="Arial"/>
                <w:color w:val="000000"/>
                <w:sz w:val="22"/>
                <w:szCs w:val="22"/>
              </w:rPr>
              <w:t xml:space="preserve">overnment, </w:t>
            </w:r>
            <w:r>
              <w:rPr>
                <w:rFonts w:ascii="Arial" w:eastAsia="Arial" w:hAnsi="Arial" w:cs="Arial"/>
                <w:sz w:val="22"/>
                <w:szCs w:val="22"/>
              </w:rPr>
              <w:t>external support is necessary to cover urgent, critical needs.</w:t>
            </w:r>
            <w:r w:rsidR="007F2E91">
              <w:rPr>
                <w:rStyle w:val="FootnoteReference"/>
                <w:rFonts w:ascii="Arial" w:eastAsia="Arial" w:hAnsi="Arial" w:cs="Arial"/>
                <w:sz w:val="22"/>
                <w:szCs w:val="22"/>
              </w:rPr>
              <w:footnoteReference w:id="8"/>
            </w:r>
            <w:r>
              <w:rPr>
                <w:rFonts w:ascii="Arial" w:eastAsia="Arial" w:hAnsi="Arial" w:cs="Arial"/>
                <w:sz w:val="22"/>
                <w:szCs w:val="22"/>
              </w:rPr>
              <w:t xml:space="preserve"> According to a preliminary assessment of unmet humanitarian needs compiled by the Vietnamese National Red Cross Committee, and according to the DRR Partnership and CARE rapid assessments, there an urgent need to for </w:t>
            </w:r>
            <w:r>
              <w:rPr>
                <w:rFonts w:ascii="Arial" w:eastAsia="Arial" w:hAnsi="Arial" w:cs="Arial"/>
                <w:b/>
                <w:sz w:val="22"/>
                <w:szCs w:val="22"/>
              </w:rPr>
              <w:t>rapid disbursement</w:t>
            </w:r>
            <w:r>
              <w:rPr>
                <w:rFonts w:ascii="Arial" w:eastAsia="Arial" w:hAnsi="Arial" w:cs="Arial"/>
                <w:sz w:val="22"/>
                <w:szCs w:val="22"/>
              </w:rPr>
              <w:t xml:space="preserve"> of cash, household items, household repair kits, family hygiene kits, water filters, bottled water and food items.</w:t>
            </w:r>
            <w:r w:rsidR="00036B68">
              <w:rPr>
                <w:rStyle w:val="FootnoteReference"/>
                <w:rFonts w:ascii="Arial" w:eastAsia="Arial" w:hAnsi="Arial" w:cs="Arial"/>
                <w:sz w:val="22"/>
                <w:szCs w:val="22"/>
              </w:rPr>
              <w:footnoteReference w:id="9"/>
            </w:r>
          </w:p>
          <w:p w14:paraId="617049B0" w14:textId="56FB1ED4" w:rsidR="0087551C" w:rsidRDefault="0083473A" w:rsidP="007F2E91">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A</w:t>
            </w:r>
            <w:r>
              <w:rPr>
                <w:rFonts w:ascii="Arial" w:eastAsia="Arial" w:hAnsi="Arial" w:cs="Arial"/>
                <w:color w:val="000000"/>
                <w:sz w:val="22"/>
                <w:szCs w:val="22"/>
              </w:rPr>
              <w:t xml:space="preserve"> DRR Partnership rapid assessment recommends prioritising </w:t>
            </w:r>
            <w:r>
              <w:rPr>
                <w:rFonts w:ascii="Arial" w:eastAsia="Arial" w:hAnsi="Arial" w:cs="Arial"/>
                <w:sz w:val="22"/>
                <w:szCs w:val="22"/>
              </w:rPr>
              <w:t xml:space="preserve">the following </w:t>
            </w:r>
            <w:r>
              <w:rPr>
                <w:rFonts w:ascii="Arial" w:eastAsia="Arial" w:hAnsi="Arial" w:cs="Arial"/>
                <w:b/>
                <w:sz w:val="22"/>
                <w:szCs w:val="22"/>
              </w:rPr>
              <w:t>immediate needs</w:t>
            </w:r>
            <w:r>
              <w:rPr>
                <w:rFonts w:ascii="Arial" w:eastAsia="Arial" w:hAnsi="Arial" w:cs="Arial"/>
                <w:sz w:val="22"/>
                <w:szCs w:val="22"/>
              </w:rPr>
              <w:t xml:space="preserve"> among the most vulnerable groups (including</w:t>
            </w:r>
            <w:r>
              <w:rPr>
                <w:rFonts w:ascii="Arial" w:eastAsia="Arial" w:hAnsi="Arial" w:cs="Arial"/>
                <w:color w:val="000000"/>
                <w:sz w:val="22"/>
                <w:szCs w:val="22"/>
              </w:rPr>
              <w:t xml:space="preserve"> </w:t>
            </w:r>
            <w:r>
              <w:rPr>
                <w:rFonts w:ascii="Arial" w:eastAsia="Arial" w:hAnsi="Arial" w:cs="Arial"/>
                <w:sz w:val="22"/>
                <w:szCs w:val="22"/>
              </w:rPr>
              <w:t>children, female headed households, the elderly and people with disabilities</w:t>
            </w:r>
            <w:r w:rsidR="00036B68">
              <w:rPr>
                <w:rFonts w:ascii="Arial" w:eastAsia="Arial" w:hAnsi="Arial" w:cs="Arial"/>
                <w:sz w:val="22"/>
                <w:szCs w:val="22"/>
              </w:rPr>
              <w:t>.</w:t>
            </w:r>
            <w:r w:rsidR="00036B68">
              <w:rPr>
                <w:rStyle w:val="FootnoteReference"/>
                <w:rFonts w:ascii="Arial" w:eastAsia="Arial" w:hAnsi="Arial" w:cs="Arial"/>
                <w:sz w:val="22"/>
                <w:szCs w:val="22"/>
              </w:rPr>
              <w:footnoteReference w:id="10"/>
            </w:r>
            <w:r>
              <w:rPr>
                <w:rFonts w:ascii="Arial" w:eastAsia="Arial" w:hAnsi="Arial" w:cs="Arial"/>
                <w:sz w:val="22"/>
                <w:szCs w:val="22"/>
              </w:rPr>
              <w:t xml:space="preserve"> </w:t>
            </w:r>
            <w:r w:rsidR="00036B68">
              <w:rPr>
                <w:rFonts w:ascii="Arial" w:eastAsia="Arial" w:hAnsi="Arial" w:cs="Arial"/>
                <w:sz w:val="22"/>
                <w:szCs w:val="22"/>
              </w:rPr>
              <w:t>This includes p</w:t>
            </w:r>
            <w:r>
              <w:rPr>
                <w:rFonts w:ascii="Arial" w:eastAsia="Arial" w:hAnsi="Arial" w:cs="Arial"/>
                <w:sz w:val="22"/>
                <w:szCs w:val="22"/>
              </w:rPr>
              <w:t>r</w:t>
            </w:r>
            <w:r>
              <w:rPr>
                <w:rFonts w:ascii="Arial" w:eastAsia="Arial" w:hAnsi="Arial" w:cs="Arial"/>
                <w:color w:val="000000"/>
                <w:sz w:val="22"/>
                <w:szCs w:val="22"/>
              </w:rPr>
              <w:t xml:space="preserve">otection, </w:t>
            </w:r>
            <w:r>
              <w:rPr>
                <w:rFonts w:ascii="Arial" w:eastAsia="Arial" w:hAnsi="Arial" w:cs="Arial"/>
                <w:sz w:val="22"/>
                <w:szCs w:val="22"/>
              </w:rPr>
              <w:t>safe shelter, mental health &amp; psychosocial support to children and women, gender</w:t>
            </w:r>
            <w:r w:rsidR="00036B68">
              <w:rPr>
                <w:rFonts w:ascii="Arial" w:eastAsia="Arial" w:hAnsi="Arial" w:cs="Arial"/>
                <w:sz w:val="22"/>
                <w:szCs w:val="22"/>
              </w:rPr>
              <w:t>-</w:t>
            </w:r>
            <w:r>
              <w:rPr>
                <w:rFonts w:ascii="Arial" w:eastAsia="Arial" w:hAnsi="Arial" w:cs="Arial"/>
                <w:sz w:val="22"/>
                <w:szCs w:val="22"/>
              </w:rPr>
              <w:t>based violence prevention as well as</w:t>
            </w:r>
            <w:r>
              <w:rPr>
                <w:rFonts w:ascii="Arial" w:eastAsia="Arial" w:hAnsi="Arial" w:cs="Arial"/>
                <w:color w:val="000000"/>
                <w:sz w:val="22"/>
                <w:szCs w:val="22"/>
              </w:rPr>
              <w:t xml:space="preserve"> rapid disbursement of basic relief items (</w:t>
            </w:r>
            <w:r>
              <w:rPr>
                <w:rFonts w:ascii="Arial" w:eastAsia="Arial" w:hAnsi="Arial" w:cs="Arial"/>
                <w:sz w:val="22"/>
                <w:szCs w:val="22"/>
              </w:rPr>
              <w:t xml:space="preserve">including home repair kits and household cooking items), </w:t>
            </w:r>
            <w:r>
              <w:rPr>
                <w:rFonts w:ascii="Arial" w:eastAsia="Arial" w:hAnsi="Arial" w:cs="Arial"/>
                <w:color w:val="000000"/>
                <w:sz w:val="22"/>
                <w:szCs w:val="22"/>
              </w:rPr>
              <w:t>livelihoods support (</w:t>
            </w:r>
            <w:r>
              <w:rPr>
                <w:rFonts w:ascii="Arial" w:eastAsia="Arial" w:hAnsi="Arial" w:cs="Arial"/>
                <w:sz w:val="22"/>
                <w:szCs w:val="22"/>
              </w:rPr>
              <w:t xml:space="preserve">direct cash transfer, </w:t>
            </w:r>
            <w:r>
              <w:rPr>
                <w:rFonts w:ascii="Arial" w:eastAsia="Arial" w:hAnsi="Arial" w:cs="Arial"/>
                <w:color w:val="000000"/>
                <w:sz w:val="22"/>
                <w:szCs w:val="22"/>
              </w:rPr>
              <w:t xml:space="preserve">cash for </w:t>
            </w:r>
            <w:r>
              <w:rPr>
                <w:rFonts w:ascii="Arial" w:eastAsia="Arial" w:hAnsi="Arial" w:cs="Arial"/>
                <w:sz w:val="22"/>
                <w:szCs w:val="22"/>
              </w:rPr>
              <w:t>work and support to seeds/livestock recovery)</w:t>
            </w:r>
            <w:r>
              <w:rPr>
                <w:rFonts w:ascii="Arial" w:eastAsia="Arial" w:hAnsi="Arial" w:cs="Arial"/>
                <w:color w:val="000000"/>
                <w:sz w:val="22"/>
                <w:szCs w:val="22"/>
              </w:rPr>
              <w:t xml:space="preserve"> and </w:t>
            </w:r>
            <w:r>
              <w:rPr>
                <w:rFonts w:ascii="Arial" w:eastAsia="Arial" w:hAnsi="Arial" w:cs="Arial"/>
                <w:sz w:val="22"/>
                <w:szCs w:val="22"/>
              </w:rPr>
              <w:t>WASH</w:t>
            </w:r>
            <w:r>
              <w:rPr>
                <w:rFonts w:ascii="Arial" w:eastAsia="Arial" w:hAnsi="Arial" w:cs="Arial"/>
                <w:color w:val="000000"/>
                <w:sz w:val="22"/>
                <w:szCs w:val="22"/>
              </w:rPr>
              <w:t xml:space="preserve"> support</w:t>
            </w:r>
            <w:r>
              <w:rPr>
                <w:rFonts w:ascii="Arial" w:eastAsia="Arial" w:hAnsi="Arial" w:cs="Arial"/>
                <w:sz w:val="22"/>
                <w:szCs w:val="22"/>
              </w:rPr>
              <w:t>, including dignity kits, purification/filtration equipment and safe water storage to reduce</w:t>
            </w:r>
            <w:r>
              <w:rPr>
                <w:rFonts w:ascii="Arial" w:eastAsia="Arial" w:hAnsi="Arial" w:cs="Arial"/>
                <w:color w:val="000000"/>
                <w:sz w:val="22"/>
                <w:szCs w:val="22"/>
              </w:rPr>
              <w:t xml:space="preserve"> the risk of waterborne disease outbreaks.</w:t>
            </w:r>
            <w:r w:rsidR="00036B68">
              <w:rPr>
                <w:rStyle w:val="FootnoteReference"/>
                <w:rFonts w:ascii="Arial" w:eastAsia="Arial" w:hAnsi="Arial" w:cs="Arial"/>
                <w:color w:val="000000"/>
                <w:sz w:val="22"/>
                <w:szCs w:val="22"/>
              </w:rPr>
              <w:footnoteReference w:id="11"/>
            </w:r>
          </w:p>
          <w:p w14:paraId="2BC7CDEA" w14:textId="00ADC086" w:rsidR="0087551C" w:rsidRDefault="0083473A">
            <w:pPr>
              <w:rPr>
                <w:rFonts w:ascii="Arial" w:eastAsia="Arial" w:hAnsi="Arial" w:cs="Arial"/>
                <w:b/>
                <w:sz w:val="22"/>
                <w:szCs w:val="22"/>
              </w:rPr>
            </w:pPr>
            <w:r>
              <w:rPr>
                <w:rFonts w:ascii="Arial" w:eastAsia="Arial" w:hAnsi="Arial" w:cs="Arial"/>
                <w:sz w:val="22"/>
                <w:szCs w:val="22"/>
              </w:rPr>
              <w:t>According to the government request for support, rapid assessments</w:t>
            </w:r>
            <w:r w:rsidR="0034116E">
              <w:rPr>
                <w:rFonts w:ascii="Arial" w:eastAsia="Arial" w:hAnsi="Arial" w:cs="Arial"/>
                <w:sz w:val="22"/>
                <w:szCs w:val="22"/>
              </w:rPr>
              <w:t xml:space="preserve">, UN update on the state of response, </w:t>
            </w:r>
            <w:r>
              <w:rPr>
                <w:rFonts w:ascii="Arial" w:eastAsia="Arial" w:hAnsi="Arial" w:cs="Arial"/>
                <w:sz w:val="22"/>
                <w:szCs w:val="22"/>
              </w:rPr>
              <w:t xml:space="preserve">and field reports from the affected areas by CARE and our local partner, </w:t>
            </w:r>
            <w:r>
              <w:rPr>
                <w:rFonts w:ascii="Arial" w:eastAsia="Arial" w:hAnsi="Arial" w:cs="Arial"/>
                <w:b/>
                <w:sz w:val="22"/>
                <w:szCs w:val="22"/>
              </w:rPr>
              <w:t>it is clear that the needs of hard to reach populations are</w:t>
            </w:r>
            <w:r w:rsidR="0034116E">
              <w:rPr>
                <w:rFonts w:ascii="Arial" w:eastAsia="Arial" w:hAnsi="Arial" w:cs="Arial"/>
                <w:b/>
                <w:sz w:val="22"/>
                <w:szCs w:val="22"/>
              </w:rPr>
              <w:t xml:space="preserve"> yet</w:t>
            </w:r>
            <w:r>
              <w:rPr>
                <w:rFonts w:ascii="Arial" w:eastAsia="Arial" w:hAnsi="Arial" w:cs="Arial"/>
                <w:b/>
                <w:sz w:val="22"/>
                <w:szCs w:val="22"/>
              </w:rPr>
              <w:t xml:space="preserve"> </w:t>
            </w:r>
            <w:r w:rsidR="0034116E">
              <w:rPr>
                <w:rFonts w:ascii="Arial" w:eastAsia="Arial" w:hAnsi="Arial" w:cs="Arial"/>
                <w:b/>
                <w:sz w:val="22"/>
                <w:szCs w:val="22"/>
              </w:rPr>
              <w:t>far from</w:t>
            </w:r>
            <w:r>
              <w:rPr>
                <w:rFonts w:ascii="Arial" w:eastAsia="Arial" w:hAnsi="Arial" w:cs="Arial"/>
                <w:b/>
                <w:sz w:val="22"/>
                <w:szCs w:val="22"/>
              </w:rPr>
              <w:t xml:space="preserve"> catered for, especially in remote mountainous areas and communes not yet accessible to first responders.</w:t>
            </w:r>
          </w:p>
        </w:tc>
      </w:tr>
    </w:tbl>
    <w:p w14:paraId="6A8AD008" w14:textId="77777777" w:rsidR="0087551C" w:rsidRDefault="0087551C">
      <w:pPr>
        <w:pBdr>
          <w:top w:val="nil"/>
          <w:left w:val="nil"/>
          <w:bottom w:val="nil"/>
          <w:right w:val="nil"/>
          <w:between w:val="nil"/>
        </w:pBdr>
        <w:rPr>
          <w:rFonts w:ascii="Arial" w:eastAsia="Arial" w:hAnsi="Arial" w:cs="Arial"/>
          <w:color w:val="000000"/>
          <w:sz w:val="22"/>
          <w:szCs w:val="22"/>
        </w:rPr>
      </w:pPr>
    </w:p>
    <w:sectPr w:rsidR="0087551C">
      <w:headerReference w:type="default" r:id="rId11"/>
      <w:footerReference w:type="default" r:id="rId12"/>
      <w:pgSz w:w="11906" w:h="16838"/>
      <w:pgMar w:top="1560" w:right="1134" w:bottom="1078" w:left="1134"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504C" w14:textId="77777777" w:rsidR="00F3715D" w:rsidRDefault="00F3715D">
      <w:r>
        <w:separator/>
      </w:r>
    </w:p>
  </w:endnote>
  <w:endnote w:type="continuationSeparator" w:id="0">
    <w:p w14:paraId="6C6A473A" w14:textId="77777777" w:rsidR="00F3715D" w:rsidRDefault="00F3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Questrial">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6F86" w14:textId="77777777" w:rsidR="0087551C" w:rsidRDefault="0087551C">
    <w:pPr>
      <w:pBdr>
        <w:top w:val="nil"/>
        <w:left w:val="nil"/>
        <w:bottom w:val="nil"/>
        <w:right w:val="nil"/>
        <w:between w:val="nil"/>
      </w:pBdr>
      <w:tabs>
        <w:tab w:val="center" w:pos="4819"/>
        <w:tab w:val="right" w:pos="9638"/>
      </w:tabs>
      <w:jc w:val="center"/>
      <w:rPr>
        <w:color w:val="000000"/>
      </w:rPr>
    </w:pPr>
  </w:p>
  <w:p w14:paraId="24025766" w14:textId="77777777" w:rsidR="0087551C" w:rsidRDefault="0083473A">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DANISH EMERGENCY RELIEF FUND, Alert Note, March 2017</w:t>
    </w:r>
    <w:r>
      <w:rPr>
        <w:color w:val="000000"/>
      </w:rPr>
      <w:tab/>
    </w:r>
    <w:r>
      <w:rPr>
        <w:color w:val="000000"/>
      </w:rPr>
      <w:fldChar w:fldCharType="begin"/>
    </w:r>
    <w:r>
      <w:rPr>
        <w:color w:val="000000"/>
      </w:rPr>
      <w:instrText>PAGE</w:instrText>
    </w:r>
    <w:r>
      <w:rPr>
        <w:color w:val="000000"/>
      </w:rPr>
      <w:fldChar w:fldCharType="separate"/>
    </w:r>
    <w:r w:rsidR="003B5EA2">
      <w:rPr>
        <w:noProof/>
        <w:color w:val="000000"/>
      </w:rPr>
      <w:t>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B74E" w14:textId="77777777" w:rsidR="00F3715D" w:rsidRDefault="00F3715D">
      <w:r>
        <w:separator/>
      </w:r>
    </w:p>
  </w:footnote>
  <w:footnote w:type="continuationSeparator" w:id="0">
    <w:p w14:paraId="0987D73F" w14:textId="77777777" w:rsidR="00F3715D" w:rsidRDefault="00F3715D">
      <w:r>
        <w:continuationSeparator/>
      </w:r>
    </w:p>
  </w:footnote>
  <w:footnote w:id="1">
    <w:p w14:paraId="2052A96A" w14:textId="271C2716" w:rsidR="009F778C" w:rsidRPr="009F778C" w:rsidRDefault="009F778C">
      <w:pPr>
        <w:pStyle w:val="FootnoteText"/>
        <w:rPr>
          <w:lang w:val="en-US"/>
        </w:rPr>
      </w:pPr>
      <w:r>
        <w:rPr>
          <w:rStyle w:val="FootnoteReference"/>
        </w:rPr>
        <w:footnoteRef/>
      </w:r>
      <w:r>
        <w:t xml:space="preserve"> </w:t>
      </w:r>
      <w:r w:rsidRPr="009F778C">
        <w:rPr>
          <w:rFonts w:ascii="Arial" w:hAnsi="Arial" w:cs="Arial"/>
          <w:sz w:val="18"/>
          <w:szCs w:val="18"/>
        </w:rPr>
        <w:t>S</w:t>
      </w:r>
      <w:r>
        <w:rPr>
          <w:rFonts w:ascii="Arial" w:hAnsi="Arial" w:cs="Arial"/>
          <w:sz w:val="18"/>
          <w:szCs w:val="18"/>
        </w:rPr>
        <w:t xml:space="preserve">ee </w:t>
      </w:r>
      <w:r w:rsidRPr="009F778C">
        <w:rPr>
          <w:rFonts w:ascii="Arial" w:hAnsi="Arial" w:cs="Arial"/>
          <w:sz w:val="18"/>
          <w:szCs w:val="18"/>
        </w:rPr>
        <w:t>Annex 1: General Update (22.10.2020) by Vietnam Disaster Management Authority</w:t>
      </w:r>
      <w:r>
        <w:rPr>
          <w:rFonts w:ascii="Arial" w:hAnsi="Arial" w:cs="Arial"/>
          <w:sz w:val="18"/>
          <w:szCs w:val="18"/>
        </w:rPr>
        <w:t>.</w:t>
      </w:r>
    </w:p>
  </w:footnote>
  <w:footnote w:id="2">
    <w:p w14:paraId="4096BC3E" w14:textId="67000A97" w:rsidR="009F778C" w:rsidRPr="009F778C" w:rsidRDefault="009F778C">
      <w:pPr>
        <w:pStyle w:val="FootnoteText"/>
        <w:rPr>
          <w:lang w:val="en-US"/>
        </w:rPr>
      </w:pPr>
      <w:r>
        <w:rPr>
          <w:rStyle w:val="FootnoteReference"/>
        </w:rPr>
        <w:footnoteRef/>
      </w:r>
      <w:r w:rsidRPr="009F778C">
        <w:rPr>
          <w:rFonts w:ascii="Arial" w:hAnsi="Arial" w:cs="Arial"/>
          <w:sz w:val="18"/>
          <w:szCs w:val="18"/>
        </w:rPr>
        <w:t xml:space="preserve"> Annex 4: UN Update on Vietnam </w:t>
      </w:r>
      <w:proofErr w:type="spellStart"/>
      <w:r w:rsidRPr="009F778C">
        <w:rPr>
          <w:rFonts w:ascii="Arial" w:hAnsi="Arial" w:cs="Arial"/>
          <w:sz w:val="18"/>
          <w:szCs w:val="18"/>
        </w:rPr>
        <w:t>floodings</w:t>
      </w:r>
      <w:proofErr w:type="spellEnd"/>
      <w:r w:rsidRPr="009F778C">
        <w:rPr>
          <w:rFonts w:ascii="Arial" w:hAnsi="Arial" w:cs="Arial"/>
          <w:sz w:val="18"/>
          <w:szCs w:val="18"/>
        </w:rPr>
        <w:t xml:space="preserve"> to Disaster Management Group (27.10.2020) &amp; Annex 2: Rapid Assessment (26.10.2020) by the Disaster Risk Reduction Partnership</w:t>
      </w:r>
      <w:r>
        <w:rPr>
          <w:rFonts w:ascii="Arial" w:hAnsi="Arial" w:cs="Arial"/>
          <w:sz w:val="18"/>
          <w:szCs w:val="18"/>
        </w:rPr>
        <w:t>.</w:t>
      </w:r>
    </w:p>
  </w:footnote>
  <w:footnote w:id="3">
    <w:p w14:paraId="6997E9F5" w14:textId="1E53AC47" w:rsidR="009F778C" w:rsidRPr="00B561C7" w:rsidRDefault="009F778C">
      <w:pPr>
        <w:pStyle w:val="FootnoteText"/>
        <w:rPr>
          <w:rFonts w:ascii="Arial" w:hAnsi="Arial" w:cs="Arial"/>
          <w:sz w:val="18"/>
          <w:szCs w:val="18"/>
          <w:lang w:val="en-US"/>
        </w:rPr>
      </w:pPr>
      <w:r>
        <w:rPr>
          <w:rStyle w:val="FootnoteReference"/>
        </w:rPr>
        <w:footnoteRef/>
      </w:r>
      <w:r>
        <w:t xml:space="preserve"> </w:t>
      </w:r>
      <w:r w:rsidRPr="009F778C">
        <w:rPr>
          <w:rFonts w:ascii="Arial" w:hAnsi="Arial" w:cs="Arial"/>
          <w:sz w:val="18"/>
          <w:szCs w:val="18"/>
        </w:rPr>
        <w:t>Annex 1</w:t>
      </w:r>
      <w:r w:rsidRPr="009F778C">
        <w:rPr>
          <w:rFonts w:ascii="Arial" w:hAnsi="Arial" w:cs="Arial"/>
          <w:sz w:val="18"/>
          <w:szCs w:val="18"/>
        </w:rPr>
        <w:t>.</w:t>
      </w:r>
    </w:p>
  </w:footnote>
  <w:footnote w:id="4">
    <w:p w14:paraId="0876A206" w14:textId="2B2CB739" w:rsidR="009F778C" w:rsidRPr="00B561C7" w:rsidRDefault="009F778C">
      <w:pPr>
        <w:pStyle w:val="FootnoteText"/>
        <w:rPr>
          <w:lang w:val="en-US"/>
        </w:rPr>
      </w:pPr>
      <w:r>
        <w:rPr>
          <w:rStyle w:val="FootnoteReference"/>
        </w:rPr>
        <w:footnoteRef/>
      </w:r>
      <w:r>
        <w:t xml:space="preserve"> </w:t>
      </w:r>
      <w:r w:rsidRPr="009F778C">
        <w:rPr>
          <w:rFonts w:ascii="Arial" w:hAnsi="Arial" w:cs="Arial"/>
          <w:sz w:val="18"/>
          <w:szCs w:val="18"/>
        </w:rPr>
        <w:t>Report of CCNDPC, 24 Oct 2020</w:t>
      </w:r>
      <w:r w:rsidRPr="009F778C">
        <w:rPr>
          <w:rFonts w:ascii="Arial" w:hAnsi="Arial" w:cs="Arial"/>
          <w:sz w:val="18"/>
          <w:szCs w:val="18"/>
        </w:rPr>
        <w:t>.</w:t>
      </w:r>
    </w:p>
  </w:footnote>
  <w:footnote w:id="5">
    <w:p w14:paraId="618BD029" w14:textId="76576970" w:rsidR="00B561C7" w:rsidRPr="00B561C7" w:rsidRDefault="00B561C7" w:rsidP="00B561C7">
      <w:pPr>
        <w:pBdr>
          <w:top w:val="nil"/>
          <w:left w:val="nil"/>
          <w:bottom w:val="nil"/>
          <w:right w:val="nil"/>
          <w:between w:val="nil"/>
        </w:pBdr>
        <w:rPr>
          <w:rFonts w:ascii="Arial" w:hAnsi="Arial" w:cs="Arial"/>
        </w:rPr>
      </w:pPr>
      <w:r>
        <w:rPr>
          <w:rStyle w:val="FootnoteReference"/>
        </w:rPr>
        <w:footnoteRef/>
      </w:r>
      <w:r w:rsidRPr="00B561C7">
        <w:rPr>
          <w:rFonts w:ascii="Arial" w:hAnsi="Arial" w:cs="Arial"/>
        </w:rPr>
        <w:t xml:space="preserve"> Annex 1</w:t>
      </w:r>
      <w:r>
        <w:rPr>
          <w:rFonts w:ascii="Arial" w:hAnsi="Arial" w:cs="Arial"/>
        </w:rPr>
        <w:t>;</w:t>
      </w:r>
      <w:r w:rsidRPr="00B561C7">
        <w:rPr>
          <w:rFonts w:ascii="Arial" w:hAnsi="Arial" w:cs="Arial"/>
        </w:rPr>
        <w:t xml:space="preserve"> Annex 4</w:t>
      </w:r>
      <w:r w:rsidRPr="00B561C7">
        <w:rPr>
          <w:rFonts w:ascii="Arial" w:hAnsi="Arial" w:cs="Arial"/>
        </w:rPr>
        <w:t>.</w:t>
      </w:r>
    </w:p>
  </w:footnote>
  <w:footnote w:id="6">
    <w:p w14:paraId="01C84408" w14:textId="43E9C37A" w:rsidR="00B561C7" w:rsidRPr="00B561C7" w:rsidRDefault="00B561C7">
      <w:pPr>
        <w:pStyle w:val="FootnoteText"/>
        <w:rPr>
          <w:lang w:val="da-DK"/>
        </w:rPr>
      </w:pPr>
      <w:r>
        <w:rPr>
          <w:rStyle w:val="FootnoteReference"/>
        </w:rPr>
        <w:footnoteRef/>
      </w:r>
      <w:r>
        <w:t xml:space="preserve"> </w:t>
      </w:r>
      <w:r w:rsidRPr="00B561C7">
        <w:rPr>
          <w:rFonts w:ascii="Arial" w:eastAsia="Arial" w:hAnsi="Arial" w:cs="Arial"/>
          <w:iCs/>
          <w:color w:val="000000"/>
          <w:sz w:val="18"/>
          <w:szCs w:val="18"/>
        </w:rPr>
        <w:t>Annex 4</w:t>
      </w:r>
      <w:r>
        <w:rPr>
          <w:rFonts w:ascii="Arial" w:eastAsia="Arial" w:hAnsi="Arial" w:cs="Arial"/>
          <w:iCs/>
          <w:color w:val="000000"/>
          <w:sz w:val="18"/>
          <w:szCs w:val="18"/>
        </w:rPr>
        <w:t>.</w:t>
      </w:r>
    </w:p>
  </w:footnote>
  <w:footnote w:id="7">
    <w:p w14:paraId="07076F98" w14:textId="461B147E" w:rsidR="007F2E91" w:rsidRPr="007F2E91" w:rsidRDefault="007F2E91">
      <w:pPr>
        <w:pStyle w:val="FootnoteText"/>
        <w:rPr>
          <w:lang w:val="en-US"/>
        </w:rPr>
      </w:pPr>
      <w:r>
        <w:rPr>
          <w:rStyle w:val="FootnoteReference"/>
        </w:rPr>
        <w:footnoteRef/>
      </w:r>
      <w:r>
        <w:rPr>
          <w:rFonts w:ascii="Arial" w:hAnsi="Arial" w:cs="Arial"/>
          <w:sz w:val="18"/>
          <w:szCs w:val="18"/>
        </w:rPr>
        <w:t xml:space="preserve"> </w:t>
      </w:r>
      <w:r w:rsidRPr="007F2E91">
        <w:rPr>
          <w:rFonts w:ascii="Arial" w:hAnsi="Arial" w:cs="Arial"/>
          <w:sz w:val="18"/>
          <w:szCs w:val="18"/>
        </w:rPr>
        <w:t xml:space="preserve">Annex 1; Annex 2; Report on </w:t>
      </w:r>
      <w:proofErr w:type="spellStart"/>
      <w:r w:rsidRPr="007F2E91">
        <w:rPr>
          <w:rFonts w:ascii="Arial" w:hAnsi="Arial" w:cs="Arial"/>
          <w:sz w:val="18"/>
          <w:szCs w:val="18"/>
        </w:rPr>
        <w:t>Molave</w:t>
      </w:r>
      <w:proofErr w:type="spellEnd"/>
      <w:r w:rsidRPr="007F2E91">
        <w:rPr>
          <w:rFonts w:ascii="Arial" w:hAnsi="Arial" w:cs="Arial"/>
          <w:sz w:val="18"/>
          <w:szCs w:val="18"/>
        </w:rPr>
        <w:t xml:space="preserve"> Storm Response Steering Meeting (26.10.2020) by the Vietnam Disaster Management Authority.</w:t>
      </w:r>
    </w:p>
  </w:footnote>
  <w:footnote w:id="8">
    <w:p w14:paraId="2296B5E3" w14:textId="23844DB6" w:rsidR="007F2E91" w:rsidRPr="007F2E91" w:rsidRDefault="007F2E91">
      <w:pPr>
        <w:pStyle w:val="FootnoteText"/>
        <w:rPr>
          <w:lang w:val="da-DK"/>
        </w:rPr>
      </w:pPr>
      <w:r>
        <w:rPr>
          <w:rStyle w:val="FootnoteReference"/>
        </w:rPr>
        <w:footnoteRef/>
      </w:r>
      <w:r>
        <w:t xml:space="preserve"> </w:t>
      </w:r>
      <w:r w:rsidRPr="007F2E91">
        <w:rPr>
          <w:rFonts w:ascii="Arial" w:eastAsia="Arial" w:hAnsi="Arial" w:cs="Arial"/>
          <w:color w:val="000000"/>
          <w:sz w:val="18"/>
          <w:szCs w:val="18"/>
        </w:rPr>
        <w:t>Annex 3</w:t>
      </w:r>
      <w:r>
        <w:rPr>
          <w:rFonts w:ascii="Arial" w:eastAsia="Arial" w:hAnsi="Arial" w:cs="Arial"/>
          <w:color w:val="000000"/>
          <w:sz w:val="18"/>
          <w:szCs w:val="18"/>
        </w:rPr>
        <w:t>.</w:t>
      </w:r>
    </w:p>
  </w:footnote>
  <w:footnote w:id="9">
    <w:p w14:paraId="73355C00" w14:textId="54A3EC2E" w:rsidR="00036B68" w:rsidRPr="00036B68" w:rsidRDefault="00036B68">
      <w:pPr>
        <w:pStyle w:val="FootnoteText"/>
        <w:rPr>
          <w:lang w:val="en-US"/>
        </w:rPr>
      </w:pPr>
      <w:r>
        <w:rPr>
          <w:rStyle w:val="FootnoteReference"/>
        </w:rPr>
        <w:footnoteRef/>
      </w:r>
      <w:r>
        <w:t xml:space="preserve"> </w:t>
      </w:r>
      <w:r w:rsidRPr="00036B68">
        <w:rPr>
          <w:rFonts w:ascii="Arial" w:eastAsia="Arial" w:hAnsi="Arial" w:cs="Arial"/>
          <w:sz w:val="18"/>
          <w:szCs w:val="18"/>
        </w:rPr>
        <w:t>S</w:t>
      </w:r>
      <w:r w:rsidRPr="00036B68">
        <w:rPr>
          <w:rFonts w:ascii="Arial" w:eastAsia="Arial" w:hAnsi="Arial" w:cs="Arial"/>
          <w:sz w:val="18"/>
          <w:szCs w:val="18"/>
        </w:rPr>
        <w:t>ee detailed list in Annex 1</w:t>
      </w:r>
      <w:r w:rsidRPr="00036B68">
        <w:rPr>
          <w:rFonts w:ascii="Arial" w:eastAsia="Arial" w:hAnsi="Arial" w:cs="Arial"/>
          <w:sz w:val="18"/>
          <w:szCs w:val="18"/>
        </w:rPr>
        <w:t>.</w:t>
      </w:r>
    </w:p>
  </w:footnote>
  <w:footnote w:id="10">
    <w:p w14:paraId="16668BE3" w14:textId="300A7F26" w:rsidR="00036B68" w:rsidRPr="00036B68" w:rsidRDefault="00036B68">
      <w:pPr>
        <w:pStyle w:val="FootnoteText"/>
        <w:rPr>
          <w:lang w:val="da-DK"/>
        </w:rPr>
      </w:pPr>
      <w:r>
        <w:rPr>
          <w:rStyle w:val="FootnoteReference"/>
        </w:rPr>
        <w:footnoteRef/>
      </w:r>
      <w:r>
        <w:t xml:space="preserve"> </w:t>
      </w:r>
      <w:r w:rsidRPr="00036B68">
        <w:rPr>
          <w:rFonts w:ascii="Arial" w:eastAsia="Arial" w:hAnsi="Arial" w:cs="Arial"/>
          <w:color w:val="000000"/>
          <w:sz w:val="18"/>
          <w:szCs w:val="18"/>
        </w:rPr>
        <w:t>Annex 2</w:t>
      </w:r>
      <w:r w:rsidRPr="00036B68">
        <w:rPr>
          <w:rFonts w:ascii="Arial" w:eastAsia="Arial" w:hAnsi="Arial" w:cs="Arial"/>
          <w:color w:val="000000"/>
          <w:sz w:val="18"/>
          <w:szCs w:val="18"/>
        </w:rPr>
        <w:t>.</w:t>
      </w:r>
    </w:p>
  </w:footnote>
  <w:footnote w:id="11">
    <w:p w14:paraId="7ADA987C" w14:textId="35C74930" w:rsidR="00036B68" w:rsidRPr="00036B68" w:rsidRDefault="00036B68">
      <w:pPr>
        <w:pStyle w:val="FootnoteText"/>
        <w:rPr>
          <w:lang w:val="da-DK"/>
        </w:rPr>
      </w:pPr>
      <w:r>
        <w:rPr>
          <w:rStyle w:val="FootnoteReference"/>
        </w:rPr>
        <w:footnoteRef/>
      </w:r>
      <w:r>
        <w:t xml:space="preserve"> </w:t>
      </w:r>
      <w:r w:rsidRPr="00036B68">
        <w:rPr>
          <w:rFonts w:ascii="Arial" w:eastAsia="Arial" w:hAnsi="Arial" w:cs="Arial"/>
          <w:sz w:val="18"/>
          <w:szCs w:val="18"/>
        </w:rPr>
        <w:t>Annex 1</w:t>
      </w:r>
      <w:r w:rsidRPr="00036B68">
        <w:rPr>
          <w:rFonts w:ascii="Arial" w:eastAsia="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29EA" w14:textId="77777777" w:rsidR="0087551C" w:rsidRDefault="0083473A">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4DFF5C3" wp14:editId="2EE426C9">
          <wp:extent cx="2382083" cy="453861"/>
          <wp:effectExtent l="0" t="0" r="0" b="0"/>
          <wp:docPr id="1"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8408B"/>
    <w:multiLevelType w:val="multilevel"/>
    <w:tmpl w:val="ABD2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276683"/>
    <w:multiLevelType w:val="multilevel"/>
    <w:tmpl w:val="ED92B1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4730F7"/>
    <w:multiLevelType w:val="multilevel"/>
    <w:tmpl w:val="6BAE575E"/>
    <w:lvl w:ilvl="0">
      <w:start w:val="2"/>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1C"/>
    <w:rsid w:val="00001969"/>
    <w:rsid w:val="00036B68"/>
    <w:rsid w:val="00162C8A"/>
    <w:rsid w:val="00171AA9"/>
    <w:rsid w:val="00195AB9"/>
    <w:rsid w:val="0031636E"/>
    <w:rsid w:val="0034116E"/>
    <w:rsid w:val="003A3771"/>
    <w:rsid w:val="003B5EA2"/>
    <w:rsid w:val="006F588A"/>
    <w:rsid w:val="0071763A"/>
    <w:rsid w:val="007F2E91"/>
    <w:rsid w:val="007F6463"/>
    <w:rsid w:val="00801417"/>
    <w:rsid w:val="0083473A"/>
    <w:rsid w:val="008447C4"/>
    <w:rsid w:val="008606AB"/>
    <w:rsid w:val="0087551C"/>
    <w:rsid w:val="00920FB0"/>
    <w:rsid w:val="00960977"/>
    <w:rsid w:val="009F778C"/>
    <w:rsid w:val="00B176B2"/>
    <w:rsid w:val="00B45BB2"/>
    <w:rsid w:val="00B561C7"/>
    <w:rsid w:val="00BF2566"/>
    <w:rsid w:val="00C75433"/>
    <w:rsid w:val="00E722C6"/>
    <w:rsid w:val="00F3715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9866596"/>
  <w15:docId w15:val="{53107670-B0E8-CB48-82A8-681C2BCE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6" w:space="1" w:color="000000"/>
        <w:left w:val="single" w:sz="6" w:space="4" w:color="000000"/>
        <w:bottom w:val="single" w:sz="6" w:space="1" w:color="000000"/>
        <w:right w:val="single" w:sz="6" w:space="4" w:color="000000"/>
      </w:pBdr>
      <w:shd w:val="clear" w:color="auto" w:fill="FFFFFF"/>
      <w:tabs>
        <w:tab w:val="left" w:pos="1"/>
        <w:tab w:val="left" w:pos="432"/>
      </w:tabs>
      <w:ind w:left="432" w:hanging="432"/>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hd w:val="clear" w:color="auto" w:fill="DFDFDF"/>
      <w:tabs>
        <w:tab w:val="left" w:pos="1"/>
        <w:tab w:val="left" w:pos="576"/>
      </w:tabs>
      <w:ind w:left="577" w:hanging="576"/>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Heading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Heading5">
    <w:name w:val="heading 5"/>
    <w:basedOn w:val="Normal"/>
    <w:next w:val="Normal"/>
    <w:uiPriority w:val="9"/>
    <w:semiHidden/>
    <w:unhideWhenUsed/>
    <w:qFormat/>
    <w:pPr>
      <w:tabs>
        <w:tab w:val="left" w:pos="1"/>
        <w:tab w:val="left" w:pos="1008"/>
      </w:tabs>
      <w:spacing w:before="240" w:after="60"/>
      <w:ind w:left="1009" w:hanging="1008"/>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tabs>
        <w:tab w:val="left" w:pos="1"/>
        <w:tab w:val="left" w:pos="1152"/>
      </w:tabs>
      <w:spacing w:before="240" w:after="60"/>
      <w:ind w:left="1153"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noteText">
    <w:name w:val="footnote text"/>
    <w:basedOn w:val="Normal"/>
    <w:link w:val="FootnoteTextChar"/>
    <w:uiPriority w:val="99"/>
    <w:semiHidden/>
    <w:unhideWhenUsed/>
    <w:rsid w:val="009F778C"/>
    <w:rPr>
      <w:sz w:val="20"/>
      <w:szCs w:val="20"/>
    </w:rPr>
  </w:style>
  <w:style w:type="character" w:customStyle="1" w:styleId="FootnoteTextChar">
    <w:name w:val="Footnote Text Char"/>
    <w:basedOn w:val="DefaultParagraphFont"/>
    <w:link w:val="FootnoteText"/>
    <w:uiPriority w:val="99"/>
    <w:semiHidden/>
    <w:rsid w:val="009F778C"/>
    <w:rPr>
      <w:sz w:val="20"/>
      <w:szCs w:val="20"/>
    </w:rPr>
  </w:style>
  <w:style w:type="character" w:styleId="FootnoteReference">
    <w:name w:val="footnote reference"/>
    <w:basedOn w:val="DefaultParagraphFont"/>
    <w:uiPriority w:val="99"/>
    <w:semiHidden/>
    <w:unhideWhenUsed/>
    <w:rsid w:val="009F7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hongchongthientai.mard.gov.vn/Pages/bao-cao-nhanh-cong-truc-ban-ngay-24-10-2020.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hongchongthientai.mard.gov.vn/en/Pages/home.aspx" TargetMode="External"/><Relationship Id="rId4" Type="http://schemas.openxmlformats.org/officeDocument/2006/relationships/settings" Target="settings.xml"/><Relationship Id="rId9" Type="http://schemas.openxmlformats.org/officeDocument/2006/relationships/hyperlink" Target="http://phongchongthientai.mard.gov.vn/en/Pages/report-on-molave-storm-response-steering-meeting-storm-no-9--as-of-7-am-on-october-26-2020-.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082B-6CBF-8041-99FD-70DF0EF3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651</Words>
  <Characters>7458</Characters>
  <Application>Microsoft Office Word</Application>
  <DocSecurity>0</DocSecurity>
  <Lines>122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Hernø</cp:lastModifiedBy>
  <cp:revision>6</cp:revision>
  <dcterms:created xsi:type="dcterms:W3CDTF">2020-10-27T15:28:00Z</dcterms:created>
  <dcterms:modified xsi:type="dcterms:W3CDTF">2020-10-27T16:00:00Z</dcterms:modified>
</cp:coreProperties>
</file>