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AE" w:rsidRPr="005A00AE" w:rsidRDefault="005A00AE" w:rsidP="009049A2">
      <w:pPr>
        <w:rPr>
          <w:rFonts w:cs="Arial"/>
          <w:b/>
          <w:bCs/>
          <w:color w:val="000000"/>
          <w:sz w:val="22"/>
          <w:szCs w:val="22"/>
          <w:u w:val="single"/>
        </w:rPr>
      </w:pPr>
      <w:r w:rsidRPr="005A00AE">
        <w:rPr>
          <w:rFonts w:cs="Arial"/>
          <w:b/>
          <w:bCs/>
          <w:color w:val="000000"/>
          <w:sz w:val="22"/>
          <w:szCs w:val="22"/>
          <w:u w:val="single"/>
        </w:rPr>
        <w:t xml:space="preserve">Rechtsschutzversicherung </w:t>
      </w:r>
      <w:r>
        <w:rPr>
          <w:rFonts w:cs="Arial"/>
          <w:b/>
          <w:bCs/>
          <w:color w:val="000000"/>
          <w:sz w:val="22"/>
          <w:szCs w:val="22"/>
          <w:u w:val="single"/>
        </w:rPr>
        <w:t>übernimmt</w:t>
      </w:r>
      <w:r w:rsidRPr="005A00AE">
        <w:rPr>
          <w:rFonts w:cs="Arial"/>
          <w:b/>
          <w:bCs/>
          <w:color w:val="000000"/>
          <w:sz w:val="22"/>
          <w:szCs w:val="22"/>
          <w:u w:val="single"/>
        </w:rPr>
        <w:t xml:space="preserve"> Kostenrisiko</w:t>
      </w:r>
      <w:bookmarkStart w:id="0" w:name="_GoBack"/>
      <w:bookmarkEnd w:id="0"/>
    </w:p>
    <w:p w:rsidR="008B7E02" w:rsidRDefault="009049A2" w:rsidP="009049A2">
      <w:pPr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Rechtsschutzkosten </w:t>
      </w:r>
      <w:r w:rsidR="0039633F">
        <w:rPr>
          <w:rFonts w:cs="Arial"/>
          <w:b/>
          <w:bCs/>
          <w:color w:val="000000"/>
          <w:sz w:val="28"/>
          <w:szCs w:val="28"/>
        </w:rPr>
        <w:t>stark</w:t>
      </w:r>
      <w:r>
        <w:rPr>
          <w:rFonts w:cs="Arial"/>
          <w:b/>
          <w:bCs/>
          <w:color w:val="000000"/>
          <w:sz w:val="28"/>
          <w:szCs w:val="28"/>
        </w:rPr>
        <w:t xml:space="preserve"> gestiegen</w:t>
      </w:r>
      <w:r w:rsidR="008B7E02">
        <w:rPr>
          <w:rFonts w:cs="Arial"/>
          <w:b/>
          <w:bCs/>
          <w:color w:val="000000"/>
          <w:sz w:val="28"/>
          <w:szCs w:val="28"/>
        </w:rPr>
        <w:t xml:space="preserve"> </w:t>
      </w:r>
    </w:p>
    <w:p w:rsidR="008B7E02" w:rsidRDefault="008B7E02" w:rsidP="009049A2">
      <w:pPr>
        <w:rPr>
          <w:rFonts w:cs="Arial"/>
          <w:b/>
          <w:bCs/>
          <w:color w:val="000000"/>
          <w:sz w:val="28"/>
          <w:szCs w:val="28"/>
        </w:rPr>
      </w:pPr>
    </w:p>
    <w:p w:rsidR="008B7E02" w:rsidRPr="008B7E02" w:rsidRDefault="006577B6" w:rsidP="009049A2">
      <w:pPr>
        <w:rPr>
          <w:rFonts w:cs="Arial"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(April 2019) </w:t>
      </w:r>
      <w:r w:rsidR="008B7E02">
        <w:rPr>
          <w:rFonts w:cs="Arial"/>
          <w:b/>
          <w:color w:val="000000"/>
          <w:sz w:val="22"/>
          <w:szCs w:val="22"/>
        </w:rPr>
        <w:t xml:space="preserve">Recht zu bekommen wird immer teurer. </w:t>
      </w:r>
      <w:r w:rsidR="008B7E02" w:rsidRPr="008B7E02">
        <w:rPr>
          <w:rFonts w:cs="Arial"/>
          <w:b/>
          <w:color w:val="000000"/>
          <w:sz w:val="22"/>
          <w:szCs w:val="22"/>
        </w:rPr>
        <w:t>Eine Rechtsschutzversicherung gehört damit nach wie vor zu den essentiellen Policen</w:t>
      </w:r>
      <w:r w:rsidR="008B7E02">
        <w:rPr>
          <w:rFonts w:cs="Arial"/>
          <w:b/>
          <w:color w:val="000000"/>
          <w:sz w:val="22"/>
          <w:szCs w:val="22"/>
        </w:rPr>
        <w:t>. Darauf</w:t>
      </w:r>
      <w:r w:rsidR="008B7E02" w:rsidRPr="008B7E02">
        <w:rPr>
          <w:b/>
          <w:sz w:val="22"/>
          <w:szCs w:val="22"/>
        </w:rPr>
        <w:t xml:space="preserve"> </w:t>
      </w:r>
      <w:r w:rsidR="008B7E02">
        <w:rPr>
          <w:b/>
          <w:sz w:val="22"/>
          <w:szCs w:val="22"/>
        </w:rPr>
        <w:t xml:space="preserve">verweisen </w:t>
      </w:r>
      <w:r w:rsidR="008B7E02" w:rsidRPr="008B7E02">
        <w:rPr>
          <w:b/>
          <w:sz w:val="22"/>
          <w:szCs w:val="22"/>
        </w:rPr>
        <w:t>die ALLRECHT Rechtsschutzversicherungen, eine</w:t>
      </w:r>
      <w:r w:rsidR="008B7E02" w:rsidRPr="00A969BF">
        <w:rPr>
          <w:b/>
          <w:sz w:val="22"/>
          <w:szCs w:val="22"/>
        </w:rPr>
        <w:t xml:space="preserve"> Marke der SIGNAL IDUNA-T</w:t>
      </w:r>
      <w:r w:rsidR="008B7E02" w:rsidRPr="00A969BF">
        <w:rPr>
          <w:rFonts w:cs="Arial"/>
          <w:b/>
          <w:sz w:val="22"/>
          <w:szCs w:val="22"/>
        </w:rPr>
        <w:t>ochter DEURAG Deutsche Rechtsschutz-Versicherung AG</w:t>
      </w:r>
      <w:r w:rsidR="008B7E02" w:rsidRPr="00A969BF">
        <w:rPr>
          <w:b/>
          <w:sz w:val="22"/>
          <w:szCs w:val="22"/>
        </w:rPr>
        <w:t>.</w:t>
      </w:r>
    </w:p>
    <w:p w:rsidR="008B7E02" w:rsidRPr="008B7E02" w:rsidRDefault="008B7E02" w:rsidP="009049A2">
      <w:pPr>
        <w:rPr>
          <w:rFonts w:cs="Arial"/>
          <w:color w:val="000000"/>
          <w:sz w:val="22"/>
          <w:szCs w:val="22"/>
        </w:rPr>
      </w:pPr>
    </w:p>
    <w:p w:rsidR="008B7E02" w:rsidRPr="008B7E02" w:rsidRDefault="008B7E02" w:rsidP="009049A2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Der Gesamtverband der Deutschen Versicherungswirtschaft (GDV)</w:t>
      </w:r>
      <w:r w:rsidRPr="008B7E02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hat </w:t>
      </w:r>
      <w:r w:rsidRPr="008B7E02">
        <w:rPr>
          <w:rFonts w:cs="Arial"/>
          <w:color w:val="000000"/>
          <w:sz w:val="22"/>
          <w:szCs w:val="22"/>
        </w:rPr>
        <w:t xml:space="preserve">jährlich 1,4 Millionen Rechtsschutzfälle </w:t>
      </w:r>
      <w:r>
        <w:rPr>
          <w:rFonts w:cs="Arial"/>
          <w:color w:val="000000"/>
          <w:sz w:val="22"/>
          <w:szCs w:val="22"/>
        </w:rPr>
        <w:t xml:space="preserve">analysiert. Demnach </w:t>
      </w:r>
      <w:r w:rsidRPr="008B7E02">
        <w:rPr>
          <w:rFonts w:cs="Arial"/>
          <w:color w:val="000000"/>
          <w:sz w:val="22"/>
          <w:szCs w:val="22"/>
        </w:rPr>
        <w:t xml:space="preserve">haben sich die durchschnittlichen Ausgaben für Anwälte und Gerichte von </w:t>
      </w:r>
      <w:r w:rsidR="009A7030">
        <w:rPr>
          <w:rFonts w:cs="Arial"/>
          <w:color w:val="000000"/>
          <w:sz w:val="22"/>
          <w:szCs w:val="22"/>
        </w:rPr>
        <w:t>2004</w:t>
      </w:r>
      <w:r w:rsidRPr="008B7E02">
        <w:rPr>
          <w:rFonts w:cs="Arial"/>
          <w:color w:val="000000"/>
          <w:sz w:val="22"/>
          <w:szCs w:val="22"/>
        </w:rPr>
        <w:t xml:space="preserve"> bis 2016 um </w:t>
      </w:r>
      <w:r w:rsidR="009A7030">
        <w:rPr>
          <w:rFonts w:cs="Arial"/>
          <w:color w:val="000000"/>
          <w:sz w:val="22"/>
          <w:szCs w:val="22"/>
        </w:rPr>
        <w:t>31</w:t>
      </w:r>
      <w:r w:rsidRPr="008B7E02">
        <w:rPr>
          <w:rFonts w:cs="Arial"/>
          <w:color w:val="000000"/>
          <w:sz w:val="22"/>
          <w:szCs w:val="22"/>
        </w:rPr>
        <w:t xml:space="preserve"> Prozent erhöht.</w:t>
      </w:r>
      <w:r w:rsidRPr="008B7E02">
        <w:rPr>
          <w:rFonts w:cs="Arial"/>
          <w:b/>
          <w:color w:val="000000"/>
          <w:sz w:val="22"/>
          <w:szCs w:val="22"/>
        </w:rPr>
        <w:t xml:space="preserve"> </w:t>
      </w:r>
      <w:r w:rsidR="009049A2" w:rsidRPr="008B7E02">
        <w:rPr>
          <w:rFonts w:cs="Arial"/>
          <w:color w:val="000000"/>
          <w:sz w:val="22"/>
          <w:szCs w:val="22"/>
        </w:rPr>
        <w:t>Das beträchtliche Kostenrisiko eines Rechtsstreits zeigt sich beispielsweise</w:t>
      </w:r>
      <w:r w:rsidRPr="008B7E02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ganz aktuell </w:t>
      </w:r>
      <w:r w:rsidR="009049A2" w:rsidRPr="008B7E02">
        <w:rPr>
          <w:rFonts w:cs="Arial"/>
          <w:color w:val="000000"/>
          <w:sz w:val="22"/>
          <w:szCs w:val="22"/>
        </w:rPr>
        <w:t xml:space="preserve">beim Diesel-Skandal. </w:t>
      </w:r>
      <w:r w:rsidR="005A00AE">
        <w:rPr>
          <w:rFonts w:cs="Arial"/>
          <w:color w:val="000000"/>
          <w:sz w:val="22"/>
          <w:szCs w:val="22"/>
        </w:rPr>
        <w:t>Nach Zahlen der deutschen Rechtsschutzversicherer</w:t>
      </w:r>
      <w:r w:rsidR="009440F6">
        <w:rPr>
          <w:rFonts w:cs="Arial"/>
          <w:color w:val="000000"/>
          <w:sz w:val="22"/>
          <w:szCs w:val="22"/>
        </w:rPr>
        <w:t xml:space="preserve">, wurden bis </w:t>
      </w:r>
      <w:r w:rsidR="009A7030">
        <w:rPr>
          <w:rFonts w:cs="Arial"/>
          <w:color w:val="000000"/>
          <w:sz w:val="22"/>
          <w:szCs w:val="22"/>
        </w:rPr>
        <w:t xml:space="preserve">zum Ende 2018 </w:t>
      </w:r>
      <w:r w:rsidR="003A7925">
        <w:rPr>
          <w:rFonts w:cs="Arial"/>
          <w:color w:val="000000"/>
          <w:sz w:val="22"/>
          <w:szCs w:val="22"/>
        </w:rPr>
        <w:t>rund</w:t>
      </w:r>
      <w:r w:rsidR="009A7030">
        <w:rPr>
          <w:rFonts w:cs="Arial"/>
          <w:color w:val="000000"/>
          <w:sz w:val="22"/>
          <w:szCs w:val="22"/>
        </w:rPr>
        <w:t xml:space="preserve"> 144</w:t>
      </w:r>
      <w:r w:rsidR="003A7925">
        <w:rPr>
          <w:rFonts w:cs="Arial"/>
          <w:color w:val="000000"/>
          <w:sz w:val="22"/>
          <w:szCs w:val="22"/>
        </w:rPr>
        <w:t>.000</w:t>
      </w:r>
      <w:r w:rsidR="008132F8">
        <w:rPr>
          <w:rFonts w:cs="Arial"/>
          <w:color w:val="000000"/>
          <w:sz w:val="22"/>
          <w:szCs w:val="22"/>
        </w:rPr>
        <w:t xml:space="preserve"> </w:t>
      </w:r>
      <w:r w:rsidR="009A7030">
        <w:rPr>
          <w:rFonts w:cs="Arial"/>
          <w:color w:val="000000"/>
          <w:sz w:val="22"/>
          <w:szCs w:val="22"/>
        </w:rPr>
        <w:t>Fälle gemeldet, dabei</w:t>
      </w:r>
      <w:r w:rsidR="005A00AE">
        <w:rPr>
          <w:rFonts w:cs="Arial"/>
          <w:color w:val="000000"/>
          <w:sz w:val="22"/>
          <w:szCs w:val="22"/>
        </w:rPr>
        <w:t xml:space="preserve"> </w:t>
      </w:r>
      <w:r w:rsidR="009049A2" w:rsidRPr="008B7E02">
        <w:rPr>
          <w:rFonts w:cs="Arial"/>
          <w:color w:val="000000"/>
          <w:sz w:val="22"/>
          <w:szCs w:val="22"/>
        </w:rPr>
        <w:t>liegt der Streitwert einer Diesel-Klage im Schnitt bei gut 23.000 Euro.</w:t>
      </w:r>
      <w:r w:rsidRPr="008B7E02">
        <w:rPr>
          <w:rFonts w:cs="Arial"/>
          <w:color w:val="000000"/>
          <w:sz w:val="22"/>
          <w:szCs w:val="22"/>
        </w:rPr>
        <w:t xml:space="preserve"> </w:t>
      </w:r>
      <w:r w:rsidR="009049A2" w:rsidRPr="008B7E02">
        <w:rPr>
          <w:rFonts w:cs="Arial"/>
          <w:color w:val="000000"/>
          <w:sz w:val="22"/>
          <w:szCs w:val="22"/>
        </w:rPr>
        <w:t>Dafür können bis einschließlich erster Instanz allein Anwaltskosten von bis zu</w:t>
      </w:r>
      <w:r w:rsidRPr="008B7E02">
        <w:rPr>
          <w:rFonts w:cs="Arial"/>
          <w:color w:val="000000"/>
          <w:sz w:val="22"/>
          <w:szCs w:val="22"/>
        </w:rPr>
        <w:t xml:space="preserve"> </w:t>
      </w:r>
      <w:r w:rsidR="009049A2" w:rsidRPr="008B7E02">
        <w:rPr>
          <w:rFonts w:cs="Arial"/>
          <w:color w:val="000000"/>
          <w:sz w:val="22"/>
          <w:szCs w:val="22"/>
        </w:rPr>
        <w:t>5.400 Euro anfallen, zuzüglich Gerichtskosten in Höhe von etwa 1.100 Euro.</w:t>
      </w:r>
      <w:r w:rsidRPr="008B7E02">
        <w:rPr>
          <w:rFonts w:cs="Arial"/>
          <w:color w:val="000000"/>
          <w:sz w:val="22"/>
          <w:szCs w:val="22"/>
        </w:rPr>
        <w:t xml:space="preserve"> </w:t>
      </w:r>
      <w:r w:rsidR="009049A2" w:rsidRPr="008B7E02">
        <w:rPr>
          <w:rFonts w:cs="Arial"/>
          <w:color w:val="000000"/>
          <w:sz w:val="22"/>
          <w:szCs w:val="22"/>
        </w:rPr>
        <w:t>Ein Kostenrisiko, das der Kläger ohne eine Rechtsschutzversicherung selbst</w:t>
      </w:r>
      <w:r w:rsidRPr="008B7E02">
        <w:rPr>
          <w:rFonts w:cs="Arial"/>
          <w:color w:val="000000"/>
          <w:sz w:val="22"/>
          <w:szCs w:val="22"/>
        </w:rPr>
        <w:t xml:space="preserve"> </w:t>
      </w:r>
      <w:r w:rsidR="009049A2" w:rsidRPr="008B7E02">
        <w:rPr>
          <w:rFonts w:cs="Arial"/>
          <w:color w:val="000000"/>
          <w:sz w:val="22"/>
          <w:szCs w:val="22"/>
        </w:rPr>
        <w:t>tragen müsste.</w:t>
      </w:r>
      <w:r w:rsidRPr="008B7E02">
        <w:rPr>
          <w:rFonts w:cs="Arial"/>
          <w:color w:val="000000"/>
          <w:sz w:val="22"/>
          <w:szCs w:val="22"/>
        </w:rPr>
        <w:t xml:space="preserve"> </w:t>
      </w:r>
    </w:p>
    <w:p w:rsidR="005A00AE" w:rsidRDefault="005A00AE" w:rsidP="009049A2">
      <w:pPr>
        <w:rPr>
          <w:rFonts w:cs="Arial"/>
          <w:color w:val="000000"/>
          <w:sz w:val="22"/>
          <w:szCs w:val="22"/>
        </w:rPr>
      </w:pPr>
    </w:p>
    <w:p w:rsidR="008B7E02" w:rsidRPr="008B7E02" w:rsidRDefault="009049A2" w:rsidP="009049A2">
      <w:pPr>
        <w:rPr>
          <w:rFonts w:cs="Arial"/>
          <w:color w:val="000000"/>
          <w:sz w:val="22"/>
          <w:szCs w:val="22"/>
        </w:rPr>
      </w:pPr>
      <w:r w:rsidRPr="008B7E02">
        <w:rPr>
          <w:rFonts w:cs="Arial"/>
          <w:color w:val="000000"/>
          <w:sz w:val="22"/>
          <w:szCs w:val="22"/>
        </w:rPr>
        <w:t>Rechtsschutzversicherungen übernehmen für mehr als die Hälfte aller</w:t>
      </w:r>
      <w:r w:rsidR="008B7E02" w:rsidRPr="008B7E02">
        <w:rPr>
          <w:rFonts w:cs="Arial"/>
          <w:color w:val="000000"/>
          <w:sz w:val="22"/>
          <w:szCs w:val="22"/>
        </w:rPr>
        <w:t xml:space="preserve"> </w:t>
      </w:r>
      <w:r w:rsidRPr="008B7E02">
        <w:rPr>
          <w:rFonts w:cs="Arial"/>
          <w:color w:val="000000"/>
          <w:sz w:val="22"/>
          <w:szCs w:val="22"/>
        </w:rPr>
        <w:t>Haushalte in Deutschland das Kostenrisiko möglicher Rechtsstreitigkeiten. Im</w:t>
      </w:r>
      <w:r w:rsidR="008B7E02" w:rsidRPr="008B7E02">
        <w:rPr>
          <w:rFonts w:cs="Arial"/>
          <w:color w:val="000000"/>
          <w:sz w:val="22"/>
          <w:szCs w:val="22"/>
        </w:rPr>
        <w:t xml:space="preserve"> </w:t>
      </w:r>
      <w:r w:rsidRPr="008B7E02">
        <w:rPr>
          <w:rFonts w:cs="Arial"/>
          <w:color w:val="000000"/>
          <w:sz w:val="22"/>
          <w:szCs w:val="22"/>
        </w:rPr>
        <w:t>Jahr 2017 wendeten die Rechtsschutzversicherer für 4,1 Millionen Streitfälle</w:t>
      </w:r>
      <w:r w:rsidR="008B7E02" w:rsidRPr="008B7E02">
        <w:rPr>
          <w:rFonts w:cs="Arial"/>
          <w:color w:val="000000"/>
          <w:sz w:val="22"/>
          <w:szCs w:val="22"/>
        </w:rPr>
        <w:t xml:space="preserve"> </w:t>
      </w:r>
      <w:r w:rsidRPr="008B7E02">
        <w:rPr>
          <w:rFonts w:cs="Arial"/>
          <w:color w:val="000000"/>
          <w:sz w:val="22"/>
          <w:szCs w:val="22"/>
        </w:rPr>
        <w:t>rund 2,</w:t>
      </w:r>
      <w:r w:rsidR="00992005">
        <w:rPr>
          <w:rFonts w:cs="Arial"/>
          <w:color w:val="000000"/>
          <w:sz w:val="22"/>
          <w:szCs w:val="22"/>
        </w:rPr>
        <w:t>8</w:t>
      </w:r>
      <w:r w:rsidRPr="008B7E02">
        <w:rPr>
          <w:rFonts w:cs="Arial"/>
          <w:color w:val="000000"/>
          <w:sz w:val="22"/>
          <w:szCs w:val="22"/>
        </w:rPr>
        <w:t xml:space="preserve"> Milliarden Euro auf. Etwa 85 Prozent der Zahlungen waren</w:t>
      </w:r>
      <w:r w:rsidR="008B7E02" w:rsidRPr="008B7E02">
        <w:rPr>
          <w:rFonts w:cs="Arial"/>
          <w:color w:val="000000"/>
          <w:sz w:val="22"/>
          <w:szCs w:val="22"/>
        </w:rPr>
        <w:t xml:space="preserve"> </w:t>
      </w:r>
      <w:r w:rsidRPr="008B7E02">
        <w:rPr>
          <w:rFonts w:cs="Arial"/>
          <w:color w:val="000000"/>
          <w:sz w:val="22"/>
          <w:szCs w:val="22"/>
        </w:rPr>
        <w:t>Anwaltshonorare. Die in einem Prozess unterlegene Partei muss in der Regel</w:t>
      </w:r>
      <w:r w:rsidR="008B7E02" w:rsidRPr="008B7E02">
        <w:rPr>
          <w:rFonts w:cs="Arial"/>
          <w:color w:val="000000"/>
          <w:sz w:val="22"/>
          <w:szCs w:val="22"/>
        </w:rPr>
        <w:t xml:space="preserve"> </w:t>
      </w:r>
      <w:r w:rsidRPr="008B7E02">
        <w:rPr>
          <w:rFonts w:cs="Arial"/>
          <w:color w:val="000000"/>
          <w:sz w:val="22"/>
          <w:szCs w:val="22"/>
        </w:rPr>
        <w:t>sowohl die Gerichtskosten als auch die Gebühren für den eigenen und den</w:t>
      </w:r>
      <w:r w:rsidR="008B7E02" w:rsidRPr="008B7E02">
        <w:rPr>
          <w:rFonts w:cs="Arial"/>
          <w:color w:val="000000"/>
          <w:sz w:val="22"/>
          <w:szCs w:val="22"/>
        </w:rPr>
        <w:t xml:space="preserve"> </w:t>
      </w:r>
      <w:r w:rsidRPr="008B7E02">
        <w:rPr>
          <w:rFonts w:cs="Arial"/>
          <w:color w:val="000000"/>
          <w:sz w:val="22"/>
          <w:szCs w:val="22"/>
        </w:rPr>
        <w:t>gegnerischen Anwalt übernehmen.</w:t>
      </w:r>
      <w:r w:rsidR="008B7E02" w:rsidRPr="008B7E02">
        <w:rPr>
          <w:rFonts w:cs="Arial"/>
          <w:color w:val="000000"/>
          <w:sz w:val="22"/>
          <w:szCs w:val="22"/>
        </w:rPr>
        <w:t xml:space="preserve"> </w:t>
      </w:r>
    </w:p>
    <w:p w:rsidR="008B7E02" w:rsidRDefault="008B7E02" w:rsidP="009049A2">
      <w:pPr>
        <w:rPr>
          <w:rFonts w:cs="Arial"/>
          <w:color w:val="000000"/>
          <w:sz w:val="22"/>
          <w:szCs w:val="22"/>
        </w:rPr>
      </w:pPr>
    </w:p>
    <w:p w:rsidR="005A00AE" w:rsidRPr="00A969BF" w:rsidRDefault="005A00AE" w:rsidP="005A00AE">
      <w:pPr>
        <w:rPr>
          <w:sz w:val="22"/>
          <w:szCs w:val="22"/>
        </w:rPr>
      </w:pPr>
      <w:r w:rsidRPr="00A969BF">
        <w:rPr>
          <w:sz w:val="22"/>
          <w:szCs w:val="22"/>
        </w:rPr>
        <w:t>Der ALLRECHT Rechtsschutz für das Privatleben beinhaltet als Kombinations-Tarif einen umfassenden Versicherungsschutz für den privaten Bereich: Er bietet die Absicherung aller wichtigen Leistungsbereiche, vom Schadenersatz-Rechtsschutz über den Arbeits-Rechtsschutz bis hin zum erweiterten Straf-Rechtsschutz. Darüber hinaus profitieren die Versicherten von einem guten Schutz bei Streitigkeiten aufgrund von Cyberkriminalität.</w:t>
      </w:r>
    </w:p>
    <w:p w:rsidR="005A00AE" w:rsidRDefault="005A00AE" w:rsidP="009049A2">
      <w:pPr>
        <w:rPr>
          <w:rFonts w:cs="Arial"/>
          <w:color w:val="000000"/>
          <w:sz w:val="22"/>
          <w:szCs w:val="22"/>
        </w:rPr>
      </w:pPr>
    </w:p>
    <w:sectPr w:rsidR="005A00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A2"/>
    <w:rsid w:val="00105E4E"/>
    <w:rsid w:val="002964BC"/>
    <w:rsid w:val="0039633F"/>
    <w:rsid w:val="003A7925"/>
    <w:rsid w:val="005A00AE"/>
    <w:rsid w:val="00645947"/>
    <w:rsid w:val="006577B6"/>
    <w:rsid w:val="008132F8"/>
    <w:rsid w:val="008B7E02"/>
    <w:rsid w:val="009049A2"/>
    <w:rsid w:val="009440F6"/>
    <w:rsid w:val="00972BFB"/>
    <w:rsid w:val="00992005"/>
    <w:rsid w:val="009A7030"/>
    <w:rsid w:val="00B40726"/>
    <w:rsid w:val="00C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AD2E1-93AE-4DFC-84D0-C3B0F108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DEURAG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6</cp:revision>
  <cp:lastPrinted>2019-02-26T08:45:00Z</cp:lastPrinted>
  <dcterms:created xsi:type="dcterms:W3CDTF">2019-03-20T07:54:00Z</dcterms:created>
  <dcterms:modified xsi:type="dcterms:W3CDTF">2019-03-20T08:06:00Z</dcterms:modified>
</cp:coreProperties>
</file>