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9" w:rsidRDefault="004C35F9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E33CA3" w:rsidRDefault="00E33CA3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3C63E7" w:rsidRDefault="003C63E7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3F147F" w:rsidRDefault="003F147F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A570C4" w:rsidRDefault="00A570C4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A570C4" w:rsidRDefault="00A570C4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8253FD" w:rsidRDefault="00AB1AEF" w:rsidP="00624B9A">
      <w:pPr>
        <w:pStyle w:val="Brdtext"/>
        <w:ind w:right="141"/>
        <w:rPr>
          <w:rFonts w:asciiTheme="majorHAnsi" w:eastAsiaTheme="majorEastAsia" w:hAnsiTheme="majorHAnsi" w:cstheme="majorBidi"/>
          <w:b/>
          <w:color w:val="000000" w:themeColor="text2" w:themeShade="BF"/>
          <w:spacing w:val="5"/>
          <w:kern w:val="28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000000" w:themeColor="text2" w:themeShade="BF"/>
          <w:spacing w:val="5"/>
          <w:kern w:val="28"/>
          <w:sz w:val="26"/>
          <w:szCs w:val="26"/>
        </w:rPr>
        <w:t>R</w:t>
      </w:r>
      <w:r w:rsidR="008253FD" w:rsidRPr="008253FD">
        <w:rPr>
          <w:rFonts w:asciiTheme="majorHAnsi" w:eastAsiaTheme="majorEastAsia" w:hAnsiTheme="majorHAnsi" w:cstheme="majorBidi"/>
          <w:b/>
          <w:color w:val="000000" w:themeColor="text2" w:themeShade="BF"/>
          <w:spacing w:val="5"/>
          <w:kern w:val="28"/>
          <w:sz w:val="26"/>
          <w:szCs w:val="26"/>
        </w:rPr>
        <w:t xml:space="preserve">egnbågspromenaden i miniformat på Söder </w:t>
      </w:r>
    </w:p>
    <w:p w:rsidR="008253FD" w:rsidRDefault="008253FD" w:rsidP="00624B9A">
      <w:pPr>
        <w:pStyle w:val="Brdtext"/>
        <w:ind w:right="141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 w:rsidRPr="008253FD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Inför fredagens Prideparad smyckar v</w:t>
      </w:r>
      <w:bookmarkStart w:id="0" w:name="_GoBack"/>
      <w:bookmarkEnd w:id="0"/>
      <w:r w:rsidRPr="008253FD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 övergångs</w:t>
      </w:r>
      <w:r w:rsidR="005675B6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s</w:t>
      </w:r>
      <w:r w:rsidRPr="008253FD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tället </w:t>
      </w:r>
      <w:r w:rsidR="008E4FED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på Södergatan </w:t>
      </w:r>
      <w:r w:rsidRPr="008253FD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vid Bollbrogatan </w:t>
      </w: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 regnbågens färger.</w:t>
      </w:r>
    </w:p>
    <w:p w:rsidR="00984D03" w:rsidRPr="0051213A" w:rsidRDefault="00984D03" w:rsidP="00624B9A">
      <w:pPr>
        <w:pStyle w:val="Liststycke"/>
        <w:numPr>
          <w:ilvl w:val="0"/>
          <w:numId w:val="20"/>
        </w:numPr>
        <w:tabs>
          <w:tab w:val="left" w:pos="4395"/>
        </w:tabs>
        <w:ind w:right="141"/>
        <w:rPr>
          <w:rFonts w:asciiTheme="minorHAnsi" w:hAnsiTheme="minorHAnsi"/>
          <w:sz w:val="20"/>
          <w:szCs w:val="20"/>
        </w:rPr>
      </w:pPr>
      <w:bookmarkStart w:id="1" w:name="DisplayName"/>
      <w:r w:rsidRPr="0051213A">
        <w:rPr>
          <w:rFonts w:asciiTheme="minorHAnsi" w:hAnsiTheme="minorHAnsi"/>
          <w:sz w:val="20"/>
          <w:szCs w:val="20"/>
        </w:rPr>
        <w:t>Vi ser övergångsstället som en symbolhandling där vi accepterar att ett övergång</w:t>
      </w:r>
      <w:r w:rsidR="00803B35">
        <w:rPr>
          <w:rFonts w:asciiTheme="minorHAnsi" w:hAnsiTheme="minorHAnsi"/>
          <w:sz w:val="20"/>
          <w:szCs w:val="20"/>
        </w:rPr>
        <w:t xml:space="preserve">sställe kan skilja sig från den </w:t>
      </w:r>
      <w:r w:rsidRPr="0051213A">
        <w:rPr>
          <w:rFonts w:asciiTheme="minorHAnsi" w:hAnsiTheme="minorHAnsi"/>
          <w:sz w:val="20"/>
          <w:szCs w:val="20"/>
        </w:rPr>
        <w:t xml:space="preserve">gängse normen på samma sätt </w:t>
      </w:r>
      <w:r w:rsidR="0051213A" w:rsidRPr="0051213A">
        <w:rPr>
          <w:rFonts w:asciiTheme="minorHAnsi" w:hAnsiTheme="minorHAnsi"/>
          <w:sz w:val="20"/>
          <w:szCs w:val="20"/>
        </w:rPr>
        <w:t>som vi människor skiljer oss åt</w:t>
      </w:r>
      <w:r w:rsidRPr="0051213A">
        <w:rPr>
          <w:rFonts w:asciiTheme="minorHAnsi" w:hAnsiTheme="minorHAnsi"/>
          <w:sz w:val="20"/>
          <w:szCs w:val="20"/>
        </w:rPr>
        <w:t>, säger Oscar Grönvall, trafikchef på stadsbyggnadsförvaltningen</w:t>
      </w:r>
    </w:p>
    <w:p w:rsidR="006A58A6" w:rsidRDefault="006A58A6" w:rsidP="00624B9A">
      <w:pPr>
        <w:tabs>
          <w:tab w:val="left" w:pos="4395"/>
        </w:tabs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Övergångsstället målas natten mot fredag 29 augusti.</w:t>
      </w:r>
    </w:p>
    <w:p w:rsidR="00A20D2D" w:rsidRDefault="00A20D2D" w:rsidP="00624B9A">
      <w:pPr>
        <w:tabs>
          <w:tab w:val="left" w:pos="4395"/>
        </w:tabs>
        <w:ind w:right="141"/>
        <w:rPr>
          <w:rFonts w:asciiTheme="minorHAnsi" w:hAnsiTheme="minorHAnsi"/>
          <w:color w:val="7030A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Helsingborgs första Prideparad arrangeras f</w:t>
      </w:r>
      <w:r w:rsidRPr="008253FD">
        <w:rPr>
          <w:rFonts w:asciiTheme="minorHAnsi" w:hAnsiTheme="minorHAnsi"/>
          <w:sz w:val="20"/>
          <w:szCs w:val="20"/>
        </w:rPr>
        <w:t>redag 29 augusti klockan 15:30. Den sker i sa</w:t>
      </w:r>
      <w:r w:rsidRPr="008253FD">
        <w:rPr>
          <w:rFonts w:asciiTheme="minorHAnsi" w:hAnsiTheme="minorHAnsi"/>
          <w:sz w:val="20"/>
          <w:szCs w:val="20"/>
        </w:rPr>
        <w:t>m</w:t>
      </w:r>
      <w:r w:rsidRPr="008253FD">
        <w:rPr>
          <w:rFonts w:asciiTheme="minorHAnsi" w:hAnsiTheme="minorHAnsi"/>
          <w:sz w:val="20"/>
          <w:szCs w:val="20"/>
        </w:rPr>
        <w:t xml:space="preserve">band med </w:t>
      </w:r>
      <w:proofErr w:type="spellStart"/>
      <w:r w:rsidRPr="008253FD">
        <w:rPr>
          <w:rFonts w:asciiTheme="minorHAnsi" w:hAnsiTheme="minorHAnsi"/>
          <w:sz w:val="20"/>
          <w:szCs w:val="20"/>
        </w:rPr>
        <w:t>Hx</w:t>
      </w:r>
      <w:proofErr w:type="spellEnd"/>
      <w:r w:rsidRPr="008253FD">
        <w:rPr>
          <w:rFonts w:asciiTheme="minorHAnsi" w:hAnsiTheme="minorHAnsi"/>
          <w:sz w:val="20"/>
          <w:szCs w:val="20"/>
        </w:rPr>
        <w:t xml:space="preserve"> och anordnas av RFSL Helsingborg. För Helsingborgs stad är detta en viktig symbolhandling </w:t>
      </w:r>
      <w:r w:rsidRPr="00893BC0">
        <w:rPr>
          <w:rFonts w:asciiTheme="minorHAnsi" w:hAnsiTheme="minorHAnsi"/>
          <w:color w:val="auto"/>
          <w:sz w:val="20"/>
          <w:szCs w:val="20"/>
        </w:rPr>
        <w:t>i linje med Helsingborg 2035 och den gemensamma staden.</w:t>
      </w:r>
    </w:p>
    <w:p w:rsidR="008253FD" w:rsidRDefault="004D19B0" w:rsidP="00624B9A">
      <w:pPr>
        <w:tabs>
          <w:tab w:val="left" w:pos="4395"/>
        </w:tabs>
        <w:ind w:right="141"/>
        <w:rPr>
          <w:rFonts w:asciiTheme="minorHAnsi" w:hAnsiTheme="minorHAnsi"/>
          <w:sz w:val="20"/>
          <w:szCs w:val="20"/>
        </w:rPr>
      </w:pPr>
      <w:r w:rsidRPr="00893BC0">
        <w:rPr>
          <w:rFonts w:asciiTheme="minorHAnsi" w:hAnsiTheme="minorHAnsi"/>
          <w:color w:val="auto"/>
          <w:sz w:val="20"/>
          <w:szCs w:val="20"/>
        </w:rPr>
        <w:t>Smyckningen av övergångsstället</w:t>
      </w:r>
      <w:r w:rsidR="00A95F24" w:rsidRPr="00893BC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16FCF">
        <w:rPr>
          <w:rFonts w:asciiTheme="minorHAnsi" w:hAnsiTheme="minorHAnsi"/>
          <w:color w:val="auto"/>
          <w:sz w:val="20"/>
          <w:szCs w:val="20"/>
        </w:rPr>
        <w:t xml:space="preserve">och regnbågskuddarna vid strandpromenaden </w:t>
      </w:r>
      <w:r w:rsidR="008253FD" w:rsidRPr="008253FD">
        <w:rPr>
          <w:rFonts w:asciiTheme="minorHAnsi" w:hAnsiTheme="minorHAnsi"/>
          <w:sz w:val="20"/>
          <w:szCs w:val="20"/>
        </w:rPr>
        <w:t>är en del i Helsingborgs stads satsning på att skapa en levande och mer pulserande stadskärna. Målet är att fler människor ska besöka stan oftare, stanna längre och uppleva något som är värt att b</w:t>
      </w:r>
      <w:r w:rsidR="008253FD" w:rsidRPr="008253FD">
        <w:rPr>
          <w:rFonts w:asciiTheme="minorHAnsi" w:hAnsiTheme="minorHAnsi"/>
          <w:sz w:val="20"/>
          <w:szCs w:val="20"/>
        </w:rPr>
        <w:t>e</w:t>
      </w:r>
      <w:r w:rsidR="008253FD" w:rsidRPr="008253FD">
        <w:rPr>
          <w:rFonts w:asciiTheme="minorHAnsi" w:hAnsiTheme="minorHAnsi"/>
          <w:sz w:val="20"/>
          <w:szCs w:val="20"/>
        </w:rPr>
        <w:t>rätta vidare.</w:t>
      </w:r>
    </w:p>
    <w:p w:rsidR="003A22C2" w:rsidRPr="008253FD" w:rsidRDefault="003A22C2" w:rsidP="00624B9A">
      <w:pPr>
        <w:tabs>
          <w:tab w:val="left" w:pos="4395"/>
        </w:tabs>
        <w:ind w:right="141"/>
        <w:rPr>
          <w:rFonts w:asciiTheme="minorHAnsi" w:hAnsiTheme="minorHAnsi"/>
          <w:sz w:val="20"/>
          <w:szCs w:val="20"/>
        </w:rPr>
      </w:pPr>
    </w:p>
    <w:p w:rsidR="004F58E2" w:rsidRPr="003A22C2" w:rsidRDefault="00D2474A" w:rsidP="00624B9A">
      <w:pPr>
        <w:tabs>
          <w:tab w:val="left" w:pos="4395"/>
        </w:tabs>
        <w:ind w:right="141"/>
        <w:rPr>
          <w:rFonts w:asciiTheme="minorHAnsi" w:hAnsiTheme="minorHAnsi"/>
          <w:color w:val="auto"/>
          <w:sz w:val="20"/>
          <w:szCs w:val="20"/>
        </w:rPr>
      </w:pPr>
      <w:r w:rsidRPr="00017A40">
        <w:rPr>
          <w:rFonts w:asciiTheme="minorHAnsi" w:hAnsiTheme="minorHAnsi"/>
          <w:b/>
          <w:sz w:val="20"/>
          <w:szCs w:val="20"/>
        </w:rPr>
        <w:t>För information kontakta</w:t>
      </w:r>
      <w:bookmarkStart w:id="2" w:name="Title"/>
      <w:bookmarkEnd w:id="1"/>
      <w:r w:rsidRPr="00017A40">
        <w:rPr>
          <w:rFonts w:asciiTheme="minorHAnsi" w:hAnsiTheme="minorHAnsi"/>
          <w:b/>
          <w:sz w:val="20"/>
          <w:szCs w:val="20"/>
        </w:rPr>
        <w:t>:</w:t>
      </w:r>
      <w:bookmarkEnd w:id="2"/>
      <w:r w:rsidR="00C4704C">
        <w:rPr>
          <w:rFonts w:asciiTheme="minorHAnsi" w:hAnsiTheme="minorHAnsi"/>
          <w:sz w:val="20"/>
          <w:szCs w:val="20"/>
        </w:rPr>
        <w:br/>
      </w:r>
      <w:r w:rsidR="008253FD" w:rsidRPr="003A22C2">
        <w:rPr>
          <w:rFonts w:asciiTheme="minorHAnsi" w:hAnsiTheme="minorHAnsi"/>
          <w:color w:val="auto"/>
          <w:sz w:val="20"/>
          <w:szCs w:val="20"/>
        </w:rPr>
        <w:t>Oscar Grönvall</w:t>
      </w:r>
      <w:r w:rsidR="009C458D" w:rsidRPr="003A22C2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8253FD" w:rsidRPr="003A22C2">
        <w:rPr>
          <w:rFonts w:asciiTheme="minorHAnsi" w:hAnsiTheme="minorHAnsi"/>
          <w:color w:val="auto"/>
          <w:sz w:val="20"/>
          <w:szCs w:val="20"/>
        </w:rPr>
        <w:t>trafikchef</w:t>
      </w:r>
      <w:r w:rsidR="002A67DD" w:rsidRPr="003A22C2">
        <w:rPr>
          <w:rFonts w:asciiTheme="minorHAnsi" w:hAnsiTheme="minorHAnsi"/>
          <w:color w:val="auto"/>
          <w:sz w:val="20"/>
          <w:szCs w:val="20"/>
        </w:rPr>
        <w:t xml:space="preserve"> på stadsbyggnadsförvaltningen</w:t>
      </w:r>
      <w:r w:rsidR="003A4235" w:rsidRPr="003A22C2">
        <w:rPr>
          <w:rFonts w:asciiTheme="minorHAnsi" w:hAnsiTheme="minorHAnsi"/>
          <w:color w:val="auto"/>
          <w:sz w:val="20"/>
          <w:szCs w:val="20"/>
        </w:rPr>
        <w:br/>
      </w:r>
      <w:r w:rsidR="00766749" w:rsidRPr="003A22C2">
        <w:rPr>
          <w:rFonts w:ascii="Berling LT Std Roman" w:hAnsi="Berling LT Std Roman"/>
          <w:color w:val="auto"/>
          <w:sz w:val="20"/>
          <w:szCs w:val="20"/>
        </w:rPr>
        <w:t xml:space="preserve">Tel: 042-10 </w:t>
      </w:r>
      <w:r w:rsidR="008253FD" w:rsidRPr="003A22C2">
        <w:rPr>
          <w:rFonts w:ascii="Berling LT Std Roman" w:hAnsi="Berling LT Std Roman"/>
          <w:color w:val="auto"/>
          <w:sz w:val="20"/>
          <w:szCs w:val="20"/>
        </w:rPr>
        <w:t>36 81</w:t>
      </w:r>
      <w:r w:rsidR="005F7E4B" w:rsidRPr="003A22C2">
        <w:rPr>
          <w:rFonts w:ascii="Berling LT Std Roman" w:hAnsi="Berling LT Std Roman"/>
          <w:color w:val="auto"/>
          <w:sz w:val="20"/>
          <w:szCs w:val="20"/>
        </w:rPr>
        <w:t xml:space="preserve">, e-post: </w:t>
      </w:r>
      <w:hyperlink r:id="rId12" w:history="1">
        <w:r w:rsidR="008253FD" w:rsidRPr="003A22C2">
          <w:rPr>
            <w:rStyle w:val="Hyperlnk"/>
            <w:rFonts w:ascii="Berling LT Std Roman" w:hAnsi="Berling LT Std Roman"/>
            <w:color w:val="auto"/>
            <w:sz w:val="20"/>
            <w:szCs w:val="20"/>
          </w:rPr>
          <w:t>oscar.gronvall@helsingborg.se</w:t>
        </w:r>
      </w:hyperlink>
    </w:p>
    <w:p w:rsidR="00624B9A" w:rsidRPr="00C4704C" w:rsidRDefault="00624B9A">
      <w:pPr>
        <w:tabs>
          <w:tab w:val="left" w:pos="4395"/>
        </w:tabs>
        <w:ind w:right="141"/>
        <w:rPr>
          <w:rFonts w:asciiTheme="minorHAnsi" w:hAnsiTheme="minorHAnsi"/>
          <w:sz w:val="20"/>
          <w:szCs w:val="20"/>
        </w:rPr>
      </w:pPr>
    </w:p>
    <w:sectPr w:rsidR="00624B9A" w:rsidRPr="00C4704C" w:rsidSect="001264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76" w:right="1558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AA" w:rsidRDefault="00EE23AA" w:rsidP="0077065C">
      <w:pPr>
        <w:spacing w:after="0" w:line="240" w:lineRule="auto"/>
      </w:pPr>
      <w:r>
        <w:separator/>
      </w:r>
    </w:p>
  </w:endnote>
  <w:endnote w:type="continuationSeparator" w:id="0">
    <w:p w:rsidR="00EE23AA" w:rsidRDefault="00EE23AA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91" w:rsidRDefault="00701B9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3A05B5" wp14:editId="13F9E199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811970" cy="215935"/>
              <wp:effectExtent l="0" t="0" r="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970" cy="2159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B91" w:rsidRPr="00F5330D" w:rsidRDefault="00701B91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615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" fillcolor="#93b1cc [3204]" stroked="f">
              <v:textbox inset=",1mm,12mm,1.1mm">
                <w:txbxContent>
                  <w:p w:rsidR="00701B91" w:rsidRPr="00F5330D" w:rsidRDefault="00701B91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7450732F" wp14:editId="4D5FD2A7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F73E49" w:rsidRDefault="00701B91" w:rsidP="00374852">
          <w:pPr>
            <w:pStyle w:val="Webbadress"/>
            <w:tabs>
              <w:tab w:val="right" w:pos="8790"/>
            </w:tabs>
            <w:ind w:left="7088"/>
            <w:jc w:val="left"/>
            <w:rPr>
              <w:b w:val="0"/>
              <w:sz w:val="15"/>
              <w:szCs w:val="15"/>
            </w:rPr>
          </w:pPr>
        </w:p>
      </w:tc>
    </w:tr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E2168C" w:rsidRDefault="00701B91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E2168C" w:rsidRDefault="00701B91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E2168C" w:rsidRDefault="00701B91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E2168C" w:rsidRDefault="00701B91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701B91" w:rsidTr="00DA683E">
      <w:trPr>
        <w:trHeight w:val="165"/>
      </w:trPr>
      <w:tc>
        <w:tcPr>
          <w:tcW w:w="8958" w:type="dxa"/>
          <w:vAlign w:val="center"/>
        </w:tcPr>
        <w:p w:rsidR="00701B91" w:rsidRPr="00E2168C" w:rsidRDefault="00701B91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</w:tbl>
  <w:p w:rsidR="00701B91" w:rsidRDefault="00701B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AA" w:rsidRDefault="00EE23AA" w:rsidP="0077065C">
      <w:pPr>
        <w:spacing w:after="0" w:line="240" w:lineRule="auto"/>
      </w:pPr>
      <w:r>
        <w:separator/>
      </w:r>
    </w:p>
  </w:footnote>
  <w:footnote w:type="continuationSeparator" w:id="0">
    <w:p w:rsidR="00EE23AA" w:rsidRDefault="00EE23AA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701B91" w:rsidTr="005D2CC4">
      <w:trPr>
        <w:trHeight w:val="1279"/>
      </w:trPr>
      <w:tc>
        <w:tcPr>
          <w:tcW w:w="5211" w:type="dxa"/>
        </w:tcPr>
        <w:p w:rsidR="00701B91" w:rsidRDefault="00701B91" w:rsidP="00772D55">
          <w:pPr>
            <w:pStyle w:val="Sidhuvud"/>
          </w:pPr>
        </w:p>
      </w:tc>
      <w:tc>
        <w:tcPr>
          <w:tcW w:w="3742" w:type="dxa"/>
        </w:tcPr>
        <w:p w:rsidR="00701B91" w:rsidRPr="00635C0B" w:rsidRDefault="00701B91" w:rsidP="005954B4">
          <w:pPr>
            <w:pStyle w:val="Sidhuvud"/>
          </w:pPr>
          <w:bookmarkStart w:id="3" w:name="ToDate1"/>
          <w:r>
            <w:t>2013-xx-</w:t>
          </w:r>
          <w:bookmarkEnd w:id="3"/>
          <w:r>
            <w:t>xx</w:t>
          </w:r>
        </w:p>
        <w:p w:rsidR="00701B91" w:rsidRPr="00635C0B" w:rsidRDefault="00701B91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4D0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D822A3">
              <w:rPr>
                <w:noProof/>
              </w:rPr>
              <w:t>1</w:t>
            </w:r>
          </w:fldSimple>
          <w:r w:rsidRPr="00635C0B">
            <w:t>)</w:t>
          </w:r>
        </w:p>
        <w:p w:rsidR="00701B91" w:rsidRPr="00635C0B" w:rsidRDefault="00701B91" w:rsidP="005954B4">
          <w:pPr>
            <w:pStyle w:val="Sidhuvud"/>
          </w:pPr>
        </w:p>
        <w:p w:rsidR="00701B91" w:rsidRDefault="00701B91" w:rsidP="005954B4">
          <w:pPr>
            <w:pStyle w:val="Sidhuvud"/>
          </w:pPr>
          <w:r w:rsidRPr="00635C0B">
            <w:t>BILAGA 1</w:t>
          </w:r>
        </w:p>
      </w:tc>
    </w:tr>
  </w:tbl>
  <w:p w:rsidR="00701B91" w:rsidRDefault="00701B91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966"/>
    </w:tblGrid>
    <w:tr w:rsidR="00701B91" w:rsidTr="00540C4D">
      <w:trPr>
        <w:trHeight w:val="216"/>
      </w:trPr>
      <w:tc>
        <w:tcPr>
          <w:tcW w:w="6106" w:type="dxa"/>
          <w:gridSpan w:val="2"/>
        </w:tcPr>
        <w:p w:rsidR="00701B91" w:rsidRPr="00D905CB" w:rsidRDefault="00701B91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0D6300B7" wp14:editId="2A1F134C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01B91" w:rsidRPr="00D905CB" w:rsidRDefault="00701B91" w:rsidP="008418D1">
          <w:pPr>
            <w:pStyle w:val="Sidhuvud1"/>
          </w:pPr>
        </w:p>
      </w:tc>
      <w:tc>
        <w:tcPr>
          <w:tcW w:w="2966" w:type="dxa"/>
          <w:vMerge w:val="restart"/>
        </w:tcPr>
        <w:p w:rsidR="00701B91" w:rsidRPr="005954B4" w:rsidRDefault="00701B91" w:rsidP="00BE74D2">
          <w:pPr>
            <w:pStyle w:val="Sidhuvud"/>
          </w:pPr>
          <w:r>
            <w:t>2014-</w:t>
          </w:r>
          <w:r w:rsidR="00A814D4">
            <w:t>08-</w:t>
          </w:r>
          <w:r w:rsidR="008253FD">
            <w:t>28</w:t>
          </w:r>
        </w:p>
        <w:p w:rsidR="00701B91" w:rsidRPr="004C0D3B" w:rsidRDefault="00701B91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22A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D822A3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701B91" w:rsidTr="00540C4D">
      <w:trPr>
        <w:trHeight w:val="462"/>
      </w:trPr>
      <w:tc>
        <w:tcPr>
          <w:tcW w:w="6106" w:type="dxa"/>
          <w:gridSpan w:val="2"/>
        </w:tcPr>
        <w:p w:rsidR="007D2F7E" w:rsidRPr="005954B4" w:rsidRDefault="007D2F7E" w:rsidP="007D2F7E">
          <w:pPr>
            <w:pStyle w:val="Sudhuvudfrvaltning"/>
          </w:pPr>
          <w:bookmarkStart w:id="4" w:name="Division"/>
          <w:r>
            <w:t>stadsbyggnads</w:t>
          </w:r>
          <w:r w:rsidRPr="005954B4">
            <w:t>FÖRVALTNING</w:t>
          </w:r>
          <w:r>
            <w:t>en</w:t>
          </w:r>
          <w:bookmarkEnd w:id="4"/>
        </w:p>
        <w:p w:rsidR="00701B91" w:rsidRPr="005954B4" w:rsidRDefault="00701B91" w:rsidP="005954B4">
          <w:pPr>
            <w:pStyle w:val="Sudhuvudfrvaltning"/>
          </w:pPr>
        </w:p>
        <w:p w:rsidR="00701B91" w:rsidRPr="00BA0073" w:rsidRDefault="00701B91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966" w:type="dxa"/>
          <w:vMerge/>
        </w:tcPr>
        <w:p w:rsidR="00701B91" w:rsidRPr="00BA0073" w:rsidRDefault="00701B91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701B91" w:rsidTr="00540C4D">
      <w:trPr>
        <w:trHeight w:val="1116"/>
      </w:trPr>
      <w:tc>
        <w:tcPr>
          <w:tcW w:w="4146" w:type="dxa"/>
        </w:tcPr>
        <w:p w:rsidR="00701B91" w:rsidRPr="00595646" w:rsidRDefault="00701B91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26" w:type="dxa"/>
          <w:gridSpan w:val="2"/>
        </w:tcPr>
        <w:p w:rsidR="00701B91" w:rsidRDefault="00701B91" w:rsidP="006A41CD">
          <w:pPr>
            <w:pStyle w:val="Adressat"/>
            <w:ind w:left="1531"/>
            <w:jc w:val="right"/>
          </w:pPr>
          <w:bookmarkStart w:id="5" w:name="ToAddress"/>
        </w:p>
        <w:p w:rsidR="00701B91" w:rsidRDefault="00701B91" w:rsidP="006A41CD">
          <w:pPr>
            <w:pStyle w:val="Adressat"/>
            <w:ind w:left="1531"/>
            <w:jc w:val="right"/>
          </w:pPr>
        </w:p>
        <w:p w:rsidR="00701B91" w:rsidRPr="006A41CD" w:rsidRDefault="00701B91" w:rsidP="003C6BF0">
          <w:pPr>
            <w:pStyle w:val="Adressat"/>
            <w:rPr>
              <w:rFonts w:asciiTheme="minorHAnsi" w:hAnsiTheme="minorHAnsi"/>
              <w:i/>
              <w:sz w:val="48"/>
              <w:szCs w:val="48"/>
            </w:rPr>
          </w:pPr>
          <w:r>
            <w:t xml:space="preserve">           </w:t>
          </w: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5"/>
          <w:r w:rsidRPr="0069692F">
            <w:rPr>
              <w:rFonts w:asciiTheme="minorHAnsi" w:hAnsiTheme="minorHAnsi"/>
              <w:i/>
              <w:color w:val="auto"/>
              <w:sz w:val="48"/>
              <w:szCs w:val="48"/>
            </w:rPr>
            <w:t>in</w:t>
          </w:r>
          <w:r w:rsidR="00815266" w:rsidRPr="0069692F">
            <w:rPr>
              <w:rFonts w:asciiTheme="minorHAnsi" w:hAnsiTheme="minorHAnsi"/>
              <w:i/>
              <w:color w:val="auto"/>
              <w:sz w:val="48"/>
              <w:szCs w:val="48"/>
            </w:rPr>
            <w:t>formation</w:t>
          </w:r>
        </w:p>
      </w:tc>
    </w:tr>
  </w:tbl>
  <w:p w:rsidR="00701B91" w:rsidRDefault="00701B91" w:rsidP="00B86CC3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ECB"/>
    <w:multiLevelType w:val="hybridMultilevel"/>
    <w:tmpl w:val="10C474FC"/>
    <w:lvl w:ilvl="0" w:tplc="A75281F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86F"/>
    <w:multiLevelType w:val="hybridMultilevel"/>
    <w:tmpl w:val="D8CA3498"/>
    <w:lvl w:ilvl="0" w:tplc="F5160B82">
      <w:start w:val="2014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789D"/>
    <w:multiLevelType w:val="hybridMultilevel"/>
    <w:tmpl w:val="A6385424"/>
    <w:lvl w:ilvl="0" w:tplc="30E2DDDA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52F4F"/>
    <w:multiLevelType w:val="hybridMultilevel"/>
    <w:tmpl w:val="F57C2EB8"/>
    <w:lvl w:ilvl="0" w:tplc="2D128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1F89"/>
    <w:multiLevelType w:val="hybridMultilevel"/>
    <w:tmpl w:val="F5C2BFC4"/>
    <w:lvl w:ilvl="0" w:tplc="D3D42C40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86389"/>
    <w:multiLevelType w:val="hybridMultilevel"/>
    <w:tmpl w:val="0DC46C6C"/>
    <w:lvl w:ilvl="0" w:tplc="3B92CCD2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2B9"/>
    <w:multiLevelType w:val="hybridMultilevel"/>
    <w:tmpl w:val="4C20B5C2"/>
    <w:lvl w:ilvl="0" w:tplc="C0E218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D4343"/>
    <w:multiLevelType w:val="hybridMultilevel"/>
    <w:tmpl w:val="2CA4EB78"/>
    <w:lvl w:ilvl="0" w:tplc="1D42E3D6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9"/>
  </w:num>
  <w:num w:numId="12">
    <w:abstractNumId w:val="17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08EC"/>
    <w:rsid w:val="00001D92"/>
    <w:rsid w:val="000032E4"/>
    <w:rsid w:val="00004C65"/>
    <w:rsid w:val="00006FA3"/>
    <w:rsid w:val="00013BA8"/>
    <w:rsid w:val="00016E9F"/>
    <w:rsid w:val="00017A40"/>
    <w:rsid w:val="00021A92"/>
    <w:rsid w:val="00022A86"/>
    <w:rsid w:val="00025E93"/>
    <w:rsid w:val="000301E9"/>
    <w:rsid w:val="00034FCF"/>
    <w:rsid w:val="00037925"/>
    <w:rsid w:val="00037CA1"/>
    <w:rsid w:val="00045D93"/>
    <w:rsid w:val="0004653B"/>
    <w:rsid w:val="000550D7"/>
    <w:rsid w:val="000573A0"/>
    <w:rsid w:val="00060943"/>
    <w:rsid w:val="00060C36"/>
    <w:rsid w:val="00063AF6"/>
    <w:rsid w:val="00065C9F"/>
    <w:rsid w:val="000716DC"/>
    <w:rsid w:val="00073263"/>
    <w:rsid w:val="000742FF"/>
    <w:rsid w:val="000809FF"/>
    <w:rsid w:val="000811B3"/>
    <w:rsid w:val="00081F91"/>
    <w:rsid w:val="000838F9"/>
    <w:rsid w:val="000856FF"/>
    <w:rsid w:val="000928C2"/>
    <w:rsid w:val="000947DA"/>
    <w:rsid w:val="00095075"/>
    <w:rsid w:val="000A0103"/>
    <w:rsid w:val="000A1237"/>
    <w:rsid w:val="000A2813"/>
    <w:rsid w:val="000A5114"/>
    <w:rsid w:val="000B28E4"/>
    <w:rsid w:val="000B6FF7"/>
    <w:rsid w:val="000B70AA"/>
    <w:rsid w:val="000B7BED"/>
    <w:rsid w:val="000C355E"/>
    <w:rsid w:val="000C4B06"/>
    <w:rsid w:val="000C5BBB"/>
    <w:rsid w:val="000D0F8F"/>
    <w:rsid w:val="000D2231"/>
    <w:rsid w:val="000D6B33"/>
    <w:rsid w:val="000F408E"/>
    <w:rsid w:val="000F4635"/>
    <w:rsid w:val="000F7325"/>
    <w:rsid w:val="00103E73"/>
    <w:rsid w:val="00105DA6"/>
    <w:rsid w:val="0010618D"/>
    <w:rsid w:val="001064A4"/>
    <w:rsid w:val="001066A7"/>
    <w:rsid w:val="001067BE"/>
    <w:rsid w:val="00117126"/>
    <w:rsid w:val="001264FA"/>
    <w:rsid w:val="00127770"/>
    <w:rsid w:val="00135C06"/>
    <w:rsid w:val="00137D14"/>
    <w:rsid w:val="00142268"/>
    <w:rsid w:val="00144F7E"/>
    <w:rsid w:val="001469A2"/>
    <w:rsid w:val="00146A24"/>
    <w:rsid w:val="001540CA"/>
    <w:rsid w:val="00154389"/>
    <w:rsid w:val="00157B0B"/>
    <w:rsid w:val="0016065A"/>
    <w:rsid w:val="00161D4D"/>
    <w:rsid w:val="00162278"/>
    <w:rsid w:val="00163E5D"/>
    <w:rsid w:val="0016417F"/>
    <w:rsid w:val="00166D10"/>
    <w:rsid w:val="00167404"/>
    <w:rsid w:val="00172E27"/>
    <w:rsid w:val="00181362"/>
    <w:rsid w:val="00182390"/>
    <w:rsid w:val="001857A4"/>
    <w:rsid w:val="001867CA"/>
    <w:rsid w:val="00192ADF"/>
    <w:rsid w:val="00192D7A"/>
    <w:rsid w:val="001946A6"/>
    <w:rsid w:val="00194D4B"/>
    <w:rsid w:val="001969BD"/>
    <w:rsid w:val="001A0DCE"/>
    <w:rsid w:val="001A575F"/>
    <w:rsid w:val="001A7584"/>
    <w:rsid w:val="001B2906"/>
    <w:rsid w:val="001B67AF"/>
    <w:rsid w:val="001C0068"/>
    <w:rsid w:val="001C2436"/>
    <w:rsid w:val="001C530F"/>
    <w:rsid w:val="001C585E"/>
    <w:rsid w:val="001C73AD"/>
    <w:rsid w:val="001D3428"/>
    <w:rsid w:val="001D6440"/>
    <w:rsid w:val="001E1EE4"/>
    <w:rsid w:val="001F64E0"/>
    <w:rsid w:val="0020011D"/>
    <w:rsid w:val="002007F8"/>
    <w:rsid w:val="002049EA"/>
    <w:rsid w:val="00223DDE"/>
    <w:rsid w:val="00224556"/>
    <w:rsid w:val="002314D7"/>
    <w:rsid w:val="002415CD"/>
    <w:rsid w:val="00244619"/>
    <w:rsid w:val="0025133D"/>
    <w:rsid w:val="002535E2"/>
    <w:rsid w:val="00254E59"/>
    <w:rsid w:val="00261C5C"/>
    <w:rsid w:val="00264FFC"/>
    <w:rsid w:val="00270E6E"/>
    <w:rsid w:val="00275CA9"/>
    <w:rsid w:val="002857AD"/>
    <w:rsid w:val="00287FBA"/>
    <w:rsid w:val="002904DA"/>
    <w:rsid w:val="002920CC"/>
    <w:rsid w:val="00293F0B"/>
    <w:rsid w:val="002976A9"/>
    <w:rsid w:val="002A376F"/>
    <w:rsid w:val="002A466E"/>
    <w:rsid w:val="002A67DD"/>
    <w:rsid w:val="002A6920"/>
    <w:rsid w:val="002A6A62"/>
    <w:rsid w:val="002A7E3D"/>
    <w:rsid w:val="002B05E6"/>
    <w:rsid w:val="002B53F9"/>
    <w:rsid w:val="002B61F0"/>
    <w:rsid w:val="002C24C4"/>
    <w:rsid w:val="002C55D7"/>
    <w:rsid w:val="002C68C8"/>
    <w:rsid w:val="002D110F"/>
    <w:rsid w:val="002D23C4"/>
    <w:rsid w:val="002D380F"/>
    <w:rsid w:val="002E5D6E"/>
    <w:rsid w:val="002E6E10"/>
    <w:rsid w:val="00305066"/>
    <w:rsid w:val="00313DA4"/>
    <w:rsid w:val="00314044"/>
    <w:rsid w:val="0031790A"/>
    <w:rsid w:val="00321E04"/>
    <w:rsid w:val="00322AD2"/>
    <w:rsid w:val="003259ED"/>
    <w:rsid w:val="003303EE"/>
    <w:rsid w:val="00332E64"/>
    <w:rsid w:val="00337A03"/>
    <w:rsid w:val="0034069D"/>
    <w:rsid w:val="00342A2C"/>
    <w:rsid w:val="00342A42"/>
    <w:rsid w:val="003451FF"/>
    <w:rsid w:val="00345CB3"/>
    <w:rsid w:val="00347DB7"/>
    <w:rsid w:val="00353E5E"/>
    <w:rsid w:val="00355ED0"/>
    <w:rsid w:val="00356E8C"/>
    <w:rsid w:val="003631FA"/>
    <w:rsid w:val="00374852"/>
    <w:rsid w:val="00375ACE"/>
    <w:rsid w:val="00377616"/>
    <w:rsid w:val="003854B5"/>
    <w:rsid w:val="00386FA4"/>
    <w:rsid w:val="003910CC"/>
    <w:rsid w:val="00393D89"/>
    <w:rsid w:val="00393EDC"/>
    <w:rsid w:val="00394DA8"/>
    <w:rsid w:val="003A1FEF"/>
    <w:rsid w:val="003A22C2"/>
    <w:rsid w:val="003A4235"/>
    <w:rsid w:val="003A5D00"/>
    <w:rsid w:val="003B2E1F"/>
    <w:rsid w:val="003B56D0"/>
    <w:rsid w:val="003C259C"/>
    <w:rsid w:val="003C63E7"/>
    <w:rsid w:val="003C6BF0"/>
    <w:rsid w:val="003D4AB3"/>
    <w:rsid w:val="003D63FF"/>
    <w:rsid w:val="003F147F"/>
    <w:rsid w:val="003F2D79"/>
    <w:rsid w:val="003F3099"/>
    <w:rsid w:val="003F33D7"/>
    <w:rsid w:val="003F53F2"/>
    <w:rsid w:val="004006F7"/>
    <w:rsid w:val="00400EE0"/>
    <w:rsid w:val="00402D2F"/>
    <w:rsid w:val="004047CF"/>
    <w:rsid w:val="00404DB1"/>
    <w:rsid w:val="00405117"/>
    <w:rsid w:val="004061F9"/>
    <w:rsid w:val="00414FDA"/>
    <w:rsid w:val="0042165B"/>
    <w:rsid w:val="00422CB9"/>
    <w:rsid w:val="00426DE2"/>
    <w:rsid w:val="00431A48"/>
    <w:rsid w:val="004329BF"/>
    <w:rsid w:val="0043481C"/>
    <w:rsid w:val="0043566E"/>
    <w:rsid w:val="004369E7"/>
    <w:rsid w:val="00440103"/>
    <w:rsid w:val="00440A14"/>
    <w:rsid w:val="004457F1"/>
    <w:rsid w:val="00446651"/>
    <w:rsid w:val="0044667F"/>
    <w:rsid w:val="00452DEF"/>
    <w:rsid w:val="00453B36"/>
    <w:rsid w:val="004577F9"/>
    <w:rsid w:val="00460235"/>
    <w:rsid w:val="00460318"/>
    <w:rsid w:val="00462754"/>
    <w:rsid w:val="0046403F"/>
    <w:rsid w:val="004673FE"/>
    <w:rsid w:val="00470A5F"/>
    <w:rsid w:val="00472E0F"/>
    <w:rsid w:val="00475202"/>
    <w:rsid w:val="0048608B"/>
    <w:rsid w:val="00492AD0"/>
    <w:rsid w:val="00495C65"/>
    <w:rsid w:val="00495FDA"/>
    <w:rsid w:val="004A1E9F"/>
    <w:rsid w:val="004A3A4D"/>
    <w:rsid w:val="004A58DD"/>
    <w:rsid w:val="004B114B"/>
    <w:rsid w:val="004C0D3B"/>
    <w:rsid w:val="004C35F9"/>
    <w:rsid w:val="004C71C9"/>
    <w:rsid w:val="004C77CA"/>
    <w:rsid w:val="004C7897"/>
    <w:rsid w:val="004D1985"/>
    <w:rsid w:val="004D19B0"/>
    <w:rsid w:val="004D2299"/>
    <w:rsid w:val="004D399D"/>
    <w:rsid w:val="004D54E5"/>
    <w:rsid w:val="004E24C2"/>
    <w:rsid w:val="004E2F29"/>
    <w:rsid w:val="004E4D1A"/>
    <w:rsid w:val="004F05E0"/>
    <w:rsid w:val="004F0887"/>
    <w:rsid w:val="004F24E3"/>
    <w:rsid w:val="004F40B1"/>
    <w:rsid w:val="004F53B3"/>
    <w:rsid w:val="004F58E2"/>
    <w:rsid w:val="004F6AE1"/>
    <w:rsid w:val="00511D87"/>
    <w:rsid w:val="0051213A"/>
    <w:rsid w:val="00522876"/>
    <w:rsid w:val="00522F61"/>
    <w:rsid w:val="00525B1E"/>
    <w:rsid w:val="00525CCE"/>
    <w:rsid w:val="00527577"/>
    <w:rsid w:val="00531BCC"/>
    <w:rsid w:val="00537C3B"/>
    <w:rsid w:val="00540C4D"/>
    <w:rsid w:val="00550498"/>
    <w:rsid w:val="005521C4"/>
    <w:rsid w:val="00552A36"/>
    <w:rsid w:val="0055317F"/>
    <w:rsid w:val="00553FDF"/>
    <w:rsid w:val="0056344E"/>
    <w:rsid w:val="0056434C"/>
    <w:rsid w:val="005675B6"/>
    <w:rsid w:val="005711E1"/>
    <w:rsid w:val="00571640"/>
    <w:rsid w:val="00572C1B"/>
    <w:rsid w:val="005748F9"/>
    <w:rsid w:val="005754ED"/>
    <w:rsid w:val="0057587E"/>
    <w:rsid w:val="00577D99"/>
    <w:rsid w:val="00583B77"/>
    <w:rsid w:val="00585868"/>
    <w:rsid w:val="005954B4"/>
    <w:rsid w:val="00595646"/>
    <w:rsid w:val="005A1423"/>
    <w:rsid w:val="005A18AB"/>
    <w:rsid w:val="005A38E0"/>
    <w:rsid w:val="005A4D79"/>
    <w:rsid w:val="005A5A2B"/>
    <w:rsid w:val="005B41C8"/>
    <w:rsid w:val="005B5D3B"/>
    <w:rsid w:val="005D1C6F"/>
    <w:rsid w:val="005D1F7F"/>
    <w:rsid w:val="005D2CC4"/>
    <w:rsid w:val="005D3BE4"/>
    <w:rsid w:val="005D6D0B"/>
    <w:rsid w:val="005D7A64"/>
    <w:rsid w:val="005E1919"/>
    <w:rsid w:val="005E3668"/>
    <w:rsid w:val="005F0603"/>
    <w:rsid w:val="005F09D8"/>
    <w:rsid w:val="005F0EB1"/>
    <w:rsid w:val="005F2FCA"/>
    <w:rsid w:val="005F7E4B"/>
    <w:rsid w:val="00610D47"/>
    <w:rsid w:val="00611CCC"/>
    <w:rsid w:val="00613075"/>
    <w:rsid w:val="0061358E"/>
    <w:rsid w:val="00613EAC"/>
    <w:rsid w:val="0061406C"/>
    <w:rsid w:val="006141BE"/>
    <w:rsid w:val="00616221"/>
    <w:rsid w:val="006239BE"/>
    <w:rsid w:val="00624B9A"/>
    <w:rsid w:val="00630476"/>
    <w:rsid w:val="00634476"/>
    <w:rsid w:val="00635C0B"/>
    <w:rsid w:val="00641E45"/>
    <w:rsid w:val="006428E1"/>
    <w:rsid w:val="00643736"/>
    <w:rsid w:val="006452D7"/>
    <w:rsid w:val="00645D77"/>
    <w:rsid w:val="00647648"/>
    <w:rsid w:val="006508DD"/>
    <w:rsid w:val="00661E05"/>
    <w:rsid w:val="006630ED"/>
    <w:rsid w:val="00671361"/>
    <w:rsid w:val="00671852"/>
    <w:rsid w:val="00672A39"/>
    <w:rsid w:val="00673317"/>
    <w:rsid w:val="00674114"/>
    <w:rsid w:val="006803C2"/>
    <w:rsid w:val="0068168B"/>
    <w:rsid w:val="006820C6"/>
    <w:rsid w:val="00687BBF"/>
    <w:rsid w:val="00692C6F"/>
    <w:rsid w:val="00693AC5"/>
    <w:rsid w:val="0069474B"/>
    <w:rsid w:val="0069692F"/>
    <w:rsid w:val="006A17C4"/>
    <w:rsid w:val="006A3495"/>
    <w:rsid w:val="006A41CD"/>
    <w:rsid w:val="006A46B7"/>
    <w:rsid w:val="006A46EF"/>
    <w:rsid w:val="006A5148"/>
    <w:rsid w:val="006A58A6"/>
    <w:rsid w:val="006A59F4"/>
    <w:rsid w:val="006A6733"/>
    <w:rsid w:val="006B2EA5"/>
    <w:rsid w:val="006B71C6"/>
    <w:rsid w:val="006C2CF5"/>
    <w:rsid w:val="006C4D81"/>
    <w:rsid w:val="006C75B0"/>
    <w:rsid w:val="006D03B9"/>
    <w:rsid w:val="006D0B91"/>
    <w:rsid w:val="006D0E33"/>
    <w:rsid w:val="006D386C"/>
    <w:rsid w:val="006D4257"/>
    <w:rsid w:val="006D5763"/>
    <w:rsid w:val="006E15F2"/>
    <w:rsid w:val="006E1D7E"/>
    <w:rsid w:val="006E3A60"/>
    <w:rsid w:val="006E43F9"/>
    <w:rsid w:val="006E6359"/>
    <w:rsid w:val="006E6DAB"/>
    <w:rsid w:val="006F2930"/>
    <w:rsid w:val="006F4EFE"/>
    <w:rsid w:val="006F6D98"/>
    <w:rsid w:val="0070012C"/>
    <w:rsid w:val="00700C9F"/>
    <w:rsid w:val="00701B91"/>
    <w:rsid w:val="00717632"/>
    <w:rsid w:val="0073104D"/>
    <w:rsid w:val="00735CEB"/>
    <w:rsid w:val="00737156"/>
    <w:rsid w:val="00747120"/>
    <w:rsid w:val="007533EE"/>
    <w:rsid w:val="00761B68"/>
    <w:rsid w:val="00765DCC"/>
    <w:rsid w:val="00766749"/>
    <w:rsid w:val="00766B20"/>
    <w:rsid w:val="0077065C"/>
    <w:rsid w:val="0077099D"/>
    <w:rsid w:val="00772D55"/>
    <w:rsid w:val="00773E9F"/>
    <w:rsid w:val="00775691"/>
    <w:rsid w:val="007759BB"/>
    <w:rsid w:val="0077607C"/>
    <w:rsid w:val="00776602"/>
    <w:rsid w:val="007947D2"/>
    <w:rsid w:val="007B09A5"/>
    <w:rsid w:val="007B2A89"/>
    <w:rsid w:val="007B5C1A"/>
    <w:rsid w:val="007B707D"/>
    <w:rsid w:val="007B72D8"/>
    <w:rsid w:val="007C3B31"/>
    <w:rsid w:val="007C5957"/>
    <w:rsid w:val="007C5B24"/>
    <w:rsid w:val="007C6D62"/>
    <w:rsid w:val="007D03A1"/>
    <w:rsid w:val="007D0819"/>
    <w:rsid w:val="007D2F7E"/>
    <w:rsid w:val="007D4D1B"/>
    <w:rsid w:val="007D617E"/>
    <w:rsid w:val="007D68E7"/>
    <w:rsid w:val="007E1AE3"/>
    <w:rsid w:val="007E1EEB"/>
    <w:rsid w:val="007E5C6B"/>
    <w:rsid w:val="007E628B"/>
    <w:rsid w:val="007E62F0"/>
    <w:rsid w:val="007E6FE4"/>
    <w:rsid w:val="007E7818"/>
    <w:rsid w:val="007E7A39"/>
    <w:rsid w:val="007F225B"/>
    <w:rsid w:val="007F570E"/>
    <w:rsid w:val="007F7DCE"/>
    <w:rsid w:val="008009D2"/>
    <w:rsid w:val="00803B35"/>
    <w:rsid w:val="00807B0D"/>
    <w:rsid w:val="008128AB"/>
    <w:rsid w:val="00815266"/>
    <w:rsid w:val="008165CF"/>
    <w:rsid w:val="00817483"/>
    <w:rsid w:val="0082230D"/>
    <w:rsid w:val="0082486B"/>
    <w:rsid w:val="008253FD"/>
    <w:rsid w:val="00825B74"/>
    <w:rsid w:val="008314BB"/>
    <w:rsid w:val="00833D4F"/>
    <w:rsid w:val="00837D6F"/>
    <w:rsid w:val="008418D1"/>
    <w:rsid w:val="00841C53"/>
    <w:rsid w:val="00844438"/>
    <w:rsid w:val="00850E9B"/>
    <w:rsid w:val="00862239"/>
    <w:rsid w:val="008663C4"/>
    <w:rsid w:val="00870012"/>
    <w:rsid w:val="0087023A"/>
    <w:rsid w:val="008705B2"/>
    <w:rsid w:val="00870D52"/>
    <w:rsid w:val="00874715"/>
    <w:rsid w:val="00875246"/>
    <w:rsid w:val="00875DD6"/>
    <w:rsid w:val="0088188D"/>
    <w:rsid w:val="008821B0"/>
    <w:rsid w:val="0088327D"/>
    <w:rsid w:val="00885E91"/>
    <w:rsid w:val="00886689"/>
    <w:rsid w:val="00893BC0"/>
    <w:rsid w:val="00897725"/>
    <w:rsid w:val="00897C45"/>
    <w:rsid w:val="008A31D5"/>
    <w:rsid w:val="008A404D"/>
    <w:rsid w:val="008B08E5"/>
    <w:rsid w:val="008B27FD"/>
    <w:rsid w:val="008B4B99"/>
    <w:rsid w:val="008B793E"/>
    <w:rsid w:val="008C2D4F"/>
    <w:rsid w:val="008C2D82"/>
    <w:rsid w:val="008C65A3"/>
    <w:rsid w:val="008C7016"/>
    <w:rsid w:val="008C7263"/>
    <w:rsid w:val="008C779F"/>
    <w:rsid w:val="008D1548"/>
    <w:rsid w:val="008D3780"/>
    <w:rsid w:val="008D4603"/>
    <w:rsid w:val="008D6BEF"/>
    <w:rsid w:val="008E2BFF"/>
    <w:rsid w:val="008E41E0"/>
    <w:rsid w:val="008E4FED"/>
    <w:rsid w:val="008E7BDA"/>
    <w:rsid w:val="008F171D"/>
    <w:rsid w:val="008F2279"/>
    <w:rsid w:val="00902324"/>
    <w:rsid w:val="00904B85"/>
    <w:rsid w:val="009051C1"/>
    <w:rsid w:val="00915F04"/>
    <w:rsid w:val="00916572"/>
    <w:rsid w:val="0092328A"/>
    <w:rsid w:val="00926412"/>
    <w:rsid w:val="00927FE7"/>
    <w:rsid w:val="00934339"/>
    <w:rsid w:val="00941F51"/>
    <w:rsid w:val="00943D87"/>
    <w:rsid w:val="00945109"/>
    <w:rsid w:val="009503AD"/>
    <w:rsid w:val="00950B81"/>
    <w:rsid w:val="00951235"/>
    <w:rsid w:val="0095150A"/>
    <w:rsid w:val="0095438F"/>
    <w:rsid w:val="00962287"/>
    <w:rsid w:val="009626B4"/>
    <w:rsid w:val="00966C48"/>
    <w:rsid w:val="00971740"/>
    <w:rsid w:val="00972C0E"/>
    <w:rsid w:val="00974FBA"/>
    <w:rsid w:val="00975136"/>
    <w:rsid w:val="0098095F"/>
    <w:rsid w:val="00982674"/>
    <w:rsid w:val="00983EEE"/>
    <w:rsid w:val="00984D03"/>
    <w:rsid w:val="00992E72"/>
    <w:rsid w:val="00993947"/>
    <w:rsid w:val="0099398F"/>
    <w:rsid w:val="00997312"/>
    <w:rsid w:val="00997BF4"/>
    <w:rsid w:val="009A1309"/>
    <w:rsid w:val="009A3083"/>
    <w:rsid w:val="009A48A9"/>
    <w:rsid w:val="009A49C5"/>
    <w:rsid w:val="009A4DF5"/>
    <w:rsid w:val="009A652B"/>
    <w:rsid w:val="009B1672"/>
    <w:rsid w:val="009B3AB0"/>
    <w:rsid w:val="009B791A"/>
    <w:rsid w:val="009C458D"/>
    <w:rsid w:val="009C61FF"/>
    <w:rsid w:val="009D209F"/>
    <w:rsid w:val="009D45C8"/>
    <w:rsid w:val="009D652F"/>
    <w:rsid w:val="009D76FD"/>
    <w:rsid w:val="009E1A2A"/>
    <w:rsid w:val="009E6B7F"/>
    <w:rsid w:val="009F3EC0"/>
    <w:rsid w:val="00A002B8"/>
    <w:rsid w:val="00A016E6"/>
    <w:rsid w:val="00A02D93"/>
    <w:rsid w:val="00A06382"/>
    <w:rsid w:val="00A0641B"/>
    <w:rsid w:val="00A10F96"/>
    <w:rsid w:val="00A155AE"/>
    <w:rsid w:val="00A16411"/>
    <w:rsid w:val="00A20D2D"/>
    <w:rsid w:val="00A222D7"/>
    <w:rsid w:val="00A24BAD"/>
    <w:rsid w:val="00A25BDE"/>
    <w:rsid w:val="00A27E07"/>
    <w:rsid w:val="00A305D1"/>
    <w:rsid w:val="00A30AD5"/>
    <w:rsid w:val="00A40A2A"/>
    <w:rsid w:val="00A42BEC"/>
    <w:rsid w:val="00A51855"/>
    <w:rsid w:val="00A52F6E"/>
    <w:rsid w:val="00A5674B"/>
    <w:rsid w:val="00A56AC3"/>
    <w:rsid w:val="00A570C4"/>
    <w:rsid w:val="00A60EE1"/>
    <w:rsid w:val="00A6341A"/>
    <w:rsid w:val="00A66C90"/>
    <w:rsid w:val="00A7020C"/>
    <w:rsid w:val="00A7086F"/>
    <w:rsid w:val="00A71E8D"/>
    <w:rsid w:val="00A768AB"/>
    <w:rsid w:val="00A811DD"/>
    <w:rsid w:val="00A814D4"/>
    <w:rsid w:val="00A82E8E"/>
    <w:rsid w:val="00A841BD"/>
    <w:rsid w:val="00A848A1"/>
    <w:rsid w:val="00A84983"/>
    <w:rsid w:val="00A84C78"/>
    <w:rsid w:val="00A85703"/>
    <w:rsid w:val="00A8654F"/>
    <w:rsid w:val="00A911B3"/>
    <w:rsid w:val="00A9266E"/>
    <w:rsid w:val="00A92B19"/>
    <w:rsid w:val="00A95F24"/>
    <w:rsid w:val="00AA0E91"/>
    <w:rsid w:val="00AA1A5F"/>
    <w:rsid w:val="00AA7C0E"/>
    <w:rsid w:val="00AB17E0"/>
    <w:rsid w:val="00AB1AEF"/>
    <w:rsid w:val="00AB642A"/>
    <w:rsid w:val="00AB6D52"/>
    <w:rsid w:val="00AB717A"/>
    <w:rsid w:val="00AC0AFA"/>
    <w:rsid w:val="00AC0C47"/>
    <w:rsid w:val="00AC1A62"/>
    <w:rsid w:val="00AC2293"/>
    <w:rsid w:val="00AC4FFB"/>
    <w:rsid w:val="00AC6FC0"/>
    <w:rsid w:val="00AD283D"/>
    <w:rsid w:val="00AD60D8"/>
    <w:rsid w:val="00AD7747"/>
    <w:rsid w:val="00AD7D72"/>
    <w:rsid w:val="00AE03A2"/>
    <w:rsid w:val="00AE0B16"/>
    <w:rsid w:val="00AE483A"/>
    <w:rsid w:val="00AE487C"/>
    <w:rsid w:val="00AF2457"/>
    <w:rsid w:val="00AF3EAD"/>
    <w:rsid w:val="00AF438D"/>
    <w:rsid w:val="00B05417"/>
    <w:rsid w:val="00B05A00"/>
    <w:rsid w:val="00B06591"/>
    <w:rsid w:val="00B06D08"/>
    <w:rsid w:val="00B075B2"/>
    <w:rsid w:val="00B07A0B"/>
    <w:rsid w:val="00B07D90"/>
    <w:rsid w:val="00B16FFB"/>
    <w:rsid w:val="00B17C74"/>
    <w:rsid w:val="00B24267"/>
    <w:rsid w:val="00B24CD1"/>
    <w:rsid w:val="00B25B4E"/>
    <w:rsid w:val="00B25EE7"/>
    <w:rsid w:val="00B27488"/>
    <w:rsid w:val="00B32CBB"/>
    <w:rsid w:val="00B3582D"/>
    <w:rsid w:val="00B416A0"/>
    <w:rsid w:val="00B43F08"/>
    <w:rsid w:val="00B4459B"/>
    <w:rsid w:val="00B4499A"/>
    <w:rsid w:val="00B5424D"/>
    <w:rsid w:val="00B551BE"/>
    <w:rsid w:val="00B564F8"/>
    <w:rsid w:val="00B567DE"/>
    <w:rsid w:val="00B61A83"/>
    <w:rsid w:val="00B61BFF"/>
    <w:rsid w:val="00B61D17"/>
    <w:rsid w:val="00B63C59"/>
    <w:rsid w:val="00B71686"/>
    <w:rsid w:val="00B71AB9"/>
    <w:rsid w:val="00B75303"/>
    <w:rsid w:val="00B77B88"/>
    <w:rsid w:val="00B86CC3"/>
    <w:rsid w:val="00B9080D"/>
    <w:rsid w:val="00B915F3"/>
    <w:rsid w:val="00B97BC6"/>
    <w:rsid w:val="00BA0073"/>
    <w:rsid w:val="00BA1283"/>
    <w:rsid w:val="00BA4DB1"/>
    <w:rsid w:val="00BA5346"/>
    <w:rsid w:val="00BA5963"/>
    <w:rsid w:val="00BA73DB"/>
    <w:rsid w:val="00BB7262"/>
    <w:rsid w:val="00BC1802"/>
    <w:rsid w:val="00BC1D0E"/>
    <w:rsid w:val="00BC314B"/>
    <w:rsid w:val="00BC3CF5"/>
    <w:rsid w:val="00BC6062"/>
    <w:rsid w:val="00BE14AA"/>
    <w:rsid w:val="00BE3CC9"/>
    <w:rsid w:val="00BE74D2"/>
    <w:rsid w:val="00BE7825"/>
    <w:rsid w:val="00BF20A1"/>
    <w:rsid w:val="00BF32E8"/>
    <w:rsid w:val="00BF3FA8"/>
    <w:rsid w:val="00C0598F"/>
    <w:rsid w:val="00C10AE6"/>
    <w:rsid w:val="00C1262E"/>
    <w:rsid w:val="00C12E2A"/>
    <w:rsid w:val="00C21EBD"/>
    <w:rsid w:val="00C23683"/>
    <w:rsid w:val="00C25E51"/>
    <w:rsid w:val="00C36F7A"/>
    <w:rsid w:val="00C41E00"/>
    <w:rsid w:val="00C42D8E"/>
    <w:rsid w:val="00C4704C"/>
    <w:rsid w:val="00C53184"/>
    <w:rsid w:val="00C5331C"/>
    <w:rsid w:val="00C542F4"/>
    <w:rsid w:val="00C562E4"/>
    <w:rsid w:val="00C60DC0"/>
    <w:rsid w:val="00C72F04"/>
    <w:rsid w:val="00C7379C"/>
    <w:rsid w:val="00C77E1B"/>
    <w:rsid w:val="00C82340"/>
    <w:rsid w:val="00C90646"/>
    <w:rsid w:val="00C9588D"/>
    <w:rsid w:val="00C96362"/>
    <w:rsid w:val="00C96650"/>
    <w:rsid w:val="00CA002F"/>
    <w:rsid w:val="00CA1546"/>
    <w:rsid w:val="00CA4A5F"/>
    <w:rsid w:val="00CB2887"/>
    <w:rsid w:val="00CB3F54"/>
    <w:rsid w:val="00CB7F62"/>
    <w:rsid w:val="00CC26FE"/>
    <w:rsid w:val="00CC31ED"/>
    <w:rsid w:val="00CC5C00"/>
    <w:rsid w:val="00CD010C"/>
    <w:rsid w:val="00CD6B09"/>
    <w:rsid w:val="00CE19ED"/>
    <w:rsid w:val="00CE4ADE"/>
    <w:rsid w:val="00CE530C"/>
    <w:rsid w:val="00CE5950"/>
    <w:rsid w:val="00CE6377"/>
    <w:rsid w:val="00CF65C6"/>
    <w:rsid w:val="00CF6FED"/>
    <w:rsid w:val="00D00BB0"/>
    <w:rsid w:val="00D0521F"/>
    <w:rsid w:val="00D116A7"/>
    <w:rsid w:val="00D12AC5"/>
    <w:rsid w:val="00D12EF1"/>
    <w:rsid w:val="00D138C5"/>
    <w:rsid w:val="00D16FCF"/>
    <w:rsid w:val="00D21012"/>
    <w:rsid w:val="00D23166"/>
    <w:rsid w:val="00D242B9"/>
    <w:rsid w:val="00D2474A"/>
    <w:rsid w:val="00D32BDC"/>
    <w:rsid w:val="00D32F5F"/>
    <w:rsid w:val="00D33794"/>
    <w:rsid w:val="00D348AC"/>
    <w:rsid w:val="00D36AFC"/>
    <w:rsid w:val="00D37CE3"/>
    <w:rsid w:val="00D37F21"/>
    <w:rsid w:val="00D40107"/>
    <w:rsid w:val="00D40B49"/>
    <w:rsid w:val="00D46DA3"/>
    <w:rsid w:val="00D4737C"/>
    <w:rsid w:val="00D50119"/>
    <w:rsid w:val="00D54122"/>
    <w:rsid w:val="00D6185B"/>
    <w:rsid w:val="00D63D87"/>
    <w:rsid w:val="00D64C53"/>
    <w:rsid w:val="00D6679B"/>
    <w:rsid w:val="00D711CA"/>
    <w:rsid w:val="00D74FA8"/>
    <w:rsid w:val="00D807B0"/>
    <w:rsid w:val="00D81300"/>
    <w:rsid w:val="00D822A3"/>
    <w:rsid w:val="00D82C17"/>
    <w:rsid w:val="00D85BF5"/>
    <w:rsid w:val="00D8672A"/>
    <w:rsid w:val="00D9024A"/>
    <w:rsid w:val="00D905CB"/>
    <w:rsid w:val="00D90D68"/>
    <w:rsid w:val="00D90FA7"/>
    <w:rsid w:val="00D958C0"/>
    <w:rsid w:val="00D96C38"/>
    <w:rsid w:val="00D96D98"/>
    <w:rsid w:val="00DA683E"/>
    <w:rsid w:val="00DA68B3"/>
    <w:rsid w:val="00DA78ED"/>
    <w:rsid w:val="00DB52BC"/>
    <w:rsid w:val="00DB6694"/>
    <w:rsid w:val="00DC289A"/>
    <w:rsid w:val="00DC3260"/>
    <w:rsid w:val="00DC3B6B"/>
    <w:rsid w:val="00DC6889"/>
    <w:rsid w:val="00DD0702"/>
    <w:rsid w:val="00DD2E52"/>
    <w:rsid w:val="00DE1670"/>
    <w:rsid w:val="00DE4172"/>
    <w:rsid w:val="00DE5343"/>
    <w:rsid w:val="00DE53ED"/>
    <w:rsid w:val="00DF1F20"/>
    <w:rsid w:val="00DF3A3B"/>
    <w:rsid w:val="00DF4CB8"/>
    <w:rsid w:val="00E018E7"/>
    <w:rsid w:val="00E01DAA"/>
    <w:rsid w:val="00E0250C"/>
    <w:rsid w:val="00E0348C"/>
    <w:rsid w:val="00E15E3D"/>
    <w:rsid w:val="00E1705C"/>
    <w:rsid w:val="00E21103"/>
    <w:rsid w:val="00E2168C"/>
    <w:rsid w:val="00E22CA0"/>
    <w:rsid w:val="00E32699"/>
    <w:rsid w:val="00E33CA3"/>
    <w:rsid w:val="00E34649"/>
    <w:rsid w:val="00E373C2"/>
    <w:rsid w:val="00E4365F"/>
    <w:rsid w:val="00E50EBE"/>
    <w:rsid w:val="00E55746"/>
    <w:rsid w:val="00E67ACA"/>
    <w:rsid w:val="00E711D1"/>
    <w:rsid w:val="00E7606E"/>
    <w:rsid w:val="00E80276"/>
    <w:rsid w:val="00E82C1E"/>
    <w:rsid w:val="00E843BB"/>
    <w:rsid w:val="00E849DC"/>
    <w:rsid w:val="00E852C5"/>
    <w:rsid w:val="00E900B2"/>
    <w:rsid w:val="00E9238F"/>
    <w:rsid w:val="00E92F52"/>
    <w:rsid w:val="00E93E5A"/>
    <w:rsid w:val="00E94B3C"/>
    <w:rsid w:val="00E96E69"/>
    <w:rsid w:val="00EA0C8A"/>
    <w:rsid w:val="00EA5E44"/>
    <w:rsid w:val="00EB2DAD"/>
    <w:rsid w:val="00EB7422"/>
    <w:rsid w:val="00EC1487"/>
    <w:rsid w:val="00EC269D"/>
    <w:rsid w:val="00EC3FC1"/>
    <w:rsid w:val="00EC561F"/>
    <w:rsid w:val="00ED12B3"/>
    <w:rsid w:val="00ED529C"/>
    <w:rsid w:val="00ED530F"/>
    <w:rsid w:val="00ED728B"/>
    <w:rsid w:val="00EE0465"/>
    <w:rsid w:val="00EE23AA"/>
    <w:rsid w:val="00EE3FBC"/>
    <w:rsid w:val="00EF2394"/>
    <w:rsid w:val="00EF281A"/>
    <w:rsid w:val="00EF728B"/>
    <w:rsid w:val="00EF73E0"/>
    <w:rsid w:val="00F0258C"/>
    <w:rsid w:val="00F04D5C"/>
    <w:rsid w:val="00F11430"/>
    <w:rsid w:val="00F120BE"/>
    <w:rsid w:val="00F12FD5"/>
    <w:rsid w:val="00F13371"/>
    <w:rsid w:val="00F236A5"/>
    <w:rsid w:val="00F241F6"/>
    <w:rsid w:val="00F27552"/>
    <w:rsid w:val="00F275C9"/>
    <w:rsid w:val="00F30FDD"/>
    <w:rsid w:val="00F316F7"/>
    <w:rsid w:val="00F31A48"/>
    <w:rsid w:val="00F34436"/>
    <w:rsid w:val="00F3469E"/>
    <w:rsid w:val="00F367A5"/>
    <w:rsid w:val="00F370E7"/>
    <w:rsid w:val="00F3735B"/>
    <w:rsid w:val="00F40278"/>
    <w:rsid w:val="00F445D0"/>
    <w:rsid w:val="00F5123F"/>
    <w:rsid w:val="00F515A3"/>
    <w:rsid w:val="00F5330D"/>
    <w:rsid w:val="00F55161"/>
    <w:rsid w:val="00F5649E"/>
    <w:rsid w:val="00F56B57"/>
    <w:rsid w:val="00F6466E"/>
    <w:rsid w:val="00F6523F"/>
    <w:rsid w:val="00F66A13"/>
    <w:rsid w:val="00F67587"/>
    <w:rsid w:val="00F714B3"/>
    <w:rsid w:val="00F724A2"/>
    <w:rsid w:val="00F7285F"/>
    <w:rsid w:val="00F73E49"/>
    <w:rsid w:val="00F7513F"/>
    <w:rsid w:val="00F81A3A"/>
    <w:rsid w:val="00F839FE"/>
    <w:rsid w:val="00F84C3C"/>
    <w:rsid w:val="00F858FF"/>
    <w:rsid w:val="00F85DCA"/>
    <w:rsid w:val="00F86ACA"/>
    <w:rsid w:val="00F87CEB"/>
    <w:rsid w:val="00F93E60"/>
    <w:rsid w:val="00F9460B"/>
    <w:rsid w:val="00FA2F9C"/>
    <w:rsid w:val="00FA68A0"/>
    <w:rsid w:val="00FB3532"/>
    <w:rsid w:val="00FB51A1"/>
    <w:rsid w:val="00FB7C1D"/>
    <w:rsid w:val="00FC77FF"/>
    <w:rsid w:val="00FD43A1"/>
    <w:rsid w:val="00FD4B25"/>
    <w:rsid w:val="00FD5234"/>
    <w:rsid w:val="00FE2735"/>
    <w:rsid w:val="00FE3C66"/>
    <w:rsid w:val="00FF2269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scar.gronvall@helsing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8F5226-AD94-4890-B309-23003499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5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Malin - SBF</cp:lastModifiedBy>
  <cp:revision>14</cp:revision>
  <cp:lastPrinted>2014-08-28T08:19:00Z</cp:lastPrinted>
  <dcterms:created xsi:type="dcterms:W3CDTF">2014-08-28T06:31:00Z</dcterms:created>
  <dcterms:modified xsi:type="dcterms:W3CDTF">2014-08-28T08:19:00Z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