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B6" w:rsidRPr="00613EB6" w:rsidRDefault="00946481" w:rsidP="009471FF">
      <w:pPr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</w:pPr>
      <w:r w:rsidRPr="00613EB6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 xml:space="preserve">Premiären </w:t>
      </w:r>
      <w:r w:rsidR="00D10F10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 xml:space="preserve">förra året </w:t>
      </w:r>
      <w:r w:rsidRPr="00613EB6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>slutade med ett av Elitloppshelgens rivigaste lopp</w:t>
      </w:r>
      <w:r w:rsidR="00613EB6" w:rsidRPr="00613EB6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>. Nu kommer finalen av Breeders Course/Treåringseliten tillbaka.</w:t>
      </w:r>
    </w:p>
    <w:p w:rsidR="00613EB6" w:rsidRPr="00613EB6" w:rsidRDefault="00613EB6" w:rsidP="009471FF">
      <w:pPr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</w:pPr>
      <w:r w:rsidRPr="00613EB6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 xml:space="preserve">Precis som i fjol i samband med Elitloppet, samma distans </w:t>
      </w:r>
      <w:r w:rsidR="00D10F10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 xml:space="preserve">som 2019 </w:t>
      </w:r>
      <w:r w:rsidRPr="00613EB6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 xml:space="preserve">och precis som ifjol </w:t>
      </w:r>
      <w:r w:rsidR="00D104F0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 xml:space="preserve">med </w:t>
      </w:r>
      <w:r w:rsidRPr="00613EB6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>en miljon till vinnaren.</w:t>
      </w:r>
    </w:p>
    <w:p w:rsidR="00613EB6" w:rsidRPr="00613EB6" w:rsidRDefault="00613EB6" w:rsidP="009471FF">
      <w:pPr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</w:pPr>
      <w:r w:rsidRPr="00613EB6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>–</w:t>
      </w:r>
      <w:r w:rsidR="009471FF" w:rsidRPr="009471FF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 xml:space="preserve"> Breeders Course</w:t>
      </w:r>
      <w:r w:rsidR="00C208F6" w:rsidRPr="00613EB6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>/</w:t>
      </w:r>
      <w:r w:rsidR="009471FF" w:rsidRPr="009471FF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>Treåringseliten fick ett välbehövligt lyft ifjol och vi fick se fantastiska hästar och ett världsrekord av Aetos Kronos</w:t>
      </w:r>
      <w:r w:rsidRPr="00613EB6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>, minns Anders Malmrot, sportchef på Solvalla</w:t>
      </w:r>
      <w:r w:rsidR="00D104F0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>,</w:t>
      </w:r>
      <w:r w:rsidRPr="00613EB6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 xml:space="preserve"> och </w:t>
      </w:r>
      <w:r w:rsidR="00D104F0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>ger</w:t>
      </w:r>
      <w:r w:rsidRPr="00613EB6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 xml:space="preserve"> en förklaring till succén</w:t>
      </w:r>
      <w:r w:rsidR="00D104F0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>:</w:t>
      </w:r>
    </w:p>
    <w:p w:rsidR="009471FF" w:rsidRPr="00613EB6" w:rsidRDefault="00613EB6" w:rsidP="009471FF">
      <w:pPr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</w:pPr>
      <w:r w:rsidRPr="00613EB6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 xml:space="preserve">– </w:t>
      </w:r>
      <w:r w:rsidR="009471FF" w:rsidRPr="009471FF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>Satsningen med ändrad distans till 2140 meter tillsammans med en stor prispott lockar, och det känns glädjande att fortsätta samarbetet med Breeders Course.</w:t>
      </w:r>
    </w:p>
    <w:p w:rsidR="009471FF" w:rsidRPr="00613EB6" w:rsidRDefault="00613EB6" w:rsidP="009471FF">
      <w:pPr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</w:pPr>
      <w:r w:rsidRPr="00613EB6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>Om två månader drar Breeders Coursesäsongen igång på allvar. Då kommer det första uttagningsloppet att köras i Italien.</w:t>
      </w:r>
    </w:p>
    <w:p w:rsidR="00613EB6" w:rsidRPr="00613EB6" w:rsidRDefault="009471FF" w:rsidP="009471FF">
      <w:pPr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</w:pPr>
      <w:r w:rsidRPr="009471FF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>- Våren närmar sig och med den alla härliga storlopp. Vi kör igång med första uttagningen i Breeders Course den 14 april och därefter</w:t>
      </w:r>
      <w:r w:rsidRPr="00613EB6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> </w:t>
      </w:r>
      <w:r w:rsidRPr="009471FF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>ytterligare 5 uttagningslopp innan den stora finalen på Solvalla i samband med Elitloppet</w:t>
      </w:r>
      <w:r w:rsidR="00613EB6" w:rsidRPr="00613EB6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>, bekräftar Magnus Rundgren, vd för Breeders Course</w:t>
      </w:r>
      <w:r w:rsidRPr="009471FF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>.</w:t>
      </w:r>
    </w:p>
    <w:p w:rsidR="00613EB6" w:rsidRPr="00613EB6" w:rsidRDefault="00613EB6" w:rsidP="009471FF">
      <w:pPr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</w:pPr>
      <w:r w:rsidRPr="00613EB6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 xml:space="preserve">Precis som alla andra som hade förmånen att se loppet </w:t>
      </w:r>
      <w:r w:rsidR="00D104F0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 xml:space="preserve">förra året </w:t>
      </w:r>
      <w:r w:rsidRPr="00613EB6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>blev Rundgren imponerad av de unga talangerna</w:t>
      </w:r>
      <w:r w:rsidR="00D104F0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>:</w:t>
      </w:r>
    </w:p>
    <w:p w:rsidR="009471FF" w:rsidRPr="00613EB6" w:rsidRDefault="00613EB6" w:rsidP="009471FF">
      <w:pPr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</w:pPr>
      <w:r w:rsidRPr="00613EB6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>–</w:t>
      </w:r>
      <w:r w:rsidR="009471FF" w:rsidRPr="009471FF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 xml:space="preserve"> Förra årets final blev ju ett oförglömligt minne</w:t>
      </w:r>
      <w:r w:rsidR="009471FF" w:rsidRPr="00613EB6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> </w:t>
      </w:r>
      <w:r w:rsidR="009471FF" w:rsidRPr="009471FF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>och årets lopp har alla förutsättningar att bli något alldeles extra även det.</w:t>
      </w:r>
      <w:r w:rsidR="009471FF" w:rsidRPr="00613EB6">
        <w:rPr>
          <w:rFonts w:ascii="Geneva" w:eastAsia="Times New Roman" w:hAnsi="Geneva" w:cs="Times New Roman"/>
          <w:color w:val="000000"/>
          <w:sz w:val="32"/>
          <w:szCs w:val="32"/>
          <w:lang w:eastAsia="sv-SE"/>
        </w:rPr>
        <w:t> </w:t>
      </w:r>
    </w:p>
    <w:p w:rsidR="009E74A8" w:rsidRPr="00613EB6" w:rsidRDefault="00D104F0" w:rsidP="009471FF">
      <w:pPr>
        <w:rPr>
          <w:rFonts w:ascii="Geneva" w:eastAsia="Times New Roman" w:hAnsi="Geneva" w:cs="Times New Roman"/>
          <w:sz w:val="32"/>
          <w:szCs w:val="32"/>
          <w:lang w:eastAsia="sv-SE"/>
        </w:rPr>
      </w:pPr>
      <w:r>
        <w:rPr>
          <w:rFonts w:ascii="Geneva" w:eastAsia="Times New Roman" w:hAnsi="Geneva" w:cs="Times New Roman"/>
          <w:sz w:val="32"/>
          <w:szCs w:val="32"/>
          <w:lang w:eastAsia="sv-SE"/>
        </w:rPr>
        <w:t>Under våren avgörs sex försök</w:t>
      </w:r>
      <w:r w:rsidR="00613EB6" w:rsidRPr="00613EB6">
        <w:rPr>
          <w:rFonts w:ascii="Geneva" w:eastAsia="Times New Roman" w:hAnsi="Geneva" w:cs="Times New Roman"/>
          <w:sz w:val="32"/>
          <w:szCs w:val="32"/>
          <w:lang w:eastAsia="sv-SE"/>
        </w:rPr>
        <w:t xml:space="preserve"> där de två främsta Breeders Coursehästarna kvalar in till finalen på Solvalla.</w:t>
      </w:r>
    </w:p>
    <w:p w:rsidR="00613EB6" w:rsidRPr="00613EB6" w:rsidRDefault="00613EB6" w:rsidP="009471FF">
      <w:pPr>
        <w:rPr>
          <w:rFonts w:ascii="Geneva" w:eastAsia="Times New Roman" w:hAnsi="Geneva" w:cs="Times New Roman"/>
          <w:sz w:val="32"/>
          <w:szCs w:val="32"/>
          <w:lang w:eastAsia="sv-SE"/>
        </w:rPr>
      </w:pPr>
      <w:r w:rsidRPr="00613EB6">
        <w:rPr>
          <w:rFonts w:ascii="Geneva" w:eastAsia="Times New Roman" w:hAnsi="Geneva" w:cs="Times New Roman"/>
          <w:sz w:val="32"/>
          <w:szCs w:val="32"/>
          <w:lang w:eastAsia="sv-SE"/>
        </w:rPr>
        <w:t>Här har Du hela serien av uttagningslopp.</w:t>
      </w:r>
    </w:p>
    <w:p w:rsidR="009E74A8" w:rsidRPr="00613EB6" w:rsidRDefault="009E74A8" w:rsidP="009E74A8">
      <w:pPr>
        <w:rPr>
          <w:rFonts w:ascii="Geneva" w:hAnsi="Geneva"/>
          <w:b/>
          <w:sz w:val="32"/>
          <w:szCs w:val="32"/>
        </w:rPr>
      </w:pPr>
      <w:r w:rsidRPr="00613EB6">
        <w:rPr>
          <w:rFonts w:ascii="Geneva" w:hAnsi="Geneva"/>
          <w:b/>
          <w:sz w:val="32"/>
          <w:szCs w:val="32"/>
        </w:rPr>
        <w:t>Försök körs på:</w:t>
      </w:r>
    </w:p>
    <w:p w:rsidR="009E74A8" w:rsidRPr="00613EB6" w:rsidRDefault="009E74A8" w:rsidP="009E74A8">
      <w:pPr>
        <w:rPr>
          <w:rFonts w:ascii="Geneva" w:hAnsi="Geneva"/>
          <w:sz w:val="32"/>
          <w:szCs w:val="32"/>
        </w:rPr>
      </w:pPr>
      <w:r w:rsidRPr="00613EB6">
        <w:rPr>
          <w:rFonts w:ascii="Geneva" w:hAnsi="Geneva"/>
          <w:sz w:val="32"/>
          <w:szCs w:val="32"/>
        </w:rPr>
        <w:t>Milano 14 april</w:t>
      </w:r>
    </w:p>
    <w:p w:rsidR="009E74A8" w:rsidRPr="00613EB6" w:rsidRDefault="009E74A8" w:rsidP="009E74A8">
      <w:pPr>
        <w:rPr>
          <w:rFonts w:ascii="Geneva" w:hAnsi="Geneva"/>
          <w:sz w:val="32"/>
          <w:szCs w:val="32"/>
        </w:rPr>
      </w:pPr>
      <w:r w:rsidRPr="00613EB6">
        <w:rPr>
          <w:rFonts w:ascii="Geneva" w:hAnsi="Geneva"/>
          <w:sz w:val="32"/>
          <w:szCs w:val="32"/>
        </w:rPr>
        <w:t>Solvalla 29 april</w:t>
      </w:r>
    </w:p>
    <w:p w:rsidR="009E74A8" w:rsidRPr="00613EB6" w:rsidRDefault="009E74A8" w:rsidP="009E74A8">
      <w:pPr>
        <w:rPr>
          <w:rFonts w:ascii="Geneva" w:hAnsi="Geneva"/>
          <w:sz w:val="32"/>
          <w:szCs w:val="32"/>
        </w:rPr>
      </w:pPr>
      <w:r w:rsidRPr="00613EB6">
        <w:rPr>
          <w:rFonts w:ascii="Geneva" w:hAnsi="Geneva"/>
          <w:sz w:val="32"/>
          <w:szCs w:val="32"/>
        </w:rPr>
        <w:lastRenderedPageBreak/>
        <w:t>Åby 9 maj</w:t>
      </w:r>
    </w:p>
    <w:p w:rsidR="009E74A8" w:rsidRPr="00613EB6" w:rsidRDefault="009E74A8" w:rsidP="009E74A8">
      <w:pPr>
        <w:rPr>
          <w:rFonts w:ascii="Geneva" w:hAnsi="Geneva"/>
          <w:sz w:val="32"/>
          <w:szCs w:val="32"/>
        </w:rPr>
      </w:pPr>
      <w:r w:rsidRPr="00613EB6">
        <w:rPr>
          <w:rFonts w:ascii="Geneva" w:hAnsi="Geneva"/>
          <w:sz w:val="32"/>
          <w:szCs w:val="32"/>
        </w:rPr>
        <w:t>Jägersro 13 maj</w:t>
      </w:r>
    </w:p>
    <w:p w:rsidR="009E74A8" w:rsidRPr="00613EB6" w:rsidRDefault="009E74A8" w:rsidP="009E74A8">
      <w:pPr>
        <w:rPr>
          <w:rFonts w:ascii="Geneva" w:hAnsi="Geneva"/>
          <w:sz w:val="32"/>
          <w:szCs w:val="32"/>
        </w:rPr>
      </w:pPr>
      <w:r w:rsidRPr="00613EB6">
        <w:rPr>
          <w:rFonts w:ascii="Geneva" w:hAnsi="Geneva"/>
          <w:sz w:val="32"/>
          <w:szCs w:val="32"/>
        </w:rPr>
        <w:t>Solvalla 13 maj</w:t>
      </w:r>
    </w:p>
    <w:p w:rsidR="009E74A8" w:rsidRPr="00613EB6" w:rsidRDefault="009E74A8" w:rsidP="009E74A8">
      <w:pPr>
        <w:rPr>
          <w:rFonts w:ascii="Geneva" w:hAnsi="Geneva"/>
          <w:sz w:val="32"/>
          <w:szCs w:val="32"/>
        </w:rPr>
      </w:pPr>
      <w:r w:rsidRPr="00613EB6">
        <w:rPr>
          <w:rFonts w:ascii="Geneva" w:hAnsi="Geneva"/>
          <w:sz w:val="32"/>
          <w:szCs w:val="32"/>
        </w:rPr>
        <w:t>Wolvega 15 maj</w:t>
      </w:r>
    </w:p>
    <w:p w:rsidR="00613EB6" w:rsidRPr="00613EB6" w:rsidRDefault="00613EB6" w:rsidP="009E74A8">
      <w:pPr>
        <w:rPr>
          <w:rFonts w:ascii="Geneva" w:hAnsi="Geneva"/>
          <w:sz w:val="32"/>
          <w:szCs w:val="32"/>
        </w:rPr>
      </w:pPr>
      <w:r w:rsidRPr="00613EB6">
        <w:rPr>
          <w:rFonts w:ascii="Geneva" w:hAnsi="Geneva"/>
          <w:sz w:val="32"/>
          <w:szCs w:val="32"/>
        </w:rPr>
        <w:t xml:space="preserve">Precis som tidigare år väntar </w:t>
      </w:r>
      <w:r w:rsidR="00D104F0">
        <w:rPr>
          <w:rFonts w:ascii="Geneva" w:hAnsi="Geneva"/>
          <w:sz w:val="32"/>
          <w:szCs w:val="32"/>
        </w:rPr>
        <w:t>också</w:t>
      </w:r>
      <w:r w:rsidRPr="00613EB6">
        <w:rPr>
          <w:rFonts w:ascii="Geneva" w:hAnsi="Geneva"/>
          <w:sz w:val="32"/>
          <w:szCs w:val="32"/>
        </w:rPr>
        <w:t xml:space="preserve"> en andra final för 3–åringarna i samband med Hugo Åbergs Memorial på Jägersro den 28:e juli </w:t>
      </w:r>
      <w:r w:rsidR="00D104F0">
        <w:rPr>
          <w:rFonts w:ascii="Geneva" w:hAnsi="Geneva"/>
          <w:sz w:val="32"/>
          <w:szCs w:val="32"/>
        </w:rPr>
        <w:t>samt</w:t>
      </w:r>
      <w:r w:rsidRPr="00613EB6">
        <w:rPr>
          <w:rFonts w:ascii="Geneva" w:hAnsi="Geneva"/>
          <w:sz w:val="32"/>
          <w:szCs w:val="32"/>
        </w:rPr>
        <w:t xml:space="preserve"> en 2-åringsfinal den 30 september</w:t>
      </w:r>
      <w:r w:rsidR="00D104F0">
        <w:rPr>
          <w:rFonts w:ascii="Geneva" w:hAnsi="Geneva"/>
          <w:sz w:val="32"/>
          <w:szCs w:val="32"/>
        </w:rPr>
        <w:t xml:space="preserve"> – även det på Jägersro</w:t>
      </w:r>
      <w:r w:rsidRPr="00613EB6">
        <w:rPr>
          <w:rFonts w:ascii="Geneva" w:hAnsi="Geneva"/>
          <w:sz w:val="32"/>
          <w:szCs w:val="32"/>
        </w:rPr>
        <w:t>.</w:t>
      </w:r>
      <w:bookmarkStart w:id="0" w:name="_GoBack"/>
      <w:bookmarkEnd w:id="0"/>
    </w:p>
    <w:p w:rsidR="00613EB6" w:rsidRPr="00613EB6" w:rsidRDefault="00613EB6" w:rsidP="009E74A8">
      <w:pPr>
        <w:rPr>
          <w:rFonts w:ascii="Geneva" w:hAnsi="Geneva"/>
          <w:sz w:val="32"/>
          <w:szCs w:val="32"/>
        </w:rPr>
      </w:pPr>
    </w:p>
    <w:p w:rsidR="009E74A8" w:rsidRPr="009471FF" w:rsidRDefault="009E74A8" w:rsidP="009471FF">
      <w:pPr>
        <w:rPr>
          <w:rFonts w:ascii="Geneva" w:eastAsia="Times New Roman" w:hAnsi="Geneva" w:cs="Times New Roman"/>
          <w:sz w:val="32"/>
          <w:szCs w:val="32"/>
          <w:lang w:eastAsia="sv-SE"/>
        </w:rPr>
      </w:pPr>
    </w:p>
    <w:p w:rsidR="009471FF" w:rsidRPr="009471FF" w:rsidRDefault="009471FF" w:rsidP="009471FF">
      <w:pPr>
        <w:rPr>
          <w:rFonts w:ascii="Geneva" w:eastAsia="Times New Roman" w:hAnsi="Geneva" w:cs="Times New Roman"/>
          <w:sz w:val="32"/>
          <w:szCs w:val="32"/>
          <w:lang w:eastAsia="sv-SE"/>
        </w:rPr>
      </w:pPr>
    </w:p>
    <w:p w:rsidR="009471FF" w:rsidRPr="00613EB6" w:rsidRDefault="009471FF">
      <w:pPr>
        <w:rPr>
          <w:rFonts w:ascii="Geneva" w:hAnsi="Geneva"/>
          <w:sz w:val="32"/>
          <w:szCs w:val="32"/>
        </w:rPr>
      </w:pPr>
    </w:p>
    <w:sectPr w:rsidR="009471FF" w:rsidRPr="00613EB6" w:rsidSect="00697B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FF"/>
    <w:rsid w:val="00473ED7"/>
    <w:rsid w:val="00613EB6"/>
    <w:rsid w:val="00697B88"/>
    <w:rsid w:val="00946481"/>
    <w:rsid w:val="009471FF"/>
    <w:rsid w:val="009E74A8"/>
    <w:rsid w:val="00C208F6"/>
    <w:rsid w:val="00CE13DA"/>
    <w:rsid w:val="00D104F0"/>
    <w:rsid w:val="00D1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6B5B78"/>
  <w15:chartTrackingRefBased/>
  <w15:docId w15:val="{2932C897-F614-C042-9EF8-0E9BDCFC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9471FF"/>
  </w:style>
  <w:style w:type="character" w:customStyle="1" w:styleId="apple-tab-span">
    <w:name w:val="apple-tab-span"/>
    <w:basedOn w:val="Standardstycketeckensnitt"/>
    <w:rsid w:val="0094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271</Words>
  <Characters>1452</Characters>
  <Application>Microsoft Office Word</Application>
  <DocSecurity>0</DocSecurity>
  <Lines>45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Engman (HDSydsvenskan)</dc:creator>
  <cp:keywords/>
  <dc:description/>
  <cp:lastModifiedBy>Anders Engman (HDSydsvenskan)</cp:lastModifiedBy>
  <cp:revision>7</cp:revision>
  <dcterms:created xsi:type="dcterms:W3CDTF">2020-02-12T12:15:00Z</dcterms:created>
  <dcterms:modified xsi:type="dcterms:W3CDTF">2020-02-12T12:38:00Z</dcterms:modified>
</cp:coreProperties>
</file>