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ABE45" w14:textId="77777777" w:rsidR="00A233E5" w:rsidRPr="00061166" w:rsidRDefault="00A233E5" w:rsidP="00061166">
      <w:pPr>
        <w:pStyle w:val="berschrift2"/>
        <w:spacing w:after="0" w:line="280" w:lineRule="exact"/>
        <w:ind w:right="707"/>
        <w:rPr>
          <w:rFonts w:ascii="Arial" w:hAnsi="Arial" w:cs="Arial"/>
        </w:rPr>
      </w:pPr>
      <w:proofErr w:type="spellStart"/>
      <w:r w:rsidRPr="00061166">
        <w:rPr>
          <w:rFonts w:ascii="Arial" w:hAnsi="Arial" w:cs="Arial"/>
        </w:rPr>
        <w:t>Feue</w:t>
      </w:r>
      <w:r w:rsidR="00A309D0" w:rsidRPr="00061166">
        <w:rPr>
          <w:rFonts w:ascii="Arial" w:hAnsi="Arial" w:cs="Arial"/>
        </w:rPr>
        <w:t>rTrutz</w:t>
      </w:r>
      <w:proofErr w:type="spellEnd"/>
      <w:r w:rsidR="00B37684" w:rsidRPr="00061166">
        <w:rPr>
          <w:rFonts w:ascii="Arial" w:hAnsi="Arial" w:cs="Arial"/>
        </w:rPr>
        <w:t xml:space="preserve"> Brandschutzkongress 2020</w:t>
      </w:r>
    </w:p>
    <w:p w14:paraId="3AB24C69" w14:textId="77777777" w:rsidR="00A233E5" w:rsidRPr="00061166" w:rsidRDefault="00A233E5" w:rsidP="00061166">
      <w:pPr>
        <w:pStyle w:val="berschrift2"/>
        <w:spacing w:after="0" w:line="280" w:lineRule="exact"/>
        <w:ind w:right="707"/>
        <w:rPr>
          <w:rFonts w:ascii="Arial" w:hAnsi="Arial" w:cs="Arial"/>
          <w:sz w:val="20"/>
          <w:szCs w:val="20"/>
        </w:rPr>
      </w:pPr>
    </w:p>
    <w:p w14:paraId="652A2ED6" w14:textId="77777777" w:rsidR="00347A15" w:rsidRPr="00061166" w:rsidRDefault="005D652C" w:rsidP="00061166">
      <w:pPr>
        <w:pStyle w:val="berschrift2"/>
        <w:spacing w:after="0" w:line="280" w:lineRule="exact"/>
        <w:ind w:right="707"/>
        <w:rPr>
          <w:rFonts w:ascii="Arial" w:hAnsi="Arial" w:cs="Arial"/>
          <w:sz w:val="22"/>
          <w:szCs w:val="22"/>
        </w:rPr>
      </w:pPr>
      <w:r w:rsidRPr="00061166">
        <w:rPr>
          <w:rFonts w:ascii="Arial" w:hAnsi="Arial" w:cs="Arial"/>
          <w:sz w:val="22"/>
          <w:szCs w:val="22"/>
        </w:rPr>
        <w:t>Noch zu retten? Brandschutz im Krankenhaus auf dem Prüfstand</w:t>
      </w:r>
    </w:p>
    <w:p w14:paraId="1E53A7A7" w14:textId="77777777" w:rsidR="005D652C" w:rsidRPr="00061166" w:rsidRDefault="005D652C" w:rsidP="00061166">
      <w:pPr>
        <w:pStyle w:val="berschrift2"/>
        <w:spacing w:after="0" w:line="280" w:lineRule="exact"/>
        <w:ind w:right="707"/>
        <w:rPr>
          <w:rFonts w:ascii="Arial" w:hAnsi="Arial" w:cs="Arial"/>
          <w:b w:val="0"/>
          <w:bCs w:val="0"/>
          <w:sz w:val="20"/>
          <w:szCs w:val="20"/>
        </w:rPr>
      </w:pPr>
    </w:p>
    <w:p w14:paraId="0235B430" w14:textId="0C1FFDFD" w:rsidR="009C240F" w:rsidRDefault="00A233E5" w:rsidP="00061166">
      <w:pPr>
        <w:autoSpaceDE w:val="0"/>
        <w:autoSpaceDN w:val="0"/>
        <w:adjustRightInd w:val="0"/>
        <w:spacing w:line="280" w:lineRule="exact"/>
        <w:ind w:right="707"/>
        <w:rPr>
          <w:rFonts w:ascii="Arial" w:hAnsi="Arial" w:cs="Arial"/>
          <w:sz w:val="20"/>
          <w:szCs w:val="20"/>
        </w:rPr>
      </w:pPr>
      <w:r w:rsidRPr="007436F1">
        <w:rPr>
          <w:rFonts w:ascii="Arial" w:hAnsi="Arial" w:cs="Arial"/>
          <w:sz w:val="20"/>
          <w:szCs w:val="20"/>
        </w:rPr>
        <w:t>Köln</w:t>
      </w:r>
      <w:r w:rsidR="00E62659" w:rsidRPr="007436F1">
        <w:rPr>
          <w:rFonts w:ascii="Arial" w:hAnsi="Arial" w:cs="Arial"/>
          <w:sz w:val="20"/>
          <w:szCs w:val="20"/>
        </w:rPr>
        <w:t>,</w:t>
      </w:r>
      <w:r w:rsidRPr="007436F1">
        <w:rPr>
          <w:rFonts w:ascii="Arial" w:hAnsi="Arial" w:cs="Arial"/>
          <w:sz w:val="20"/>
          <w:szCs w:val="20"/>
        </w:rPr>
        <w:t xml:space="preserve"> </w:t>
      </w:r>
      <w:r w:rsidR="0099314B" w:rsidRPr="007436F1">
        <w:rPr>
          <w:rFonts w:ascii="Arial" w:hAnsi="Arial" w:cs="Arial"/>
          <w:sz w:val="20"/>
          <w:szCs w:val="20"/>
        </w:rPr>
        <w:t>2</w:t>
      </w:r>
      <w:r w:rsidR="00846453">
        <w:rPr>
          <w:rFonts w:ascii="Arial" w:hAnsi="Arial" w:cs="Arial"/>
          <w:sz w:val="20"/>
          <w:szCs w:val="20"/>
        </w:rPr>
        <w:t>3</w:t>
      </w:r>
      <w:r w:rsidR="00B37684" w:rsidRPr="007436F1">
        <w:rPr>
          <w:rFonts w:ascii="Arial" w:hAnsi="Arial" w:cs="Arial"/>
          <w:sz w:val="20"/>
          <w:szCs w:val="20"/>
        </w:rPr>
        <w:t>. Januar 2020</w:t>
      </w:r>
      <w:r w:rsidRPr="007436F1">
        <w:rPr>
          <w:rFonts w:ascii="Arial" w:hAnsi="Arial" w:cs="Arial"/>
          <w:sz w:val="20"/>
          <w:szCs w:val="20"/>
        </w:rPr>
        <w:t xml:space="preserve"> – </w:t>
      </w:r>
      <w:r w:rsidR="00604D51" w:rsidRPr="007436F1">
        <w:rPr>
          <w:rFonts w:ascii="Arial" w:hAnsi="Arial" w:cs="Arial"/>
          <w:sz w:val="20"/>
          <w:szCs w:val="20"/>
        </w:rPr>
        <w:t>„</w:t>
      </w:r>
      <w:r w:rsidR="00B37684" w:rsidRPr="007436F1">
        <w:rPr>
          <w:rFonts w:ascii="Arial" w:hAnsi="Arial" w:cs="Arial"/>
          <w:sz w:val="20"/>
          <w:szCs w:val="20"/>
        </w:rPr>
        <w:t>Intensivpatien</w:t>
      </w:r>
      <w:r w:rsidR="009C240F">
        <w:rPr>
          <w:rFonts w:ascii="Arial" w:hAnsi="Arial" w:cs="Arial"/>
          <w:sz w:val="20"/>
          <w:szCs w:val="20"/>
        </w:rPr>
        <w:t xml:space="preserve">t Brandschutz im Krankenhaus – </w:t>
      </w:r>
    </w:p>
    <w:p w14:paraId="0A537854" w14:textId="614E5919" w:rsidR="0003384D" w:rsidRPr="007436F1" w:rsidRDefault="00B37684" w:rsidP="00061166">
      <w:pPr>
        <w:autoSpaceDE w:val="0"/>
        <w:autoSpaceDN w:val="0"/>
        <w:adjustRightInd w:val="0"/>
        <w:spacing w:line="280" w:lineRule="exact"/>
        <w:ind w:right="707"/>
        <w:rPr>
          <w:rFonts w:ascii="Arial" w:hAnsi="Arial" w:cs="Arial"/>
          <w:sz w:val="20"/>
          <w:szCs w:val="20"/>
        </w:rPr>
      </w:pPr>
      <w:bookmarkStart w:id="0" w:name="_GoBack"/>
      <w:bookmarkEnd w:id="0"/>
      <w:r w:rsidRPr="007436F1">
        <w:rPr>
          <w:rFonts w:ascii="Arial" w:hAnsi="Arial" w:cs="Arial"/>
          <w:sz w:val="20"/>
          <w:szCs w:val="20"/>
        </w:rPr>
        <w:t>Diagnose und Therapieansätze</w:t>
      </w:r>
      <w:r w:rsidR="00604D51" w:rsidRPr="007436F1">
        <w:rPr>
          <w:rFonts w:ascii="Arial" w:hAnsi="Arial" w:cs="Arial"/>
          <w:sz w:val="20"/>
          <w:szCs w:val="20"/>
        </w:rPr>
        <w:t>“</w:t>
      </w:r>
      <w:r w:rsidR="00AD0A0C" w:rsidRPr="007436F1">
        <w:rPr>
          <w:rFonts w:ascii="Arial" w:hAnsi="Arial" w:cs="Arial"/>
          <w:sz w:val="20"/>
          <w:szCs w:val="20"/>
        </w:rPr>
        <w:t xml:space="preserve"> heißt </w:t>
      </w:r>
      <w:r w:rsidR="00DD5966" w:rsidRPr="007436F1">
        <w:rPr>
          <w:rFonts w:ascii="Arial" w:hAnsi="Arial" w:cs="Arial"/>
          <w:sz w:val="20"/>
          <w:szCs w:val="20"/>
        </w:rPr>
        <w:t xml:space="preserve">eines </w:t>
      </w:r>
      <w:r w:rsidR="00A606A0" w:rsidRPr="007436F1">
        <w:rPr>
          <w:rFonts w:ascii="Arial" w:hAnsi="Arial" w:cs="Arial"/>
          <w:sz w:val="20"/>
          <w:szCs w:val="20"/>
        </w:rPr>
        <w:t xml:space="preserve">der Schwerpunktthemen </w:t>
      </w:r>
      <w:r w:rsidR="00A233E5" w:rsidRPr="007436F1">
        <w:rPr>
          <w:rFonts w:ascii="Arial" w:hAnsi="Arial" w:cs="Arial"/>
          <w:sz w:val="20"/>
          <w:szCs w:val="20"/>
        </w:rPr>
        <w:t>beim FeuerT</w:t>
      </w:r>
      <w:r w:rsidR="00A309D0" w:rsidRPr="007436F1">
        <w:rPr>
          <w:rFonts w:ascii="Arial" w:hAnsi="Arial" w:cs="Arial"/>
          <w:sz w:val="20"/>
          <w:szCs w:val="20"/>
        </w:rPr>
        <w:t>rutz</w:t>
      </w:r>
      <w:r w:rsidRPr="007436F1">
        <w:rPr>
          <w:rFonts w:ascii="Arial" w:hAnsi="Arial" w:cs="Arial"/>
          <w:sz w:val="20"/>
          <w:szCs w:val="20"/>
        </w:rPr>
        <w:t xml:space="preserve"> Brandschutzkongress 2020</w:t>
      </w:r>
      <w:r w:rsidR="00A233E5" w:rsidRPr="007436F1">
        <w:rPr>
          <w:rFonts w:ascii="Arial" w:hAnsi="Arial" w:cs="Arial"/>
          <w:sz w:val="20"/>
          <w:szCs w:val="20"/>
        </w:rPr>
        <w:t xml:space="preserve">, der </w:t>
      </w:r>
      <w:r w:rsidRPr="007436F1">
        <w:rPr>
          <w:rFonts w:ascii="Arial" w:hAnsi="Arial" w:cs="Arial"/>
          <w:sz w:val="20"/>
          <w:szCs w:val="20"/>
        </w:rPr>
        <w:t xml:space="preserve">im </w:t>
      </w:r>
      <w:r w:rsidR="00A233E5" w:rsidRPr="007436F1">
        <w:rPr>
          <w:rFonts w:ascii="Arial" w:hAnsi="Arial" w:cs="Arial"/>
          <w:sz w:val="20"/>
          <w:szCs w:val="20"/>
        </w:rPr>
        <w:t>Rahmen der FeuerT</w:t>
      </w:r>
      <w:r w:rsidR="00A309D0" w:rsidRPr="007436F1">
        <w:rPr>
          <w:rFonts w:ascii="Arial" w:hAnsi="Arial" w:cs="Arial"/>
          <w:sz w:val="20"/>
          <w:szCs w:val="20"/>
        </w:rPr>
        <w:t>rutz</w:t>
      </w:r>
      <w:r w:rsidRPr="007436F1">
        <w:rPr>
          <w:rFonts w:ascii="Arial" w:hAnsi="Arial" w:cs="Arial"/>
          <w:sz w:val="20"/>
          <w:szCs w:val="20"/>
        </w:rPr>
        <w:t xml:space="preserve"> Fachmes</w:t>
      </w:r>
      <w:r w:rsidR="00DD5966" w:rsidRPr="007436F1">
        <w:rPr>
          <w:rFonts w:ascii="Arial" w:hAnsi="Arial" w:cs="Arial"/>
          <w:sz w:val="20"/>
          <w:szCs w:val="20"/>
        </w:rPr>
        <w:t>se im NürnbergConvention Center</w:t>
      </w:r>
      <w:r w:rsidR="007436F1">
        <w:rPr>
          <w:rFonts w:ascii="Arial" w:hAnsi="Arial" w:cs="Arial"/>
          <w:sz w:val="20"/>
          <w:szCs w:val="20"/>
        </w:rPr>
        <w:t xml:space="preserve"> </w:t>
      </w:r>
      <w:r w:rsidR="00A233E5" w:rsidRPr="007436F1">
        <w:rPr>
          <w:rFonts w:ascii="Arial" w:hAnsi="Arial" w:cs="Arial"/>
          <w:sz w:val="20"/>
          <w:szCs w:val="20"/>
        </w:rPr>
        <w:t xml:space="preserve">stattfindet. </w:t>
      </w:r>
      <w:r w:rsidR="0058117B" w:rsidRPr="007436F1">
        <w:rPr>
          <w:rFonts w:ascii="Arial" w:hAnsi="Arial" w:cs="Arial"/>
          <w:color w:val="333333"/>
          <w:sz w:val="20"/>
          <w:szCs w:val="20"/>
        </w:rPr>
        <w:t>Ein Termin- und Hallenwechsel eröffnet der führenden Branchenveranstaltung</w:t>
      </w:r>
      <w:r w:rsidR="007436F1" w:rsidRPr="007436F1">
        <w:rPr>
          <w:rFonts w:ascii="Arial" w:hAnsi="Arial" w:cs="Arial"/>
          <w:color w:val="333333"/>
          <w:sz w:val="20"/>
          <w:szCs w:val="20"/>
        </w:rPr>
        <w:t xml:space="preserve"> </w:t>
      </w:r>
      <w:r w:rsidR="007436F1" w:rsidRPr="007436F1">
        <w:rPr>
          <w:rFonts w:ascii="Arial" w:hAnsi="Arial" w:cs="Arial"/>
          <w:sz w:val="20"/>
          <w:szCs w:val="20"/>
        </w:rPr>
        <w:t>für den baulichen, anlagentechnischen und organisatorischen Brandschutz</w:t>
      </w:r>
      <w:r w:rsidR="0058117B" w:rsidRPr="007436F1">
        <w:rPr>
          <w:rFonts w:ascii="Arial" w:hAnsi="Arial" w:cs="Arial"/>
          <w:color w:val="333333"/>
          <w:sz w:val="20"/>
          <w:szCs w:val="20"/>
        </w:rPr>
        <w:t xml:space="preserve"> ab 2020 weitere Entwicklungsperspektiven: </w:t>
      </w:r>
      <w:r w:rsidR="007436F1" w:rsidRPr="007436F1">
        <w:rPr>
          <w:rFonts w:ascii="Arial" w:hAnsi="Arial" w:cs="Arial"/>
          <w:color w:val="333333"/>
          <w:sz w:val="20"/>
          <w:szCs w:val="20"/>
        </w:rPr>
        <w:t>Messe und Kongress öffnen diesmal vom 24. bis 25</w:t>
      </w:r>
      <w:r w:rsidR="009C240F">
        <w:rPr>
          <w:rFonts w:ascii="Arial" w:hAnsi="Arial" w:cs="Arial"/>
          <w:color w:val="333333"/>
          <w:sz w:val="20"/>
          <w:szCs w:val="20"/>
        </w:rPr>
        <w:t>.</w:t>
      </w:r>
      <w:r w:rsidR="007436F1" w:rsidRPr="007436F1">
        <w:rPr>
          <w:rFonts w:ascii="Arial" w:hAnsi="Arial" w:cs="Arial"/>
          <w:color w:val="333333"/>
          <w:sz w:val="20"/>
          <w:szCs w:val="20"/>
        </w:rPr>
        <w:t xml:space="preserve"> Juni ihre Tore; die Messe </w:t>
      </w:r>
      <w:r w:rsidR="007436F1">
        <w:rPr>
          <w:rFonts w:ascii="Arial" w:hAnsi="Arial" w:cs="Arial"/>
          <w:color w:val="333333"/>
          <w:sz w:val="20"/>
          <w:szCs w:val="20"/>
        </w:rPr>
        <w:t xml:space="preserve">in </w:t>
      </w:r>
      <w:r w:rsidR="007436F1" w:rsidRPr="007436F1">
        <w:rPr>
          <w:rFonts w:ascii="Arial" w:hAnsi="Arial" w:cs="Arial"/>
          <w:color w:val="333333"/>
          <w:sz w:val="20"/>
          <w:szCs w:val="20"/>
        </w:rPr>
        <w:t>den Hallen 4 und 4A und der B</w:t>
      </w:r>
      <w:r w:rsidR="0058117B" w:rsidRPr="007436F1">
        <w:rPr>
          <w:rFonts w:ascii="Arial" w:hAnsi="Arial" w:cs="Arial"/>
          <w:color w:val="333333"/>
          <w:sz w:val="20"/>
          <w:szCs w:val="20"/>
        </w:rPr>
        <w:t>randschutzkongress im direkt angrenzen</w:t>
      </w:r>
      <w:r w:rsidR="007436F1" w:rsidRPr="007436F1">
        <w:rPr>
          <w:rFonts w:ascii="Arial" w:hAnsi="Arial" w:cs="Arial"/>
          <w:color w:val="333333"/>
          <w:sz w:val="20"/>
          <w:szCs w:val="20"/>
        </w:rPr>
        <w:t xml:space="preserve">den </w:t>
      </w:r>
      <w:r w:rsidR="0058117B" w:rsidRPr="007436F1">
        <w:rPr>
          <w:rFonts w:ascii="Arial" w:hAnsi="Arial" w:cs="Arial"/>
          <w:color w:val="333333"/>
          <w:sz w:val="20"/>
          <w:szCs w:val="20"/>
        </w:rPr>
        <w:t>Center Ost.</w:t>
      </w:r>
      <w:r w:rsidR="007436F1" w:rsidRPr="007436F1">
        <w:rPr>
          <w:rFonts w:ascii="Arial" w:hAnsi="Arial" w:cs="Arial"/>
          <w:color w:val="333333"/>
          <w:sz w:val="20"/>
          <w:szCs w:val="20"/>
        </w:rPr>
        <w:t xml:space="preserve"> </w:t>
      </w:r>
    </w:p>
    <w:p w14:paraId="3F3BED02" w14:textId="77777777" w:rsidR="00B37684" w:rsidRPr="00061166" w:rsidRDefault="00B37684" w:rsidP="00061166">
      <w:pPr>
        <w:autoSpaceDE w:val="0"/>
        <w:autoSpaceDN w:val="0"/>
        <w:adjustRightInd w:val="0"/>
        <w:spacing w:line="280" w:lineRule="exact"/>
        <w:ind w:right="707"/>
        <w:rPr>
          <w:rFonts w:ascii="Arial" w:hAnsi="Arial" w:cs="Arial"/>
          <w:sz w:val="20"/>
          <w:szCs w:val="20"/>
        </w:rPr>
      </w:pPr>
    </w:p>
    <w:p w14:paraId="79002BEE" w14:textId="77777777" w:rsidR="00B37684" w:rsidRPr="00061166" w:rsidRDefault="00B37684" w:rsidP="00061166">
      <w:pPr>
        <w:pStyle w:val="StandardWeb"/>
        <w:spacing w:before="0" w:beforeAutospacing="0" w:after="225" w:afterAutospacing="0" w:line="280" w:lineRule="exact"/>
        <w:ind w:right="707"/>
        <w:rPr>
          <w:rFonts w:ascii="Arial" w:hAnsi="Arial" w:cs="Arial"/>
          <w:sz w:val="20"/>
          <w:szCs w:val="20"/>
        </w:rPr>
      </w:pPr>
      <w:r w:rsidRPr="00061166">
        <w:rPr>
          <w:rFonts w:ascii="Arial" w:hAnsi="Arial" w:cs="Arial"/>
          <w:sz w:val="20"/>
          <w:szCs w:val="20"/>
        </w:rPr>
        <w:t xml:space="preserve">Mehrere große Brandereignisse in Klinken – zum Teil mit Toten und zahlreichen Verletzten – haben der Branche und der Öffentlichkeit in den letzten Monaten und Jahren die besonderen Risiken und Anforderung an den vorbeugenden Brandschutz im Krankenhaus nochmals deutlich vor Augen geführt. Unter dem Motto "Noch zu retten? Brandschutz im Krankenhaus auf dem Prüfstand" bringt der 10. FeuerTrutz Brandschutzkongress </w:t>
      </w:r>
      <w:r w:rsidR="00AD0A0C" w:rsidRPr="00061166">
        <w:rPr>
          <w:rFonts w:ascii="Arial" w:hAnsi="Arial" w:cs="Arial"/>
          <w:sz w:val="20"/>
          <w:szCs w:val="20"/>
        </w:rPr>
        <w:t xml:space="preserve">die Teilnehmer auf </w:t>
      </w:r>
      <w:r w:rsidRPr="00061166">
        <w:rPr>
          <w:rFonts w:ascii="Arial" w:hAnsi="Arial" w:cs="Arial"/>
          <w:sz w:val="20"/>
          <w:szCs w:val="20"/>
        </w:rPr>
        <w:t>den neusten Stand der wichtigsten Regelwerke und informiert über neue Lösungen sowie Trends.</w:t>
      </w:r>
    </w:p>
    <w:p w14:paraId="16A2513C" w14:textId="77777777" w:rsidR="009F0642" w:rsidRPr="00061166" w:rsidRDefault="009F0642" w:rsidP="00061166">
      <w:pPr>
        <w:spacing w:line="280" w:lineRule="exact"/>
        <w:ind w:right="707"/>
        <w:rPr>
          <w:rFonts w:ascii="Arial" w:hAnsi="Arial" w:cs="Arial"/>
          <w:b/>
          <w:sz w:val="20"/>
          <w:szCs w:val="20"/>
        </w:rPr>
      </w:pPr>
      <w:r w:rsidRPr="00061166">
        <w:rPr>
          <w:rFonts w:ascii="Arial" w:hAnsi="Arial" w:cs="Arial"/>
          <w:b/>
          <w:sz w:val="20"/>
          <w:szCs w:val="20"/>
        </w:rPr>
        <w:t>Weitere Themen des Brandschutzkongresses 2020</w:t>
      </w:r>
      <w:r w:rsidRPr="00061166">
        <w:rPr>
          <w:rFonts w:ascii="Arial" w:hAnsi="Arial" w:cs="Arial"/>
          <w:b/>
          <w:sz w:val="20"/>
          <w:szCs w:val="20"/>
        </w:rPr>
        <w:br/>
      </w:r>
    </w:p>
    <w:p w14:paraId="6C13235E" w14:textId="3FB307A7" w:rsidR="00B37684" w:rsidRPr="00061166" w:rsidRDefault="009F0642" w:rsidP="00061166">
      <w:pPr>
        <w:pStyle w:val="StandardWeb"/>
        <w:spacing w:before="0" w:beforeAutospacing="0" w:after="225" w:afterAutospacing="0" w:line="280" w:lineRule="exact"/>
        <w:ind w:right="707"/>
        <w:rPr>
          <w:rFonts w:ascii="Arial" w:hAnsi="Arial" w:cs="Arial"/>
          <w:sz w:val="20"/>
          <w:szCs w:val="20"/>
        </w:rPr>
      </w:pPr>
      <w:r w:rsidRPr="00061166">
        <w:rPr>
          <w:rFonts w:ascii="Arial" w:hAnsi="Arial" w:cs="Arial"/>
          <w:sz w:val="20"/>
          <w:szCs w:val="20"/>
        </w:rPr>
        <w:t xml:space="preserve">Der Kongress diskutiert </w:t>
      </w:r>
      <w:r w:rsidR="00A3490A" w:rsidRPr="00061166">
        <w:rPr>
          <w:rFonts w:ascii="Arial" w:hAnsi="Arial" w:cs="Arial"/>
          <w:sz w:val="20"/>
          <w:szCs w:val="20"/>
        </w:rPr>
        <w:t>d</w:t>
      </w:r>
      <w:r w:rsidR="00AD0A0C" w:rsidRPr="00061166">
        <w:rPr>
          <w:rFonts w:ascii="Arial" w:hAnsi="Arial" w:cs="Arial"/>
          <w:sz w:val="20"/>
          <w:szCs w:val="20"/>
        </w:rPr>
        <w:t>arüber hinaus</w:t>
      </w:r>
      <w:r w:rsidR="00B37684" w:rsidRPr="00061166">
        <w:rPr>
          <w:rFonts w:ascii="Arial" w:hAnsi="Arial" w:cs="Arial"/>
          <w:sz w:val="20"/>
          <w:szCs w:val="20"/>
        </w:rPr>
        <w:t xml:space="preserve"> </w:t>
      </w:r>
      <w:r w:rsidR="00A3490A" w:rsidRPr="00061166">
        <w:rPr>
          <w:rFonts w:ascii="Arial" w:hAnsi="Arial" w:cs="Arial"/>
          <w:sz w:val="20"/>
          <w:szCs w:val="20"/>
        </w:rPr>
        <w:t xml:space="preserve">zahlreiche </w:t>
      </w:r>
      <w:r w:rsidR="00B37684" w:rsidRPr="00061166">
        <w:rPr>
          <w:rFonts w:ascii="Arial" w:hAnsi="Arial" w:cs="Arial"/>
          <w:sz w:val="20"/>
          <w:szCs w:val="20"/>
        </w:rPr>
        <w:t>weitere aktuelle und für die Arbeit als Brandschutzprofi wichtige Themen, z.B.:</w:t>
      </w:r>
      <w:r w:rsidR="00AD0A0C" w:rsidRPr="00061166">
        <w:rPr>
          <w:rFonts w:ascii="Arial" w:hAnsi="Arial" w:cs="Arial"/>
          <w:sz w:val="20"/>
          <w:szCs w:val="20"/>
        </w:rPr>
        <w:t xml:space="preserve"> </w:t>
      </w:r>
      <w:r w:rsidR="00B37684" w:rsidRPr="00061166">
        <w:rPr>
          <w:rFonts w:ascii="Arial" w:hAnsi="Arial" w:cs="Arial"/>
          <w:sz w:val="20"/>
          <w:szCs w:val="20"/>
        </w:rPr>
        <w:t>2. Rettungsweg im Bestand</w:t>
      </w:r>
      <w:r w:rsidR="00AD0A0C" w:rsidRPr="00061166">
        <w:rPr>
          <w:rFonts w:ascii="Arial" w:hAnsi="Arial" w:cs="Arial"/>
          <w:sz w:val="20"/>
          <w:szCs w:val="20"/>
        </w:rPr>
        <w:t>, M</w:t>
      </w:r>
      <w:r w:rsidR="00B37684" w:rsidRPr="00061166">
        <w:rPr>
          <w:rFonts w:ascii="Arial" w:hAnsi="Arial" w:cs="Arial"/>
          <w:sz w:val="20"/>
          <w:szCs w:val="20"/>
        </w:rPr>
        <w:t>ehrgeschossige Wohngebäude in Holzbauweise</w:t>
      </w:r>
      <w:r w:rsidR="00AD0A0C" w:rsidRPr="00061166">
        <w:rPr>
          <w:rFonts w:ascii="Arial" w:hAnsi="Arial" w:cs="Arial"/>
          <w:sz w:val="20"/>
          <w:szCs w:val="20"/>
        </w:rPr>
        <w:t xml:space="preserve">, </w:t>
      </w:r>
      <w:r w:rsidR="00B37684" w:rsidRPr="00061166">
        <w:rPr>
          <w:rFonts w:ascii="Arial" w:hAnsi="Arial" w:cs="Arial"/>
          <w:sz w:val="20"/>
          <w:szCs w:val="20"/>
        </w:rPr>
        <w:t xml:space="preserve">MIndBauRL 2019: Neue Lösungen für den Industriebau </w:t>
      </w:r>
      <w:r w:rsidR="00AD0A0C" w:rsidRPr="00061166">
        <w:rPr>
          <w:rFonts w:ascii="Arial" w:hAnsi="Arial" w:cs="Arial"/>
          <w:sz w:val="20"/>
          <w:szCs w:val="20"/>
        </w:rPr>
        <w:t xml:space="preserve">sowie </w:t>
      </w:r>
      <w:r w:rsidR="00B37684" w:rsidRPr="00061166">
        <w:rPr>
          <w:rFonts w:ascii="Arial" w:hAnsi="Arial" w:cs="Arial"/>
          <w:sz w:val="20"/>
          <w:szCs w:val="20"/>
        </w:rPr>
        <w:t>Abweichen von CE-gekennzeichneten Bauprodukten</w:t>
      </w:r>
      <w:r w:rsidR="00AD0A0C" w:rsidRPr="00061166">
        <w:rPr>
          <w:rFonts w:ascii="Arial" w:hAnsi="Arial" w:cs="Arial"/>
          <w:sz w:val="20"/>
          <w:szCs w:val="20"/>
        </w:rPr>
        <w:t>.</w:t>
      </w:r>
    </w:p>
    <w:p w14:paraId="3540AC4F" w14:textId="77777777" w:rsidR="00AD0A0C" w:rsidRPr="00061166" w:rsidRDefault="00AD0A0C" w:rsidP="00061166">
      <w:pPr>
        <w:pStyle w:val="StandardWeb"/>
        <w:spacing w:before="0" w:beforeAutospacing="0" w:after="225" w:afterAutospacing="0" w:line="280" w:lineRule="exact"/>
        <w:ind w:right="709"/>
        <w:rPr>
          <w:rFonts w:ascii="Arial" w:hAnsi="Arial" w:cs="Arial"/>
          <w:sz w:val="20"/>
          <w:szCs w:val="20"/>
        </w:rPr>
      </w:pPr>
      <w:r w:rsidRPr="00061166">
        <w:rPr>
          <w:rFonts w:ascii="Arial" w:hAnsi="Arial" w:cs="Arial"/>
          <w:sz w:val="20"/>
          <w:szCs w:val="20"/>
        </w:rPr>
        <w:t xml:space="preserve">Da der in Summe beste Weg zu einem sicheren, wirtschaftlichen und der Nutzung entsprechenden Brandschutzkonzept nicht nur stur dem Wortlaut von Bauordnungen, Technischen Baubestimmungen und Normen folgt, liegt ein weiterer Schwerpunkt der Vorträge auf dem Umgang mit Abweichungen, Erleichterungen, Kompensationen und Ingenieurmethoden im Brandschutz. </w:t>
      </w:r>
    </w:p>
    <w:p w14:paraId="3F9D5096" w14:textId="77777777" w:rsidR="00BD2583" w:rsidRDefault="00BD2583" w:rsidP="00061166">
      <w:pPr>
        <w:pStyle w:val="StandardWeb"/>
        <w:spacing w:before="0" w:beforeAutospacing="0" w:after="225" w:afterAutospacing="0" w:line="280" w:lineRule="exact"/>
        <w:ind w:right="709"/>
        <w:rPr>
          <w:rFonts w:ascii="Arial" w:hAnsi="Arial" w:cs="Arial"/>
          <w:sz w:val="20"/>
          <w:szCs w:val="20"/>
        </w:rPr>
      </w:pPr>
    </w:p>
    <w:p w14:paraId="0D1F208E" w14:textId="7BE9A353" w:rsidR="00AD0A0C" w:rsidRPr="00061166" w:rsidRDefault="00BD2583" w:rsidP="00061166">
      <w:pPr>
        <w:pStyle w:val="StandardWeb"/>
        <w:spacing w:before="0" w:beforeAutospacing="0" w:after="225" w:afterAutospacing="0" w:line="280" w:lineRule="exact"/>
        <w:ind w:right="709"/>
        <w:rPr>
          <w:rFonts w:ascii="Arial" w:hAnsi="Arial" w:cs="Arial"/>
          <w:sz w:val="20"/>
          <w:szCs w:val="20"/>
        </w:rPr>
      </w:pPr>
      <w:r>
        <w:rPr>
          <w:rFonts w:ascii="Arial" w:hAnsi="Arial" w:cs="Arial"/>
          <w:sz w:val="20"/>
          <w:szCs w:val="20"/>
        </w:rPr>
        <w:lastRenderedPageBreak/>
        <w:br/>
      </w:r>
      <w:r w:rsidR="00FB5DB7" w:rsidRPr="00061166">
        <w:rPr>
          <w:rFonts w:ascii="Arial" w:hAnsi="Arial" w:cs="Arial"/>
          <w:sz w:val="20"/>
          <w:szCs w:val="20"/>
        </w:rPr>
        <w:t xml:space="preserve">Beim Thema </w:t>
      </w:r>
      <w:r w:rsidR="00CA7D22">
        <w:rPr>
          <w:rFonts w:ascii="Arial" w:hAnsi="Arial" w:cs="Arial"/>
          <w:sz w:val="20"/>
          <w:szCs w:val="20"/>
        </w:rPr>
        <w:t>„</w:t>
      </w:r>
      <w:r w:rsidR="00FB5DB7" w:rsidRPr="00061166">
        <w:rPr>
          <w:rFonts w:ascii="Arial" w:hAnsi="Arial" w:cs="Arial"/>
          <w:sz w:val="20"/>
          <w:szCs w:val="20"/>
        </w:rPr>
        <w:t>Sonderbautypen und Standardbauten</w:t>
      </w:r>
      <w:r w:rsidR="00CA7D22">
        <w:rPr>
          <w:rFonts w:ascii="Arial" w:hAnsi="Arial" w:cs="Arial"/>
          <w:sz w:val="20"/>
          <w:szCs w:val="20"/>
        </w:rPr>
        <w:t>“</w:t>
      </w:r>
      <w:r w:rsidR="00FB5DB7" w:rsidRPr="00061166">
        <w:rPr>
          <w:rFonts w:ascii="Arial" w:hAnsi="Arial" w:cs="Arial"/>
          <w:sz w:val="20"/>
          <w:szCs w:val="20"/>
        </w:rPr>
        <w:t xml:space="preserve"> schildern er</w:t>
      </w:r>
      <w:r w:rsidR="00AD0A0C" w:rsidRPr="00061166">
        <w:rPr>
          <w:rFonts w:ascii="Arial" w:hAnsi="Arial" w:cs="Arial"/>
          <w:sz w:val="20"/>
          <w:szCs w:val="20"/>
        </w:rPr>
        <w:t>fahrene Praktiker anhand von Beispielen gelungener Brandschutzkonzepte, moderne Problem</w:t>
      </w:r>
      <w:r w:rsidR="00FB5DB7" w:rsidRPr="00061166">
        <w:rPr>
          <w:rFonts w:ascii="Arial" w:hAnsi="Arial" w:cs="Arial"/>
          <w:sz w:val="20"/>
          <w:szCs w:val="20"/>
        </w:rPr>
        <w:t>lösungen und vermeidbare Fehler.</w:t>
      </w:r>
    </w:p>
    <w:p w14:paraId="282438B9" w14:textId="4D2B9945" w:rsidR="00D029B3" w:rsidRPr="00061166" w:rsidRDefault="00FB5DB7" w:rsidP="00111008">
      <w:pPr>
        <w:pStyle w:val="StandardWeb"/>
        <w:spacing w:before="0" w:beforeAutospacing="0" w:after="225" w:afterAutospacing="0" w:line="280" w:lineRule="exact"/>
        <w:ind w:right="707"/>
        <w:rPr>
          <w:rFonts w:ascii="Arial" w:hAnsi="Arial" w:cs="Arial"/>
          <w:sz w:val="20"/>
          <w:szCs w:val="20"/>
        </w:rPr>
      </w:pPr>
      <w:r w:rsidRPr="00061166">
        <w:rPr>
          <w:rFonts w:ascii="Arial" w:hAnsi="Arial" w:cs="Arial"/>
          <w:sz w:val="20"/>
          <w:szCs w:val="20"/>
        </w:rPr>
        <w:t xml:space="preserve">Die Vorträge, die in je drei parallel </w:t>
      </w:r>
      <w:r w:rsidR="00BF6A1D">
        <w:rPr>
          <w:rFonts w:ascii="Arial" w:hAnsi="Arial" w:cs="Arial"/>
          <w:sz w:val="20"/>
          <w:szCs w:val="20"/>
        </w:rPr>
        <w:t xml:space="preserve">laufenden </w:t>
      </w:r>
      <w:r w:rsidRPr="00061166">
        <w:rPr>
          <w:rFonts w:ascii="Arial" w:hAnsi="Arial" w:cs="Arial"/>
          <w:sz w:val="20"/>
          <w:szCs w:val="20"/>
        </w:rPr>
        <w:t>Themenblöcken s</w:t>
      </w:r>
      <w:r w:rsidR="00BF6A1D">
        <w:rPr>
          <w:rFonts w:ascii="Arial" w:hAnsi="Arial" w:cs="Arial"/>
          <w:sz w:val="20"/>
          <w:szCs w:val="20"/>
        </w:rPr>
        <w:t>t</w:t>
      </w:r>
      <w:r w:rsidRPr="00061166">
        <w:rPr>
          <w:rFonts w:ascii="Arial" w:hAnsi="Arial" w:cs="Arial"/>
          <w:sz w:val="20"/>
          <w:szCs w:val="20"/>
        </w:rPr>
        <w:t xml:space="preserve">attfinden, werden aufgezeichnet und stehen nach dem Kongress als WebCast inkl. Vortragsfolien online zur Verfügung. So können sich Teilnehmer passgenau  und individuell die für sie perfekte Themenmischung zusammenstellen. Dabei </w:t>
      </w:r>
      <w:r w:rsidR="00AD0A0C" w:rsidRPr="00061166">
        <w:rPr>
          <w:rFonts w:ascii="Arial" w:hAnsi="Arial" w:cs="Arial"/>
          <w:sz w:val="20"/>
          <w:szCs w:val="20"/>
        </w:rPr>
        <w:t xml:space="preserve">profitieren </w:t>
      </w:r>
      <w:r w:rsidRPr="00061166">
        <w:rPr>
          <w:rFonts w:ascii="Arial" w:hAnsi="Arial" w:cs="Arial"/>
          <w:sz w:val="20"/>
          <w:szCs w:val="20"/>
        </w:rPr>
        <w:t xml:space="preserve">sie </w:t>
      </w:r>
      <w:r w:rsidR="00AD0A0C" w:rsidRPr="00061166">
        <w:rPr>
          <w:rFonts w:ascii="Arial" w:hAnsi="Arial" w:cs="Arial"/>
          <w:sz w:val="20"/>
          <w:szCs w:val="20"/>
        </w:rPr>
        <w:t xml:space="preserve">vom Fachwissen der rund </w:t>
      </w:r>
      <w:r w:rsidR="00A62EF1">
        <w:rPr>
          <w:rFonts w:ascii="Arial" w:hAnsi="Arial" w:cs="Arial"/>
          <w:sz w:val="20"/>
          <w:szCs w:val="20"/>
        </w:rPr>
        <w:t>40</w:t>
      </w:r>
      <w:r w:rsidR="00A62EF1" w:rsidRPr="00061166">
        <w:rPr>
          <w:rFonts w:ascii="Arial" w:hAnsi="Arial" w:cs="Arial"/>
          <w:sz w:val="20"/>
          <w:szCs w:val="20"/>
        </w:rPr>
        <w:t xml:space="preserve"> </w:t>
      </w:r>
      <w:r w:rsidR="00AD0A0C" w:rsidRPr="00061166">
        <w:rPr>
          <w:rFonts w:ascii="Arial" w:hAnsi="Arial" w:cs="Arial"/>
          <w:sz w:val="20"/>
          <w:szCs w:val="20"/>
        </w:rPr>
        <w:t>Top-Referenten sowie der Kombination aus zweitägigem Fachkongress und begleitender Messe mit über 300 Ausstellern aus allen Segmenten des vorbeugenden Brandschutzes. Für alle Brandschützer bietet sich damit die Gelegenheit, sich an zwei kompakten Tagen umfassend und fundiert fortzubilden.</w:t>
      </w:r>
    </w:p>
    <w:p w14:paraId="10A0C9EE" w14:textId="77777777" w:rsidR="00312C1C" w:rsidRPr="00061166" w:rsidRDefault="005052CB" w:rsidP="00111008">
      <w:pPr>
        <w:spacing w:before="100" w:beforeAutospacing="1" w:after="100" w:afterAutospacing="1" w:line="280" w:lineRule="exact"/>
        <w:ind w:right="707"/>
        <w:rPr>
          <w:rFonts w:ascii="Arial" w:hAnsi="Arial" w:cs="Arial"/>
          <w:sz w:val="20"/>
          <w:szCs w:val="20"/>
        </w:rPr>
      </w:pPr>
      <w:r w:rsidRPr="00061166">
        <w:rPr>
          <w:rFonts w:ascii="Arial" w:hAnsi="Arial" w:cs="Arial"/>
          <w:sz w:val="20"/>
          <w:szCs w:val="20"/>
        </w:rPr>
        <w:t>Das a</w:t>
      </w:r>
      <w:r w:rsidR="00312C1C" w:rsidRPr="00061166">
        <w:rPr>
          <w:rFonts w:ascii="Arial" w:hAnsi="Arial" w:cs="Arial"/>
          <w:sz w:val="20"/>
          <w:szCs w:val="20"/>
        </w:rPr>
        <w:t>usführliche</w:t>
      </w:r>
      <w:r w:rsidRPr="00061166">
        <w:rPr>
          <w:rFonts w:ascii="Arial" w:hAnsi="Arial" w:cs="Arial"/>
          <w:sz w:val="20"/>
          <w:szCs w:val="20"/>
        </w:rPr>
        <w:t xml:space="preserve"> Programm sowie</w:t>
      </w:r>
      <w:r w:rsidR="00312C1C" w:rsidRPr="00061166">
        <w:rPr>
          <w:rFonts w:ascii="Arial" w:hAnsi="Arial" w:cs="Arial"/>
          <w:sz w:val="20"/>
          <w:szCs w:val="20"/>
        </w:rPr>
        <w:t xml:space="preserve"> </w:t>
      </w:r>
      <w:r w:rsidR="00BF6A1D">
        <w:rPr>
          <w:rFonts w:ascii="Arial" w:hAnsi="Arial" w:cs="Arial"/>
          <w:sz w:val="20"/>
          <w:szCs w:val="20"/>
        </w:rPr>
        <w:t xml:space="preserve">Informationen zu Frühbucherrabatten (gültig bis 31. März 2020), </w:t>
      </w:r>
      <w:r w:rsidR="00312C1C" w:rsidRPr="00061166">
        <w:rPr>
          <w:rFonts w:ascii="Arial" w:hAnsi="Arial" w:cs="Arial"/>
          <w:sz w:val="20"/>
          <w:szCs w:val="20"/>
        </w:rPr>
        <w:t>Preise</w:t>
      </w:r>
      <w:r w:rsidR="00BF6A1D">
        <w:rPr>
          <w:rFonts w:ascii="Arial" w:hAnsi="Arial" w:cs="Arial"/>
          <w:sz w:val="20"/>
          <w:szCs w:val="20"/>
        </w:rPr>
        <w:t xml:space="preserve">n und </w:t>
      </w:r>
      <w:r w:rsidR="00312C1C" w:rsidRPr="00061166">
        <w:rPr>
          <w:rFonts w:ascii="Arial" w:hAnsi="Arial" w:cs="Arial"/>
          <w:sz w:val="20"/>
          <w:szCs w:val="20"/>
        </w:rPr>
        <w:t xml:space="preserve">Anmeldemöglichkeiten </w:t>
      </w:r>
      <w:r w:rsidRPr="00061166">
        <w:rPr>
          <w:rFonts w:ascii="Arial" w:hAnsi="Arial" w:cs="Arial"/>
          <w:sz w:val="20"/>
          <w:szCs w:val="20"/>
        </w:rPr>
        <w:t xml:space="preserve">finden </w:t>
      </w:r>
      <w:r w:rsidR="000F5918">
        <w:rPr>
          <w:rFonts w:ascii="Arial" w:hAnsi="Arial" w:cs="Arial"/>
          <w:sz w:val="20"/>
          <w:szCs w:val="20"/>
        </w:rPr>
        <w:t>Interessierte</w:t>
      </w:r>
      <w:r w:rsidRPr="00061166">
        <w:rPr>
          <w:rFonts w:ascii="Arial" w:hAnsi="Arial" w:cs="Arial"/>
          <w:sz w:val="20"/>
          <w:szCs w:val="20"/>
        </w:rPr>
        <w:t xml:space="preserve"> unter</w:t>
      </w:r>
      <w:r w:rsidR="00312C1C" w:rsidRPr="00061166">
        <w:rPr>
          <w:rFonts w:ascii="Arial" w:hAnsi="Arial" w:cs="Arial"/>
          <w:sz w:val="20"/>
          <w:szCs w:val="20"/>
        </w:rPr>
        <w:t xml:space="preserve"> </w:t>
      </w:r>
      <w:hyperlink r:id="rId7" w:history="1">
        <w:r w:rsidR="00312C1C" w:rsidRPr="00061166">
          <w:rPr>
            <w:rFonts w:ascii="Arial" w:hAnsi="Arial" w:cs="Arial"/>
            <w:sz w:val="20"/>
            <w:szCs w:val="20"/>
          </w:rPr>
          <w:t>www.brandschutzkongress.de</w:t>
        </w:r>
      </w:hyperlink>
      <w:r w:rsidRPr="00061166">
        <w:rPr>
          <w:rFonts w:ascii="Arial" w:hAnsi="Arial" w:cs="Arial"/>
          <w:sz w:val="20"/>
          <w:szCs w:val="20"/>
        </w:rPr>
        <w:t>.</w:t>
      </w:r>
    </w:p>
    <w:p w14:paraId="036F7633" w14:textId="77777777" w:rsidR="00312C1C" w:rsidRPr="00061166" w:rsidRDefault="00312C1C" w:rsidP="00111008">
      <w:pPr>
        <w:spacing w:line="280" w:lineRule="exact"/>
        <w:ind w:right="707"/>
        <w:rPr>
          <w:rFonts w:ascii="Arial" w:hAnsi="Arial" w:cs="Arial"/>
          <w:b/>
          <w:sz w:val="20"/>
          <w:szCs w:val="20"/>
        </w:rPr>
      </w:pPr>
      <w:r w:rsidRPr="00061166">
        <w:rPr>
          <w:rFonts w:ascii="Arial" w:hAnsi="Arial" w:cs="Arial"/>
          <w:b/>
          <w:sz w:val="20"/>
          <w:szCs w:val="20"/>
        </w:rPr>
        <w:t>Kompakt-Seminare</w:t>
      </w:r>
    </w:p>
    <w:p w14:paraId="6616219F" w14:textId="77777777" w:rsidR="00312C1C" w:rsidRPr="00061166" w:rsidRDefault="00312C1C" w:rsidP="00111008">
      <w:pPr>
        <w:spacing w:line="280" w:lineRule="exact"/>
        <w:ind w:right="707"/>
        <w:rPr>
          <w:rFonts w:ascii="Arial" w:hAnsi="Arial" w:cs="Arial"/>
          <w:sz w:val="20"/>
          <w:szCs w:val="20"/>
        </w:rPr>
      </w:pPr>
    </w:p>
    <w:p w14:paraId="7A14B935" w14:textId="77777777" w:rsidR="00A233E5" w:rsidRPr="00061166" w:rsidRDefault="00A233E5" w:rsidP="00111008">
      <w:pPr>
        <w:spacing w:line="280" w:lineRule="exact"/>
        <w:ind w:right="707"/>
        <w:rPr>
          <w:rFonts w:ascii="Arial" w:hAnsi="Arial" w:cs="Arial"/>
          <w:sz w:val="20"/>
          <w:szCs w:val="20"/>
        </w:rPr>
      </w:pPr>
      <w:r w:rsidRPr="00061166">
        <w:rPr>
          <w:rFonts w:ascii="Arial" w:hAnsi="Arial" w:cs="Arial"/>
          <w:sz w:val="20"/>
          <w:szCs w:val="20"/>
        </w:rPr>
        <w:t>Parallel zum Brandschutzkongress bi</w:t>
      </w:r>
      <w:r w:rsidR="009A7C48" w:rsidRPr="00061166">
        <w:rPr>
          <w:rFonts w:ascii="Arial" w:hAnsi="Arial" w:cs="Arial"/>
          <w:sz w:val="20"/>
          <w:szCs w:val="20"/>
        </w:rPr>
        <w:t>etet der Veranstalter FeuerTrutz</w:t>
      </w:r>
      <w:r w:rsidRPr="00061166">
        <w:rPr>
          <w:rFonts w:ascii="Arial" w:hAnsi="Arial" w:cs="Arial"/>
          <w:sz w:val="20"/>
          <w:szCs w:val="20"/>
        </w:rPr>
        <w:t xml:space="preserve"> Network alternativ drei Kompakt-Seminare an, für die eine separate Anmeldung notwendig ist:</w:t>
      </w:r>
    </w:p>
    <w:p w14:paraId="08122E67" w14:textId="77777777" w:rsidR="00246223" w:rsidRPr="00061166" w:rsidRDefault="00246223" w:rsidP="00061166">
      <w:pPr>
        <w:spacing w:line="280" w:lineRule="exact"/>
        <w:ind w:right="707"/>
        <w:rPr>
          <w:rFonts w:ascii="Arial" w:hAnsi="Arial" w:cs="Arial"/>
          <w:sz w:val="20"/>
          <w:szCs w:val="20"/>
        </w:rPr>
      </w:pPr>
    </w:p>
    <w:p w14:paraId="3C8ADA8B" w14:textId="77777777" w:rsidR="005425FC" w:rsidRPr="003D5766" w:rsidRDefault="00246223" w:rsidP="003D5766">
      <w:pPr>
        <w:spacing w:line="280" w:lineRule="exact"/>
        <w:ind w:right="707"/>
        <w:rPr>
          <w:rFonts w:ascii="Arial" w:hAnsi="Arial" w:cs="Arial"/>
          <w:sz w:val="20"/>
          <w:szCs w:val="20"/>
        </w:rPr>
      </w:pPr>
      <w:r w:rsidRPr="003D5766">
        <w:rPr>
          <w:rFonts w:ascii="Arial" w:hAnsi="Arial" w:cs="Arial"/>
          <w:sz w:val="20"/>
          <w:szCs w:val="20"/>
        </w:rPr>
        <w:t>24</w:t>
      </w:r>
      <w:r w:rsidR="005425FC" w:rsidRPr="003D5766">
        <w:rPr>
          <w:rFonts w:ascii="Arial" w:hAnsi="Arial" w:cs="Arial"/>
          <w:sz w:val="20"/>
          <w:szCs w:val="20"/>
        </w:rPr>
        <w:t xml:space="preserve">. </w:t>
      </w:r>
      <w:r w:rsidRPr="003D5766">
        <w:rPr>
          <w:rFonts w:ascii="Arial" w:hAnsi="Arial" w:cs="Arial"/>
          <w:sz w:val="20"/>
          <w:szCs w:val="20"/>
        </w:rPr>
        <w:t>Juni 2020</w:t>
      </w:r>
    </w:p>
    <w:p w14:paraId="35EED805" w14:textId="77777777" w:rsidR="00A606A0" w:rsidRDefault="005425FC" w:rsidP="003D5766">
      <w:pPr>
        <w:pStyle w:val="Listenabsatz"/>
        <w:numPr>
          <w:ilvl w:val="0"/>
          <w:numId w:val="6"/>
        </w:numPr>
        <w:spacing w:line="280" w:lineRule="exact"/>
        <w:ind w:left="709" w:right="707"/>
        <w:rPr>
          <w:rFonts w:ascii="Arial" w:hAnsi="Arial" w:cs="Arial"/>
          <w:sz w:val="20"/>
          <w:szCs w:val="20"/>
        </w:rPr>
      </w:pPr>
      <w:r w:rsidRPr="00061166">
        <w:rPr>
          <w:rFonts w:ascii="Arial" w:hAnsi="Arial" w:cs="Arial"/>
          <w:sz w:val="20"/>
          <w:szCs w:val="20"/>
        </w:rPr>
        <w:t>BRANDSCHUTZDIREKT Löschtechnik</w:t>
      </w:r>
    </w:p>
    <w:p w14:paraId="26E20345" w14:textId="00EF3F9E" w:rsidR="005425FC" w:rsidRDefault="00246223" w:rsidP="003D5766">
      <w:pPr>
        <w:pStyle w:val="Listenabsatz"/>
        <w:numPr>
          <w:ilvl w:val="0"/>
          <w:numId w:val="6"/>
        </w:numPr>
        <w:spacing w:line="280" w:lineRule="exact"/>
        <w:ind w:left="709" w:right="707"/>
        <w:rPr>
          <w:rFonts w:ascii="Arial" w:hAnsi="Arial" w:cs="Arial"/>
          <w:sz w:val="20"/>
          <w:szCs w:val="20"/>
        </w:rPr>
      </w:pPr>
      <w:r w:rsidRPr="00061166">
        <w:rPr>
          <w:rFonts w:ascii="Arial" w:hAnsi="Arial" w:cs="Arial"/>
          <w:sz w:val="20"/>
          <w:szCs w:val="20"/>
        </w:rPr>
        <w:t>Brandschutz in Bayern – Änderungen im Bayerischen Brandschutz</w:t>
      </w:r>
    </w:p>
    <w:p w14:paraId="072A05B3" w14:textId="77777777" w:rsidR="003D5766" w:rsidRPr="003D5766" w:rsidRDefault="003D5766" w:rsidP="003D5766">
      <w:pPr>
        <w:spacing w:line="280" w:lineRule="exact"/>
        <w:ind w:right="707"/>
        <w:rPr>
          <w:rFonts w:ascii="Arial" w:hAnsi="Arial" w:cs="Arial"/>
          <w:sz w:val="20"/>
          <w:szCs w:val="20"/>
        </w:rPr>
      </w:pPr>
    </w:p>
    <w:p w14:paraId="03E606C7" w14:textId="77777777" w:rsidR="00A62EF1" w:rsidRDefault="005425FC" w:rsidP="003D5766">
      <w:pPr>
        <w:spacing w:line="280" w:lineRule="exact"/>
        <w:ind w:right="707"/>
        <w:rPr>
          <w:rFonts w:ascii="Arial" w:hAnsi="Arial" w:cs="Arial"/>
          <w:sz w:val="20"/>
          <w:szCs w:val="20"/>
        </w:rPr>
      </w:pPr>
      <w:r w:rsidRPr="003D5766">
        <w:rPr>
          <w:rFonts w:ascii="Arial" w:hAnsi="Arial" w:cs="Arial"/>
          <w:sz w:val="20"/>
          <w:szCs w:val="20"/>
        </w:rPr>
        <w:t>2</w:t>
      </w:r>
      <w:r w:rsidR="00246223" w:rsidRPr="003D5766">
        <w:rPr>
          <w:rFonts w:ascii="Arial" w:hAnsi="Arial" w:cs="Arial"/>
          <w:sz w:val="20"/>
          <w:szCs w:val="20"/>
        </w:rPr>
        <w:t>5</w:t>
      </w:r>
      <w:r w:rsidR="00A233E5" w:rsidRPr="003D5766">
        <w:rPr>
          <w:rFonts w:ascii="Arial" w:hAnsi="Arial" w:cs="Arial"/>
          <w:sz w:val="20"/>
          <w:szCs w:val="20"/>
        </w:rPr>
        <w:t>.</w:t>
      </w:r>
      <w:r w:rsidR="00246223" w:rsidRPr="003D5766">
        <w:rPr>
          <w:rFonts w:ascii="Arial" w:hAnsi="Arial" w:cs="Arial"/>
          <w:sz w:val="20"/>
          <w:szCs w:val="20"/>
        </w:rPr>
        <w:t xml:space="preserve"> Juni 2020</w:t>
      </w:r>
    </w:p>
    <w:p w14:paraId="2A9EACF4" w14:textId="75683B8E" w:rsidR="00246223" w:rsidRPr="003D5766" w:rsidRDefault="009C240F" w:rsidP="003D5766">
      <w:pPr>
        <w:pStyle w:val="Listenabsatz"/>
        <w:numPr>
          <w:ilvl w:val="0"/>
          <w:numId w:val="7"/>
        </w:numPr>
        <w:spacing w:line="280" w:lineRule="exact"/>
        <w:ind w:right="707"/>
        <w:rPr>
          <w:rFonts w:ascii="Arial" w:hAnsi="Arial" w:cs="Arial"/>
          <w:sz w:val="20"/>
          <w:szCs w:val="20"/>
        </w:rPr>
      </w:pPr>
      <w:hyperlink r:id="rId8" w:history="1">
        <w:r w:rsidR="00246223" w:rsidRPr="00A62EF1">
          <w:rPr>
            <w:rStyle w:val="Hyperlink"/>
            <w:rFonts w:ascii="Arial" w:hAnsi="Arial" w:cs="Arial"/>
            <w:color w:val="auto"/>
            <w:sz w:val="20"/>
            <w:szCs w:val="20"/>
            <w:u w:val="none"/>
          </w:rPr>
          <w:t>Intensiv-Seminar für Brandschutzbeauftragte – Brandschutzordnungen nach DIN 14096</w:t>
        </w:r>
      </w:hyperlink>
      <w:r w:rsidR="00246223" w:rsidRPr="003D5766">
        <w:rPr>
          <w:rFonts w:ascii="Arial" w:hAnsi="Arial" w:cs="Arial"/>
          <w:sz w:val="20"/>
          <w:szCs w:val="20"/>
        </w:rPr>
        <w:t xml:space="preserve"> </w:t>
      </w:r>
    </w:p>
    <w:p w14:paraId="245DCA02" w14:textId="77777777" w:rsidR="00A233E5" w:rsidRPr="00061166" w:rsidRDefault="00A233E5" w:rsidP="00061166">
      <w:pPr>
        <w:spacing w:line="280" w:lineRule="exact"/>
        <w:ind w:left="360" w:right="707"/>
        <w:rPr>
          <w:rFonts w:ascii="Arial" w:hAnsi="Arial" w:cs="Arial"/>
          <w:sz w:val="20"/>
          <w:szCs w:val="20"/>
        </w:rPr>
      </w:pPr>
    </w:p>
    <w:p w14:paraId="3D1B7F80" w14:textId="77777777" w:rsidR="00A233E5" w:rsidRPr="00061166" w:rsidRDefault="005052CB" w:rsidP="00061166">
      <w:pPr>
        <w:spacing w:line="280" w:lineRule="exact"/>
        <w:ind w:right="707"/>
        <w:rPr>
          <w:rFonts w:ascii="Arial" w:hAnsi="Arial" w:cs="Arial"/>
          <w:sz w:val="20"/>
          <w:szCs w:val="20"/>
        </w:rPr>
      </w:pPr>
      <w:r w:rsidRPr="00061166">
        <w:rPr>
          <w:rFonts w:ascii="Arial" w:hAnsi="Arial" w:cs="Arial"/>
          <w:sz w:val="20"/>
          <w:szCs w:val="20"/>
        </w:rPr>
        <w:t xml:space="preserve">Weitere Infos </w:t>
      </w:r>
      <w:r w:rsidR="00A233E5" w:rsidRPr="00061166">
        <w:rPr>
          <w:rFonts w:ascii="Arial" w:hAnsi="Arial" w:cs="Arial"/>
          <w:sz w:val="20"/>
          <w:szCs w:val="20"/>
        </w:rPr>
        <w:t>unter www.feuertrutz.de/seminare.</w:t>
      </w:r>
    </w:p>
    <w:p w14:paraId="62F723FF" w14:textId="77777777" w:rsidR="00A233E5" w:rsidRDefault="00A233E5" w:rsidP="00A309D0">
      <w:pPr>
        <w:pStyle w:val="Flietext"/>
        <w:spacing w:line="280" w:lineRule="exact"/>
        <w:ind w:right="707"/>
        <w:jc w:val="left"/>
        <w:rPr>
          <w:rFonts w:ascii="Arial" w:hAnsi="Arial" w:cs="Arial"/>
          <w:sz w:val="20"/>
        </w:rPr>
      </w:pPr>
    </w:p>
    <w:p w14:paraId="56D945E5" w14:textId="7103E51F" w:rsidR="00A233E5" w:rsidRDefault="00977E55" w:rsidP="00A309D0">
      <w:pPr>
        <w:autoSpaceDE w:val="0"/>
        <w:autoSpaceDN w:val="0"/>
        <w:adjustRightInd w:val="0"/>
        <w:spacing w:line="240" w:lineRule="exact"/>
        <w:ind w:right="707"/>
        <w:rPr>
          <w:rFonts w:ascii="Arial" w:hAnsi="Arial" w:cs="Arial"/>
          <w:sz w:val="16"/>
          <w:szCs w:val="16"/>
        </w:rPr>
      </w:pPr>
      <w:r>
        <w:rPr>
          <w:rFonts w:ascii="Arial" w:hAnsi="Arial" w:cs="Arial"/>
          <w:sz w:val="16"/>
          <w:szCs w:val="16"/>
        </w:rPr>
        <w:t>Veranstalter: FeuerTrutz</w:t>
      </w:r>
      <w:r w:rsidR="00A233E5">
        <w:rPr>
          <w:rFonts w:ascii="Arial" w:hAnsi="Arial" w:cs="Arial"/>
          <w:sz w:val="16"/>
          <w:szCs w:val="16"/>
        </w:rPr>
        <w:t xml:space="preserve"> Network GmbH, ein Unternehmen</w:t>
      </w:r>
      <w:r>
        <w:rPr>
          <w:rFonts w:ascii="Arial" w:hAnsi="Arial" w:cs="Arial"/>
          <w:sz w:val="16"/>
          <w:szCs w:val="16"/>
        </w:rPr>
        <w:t xml:space="preserve"> </w:t>
      </w:r>
      <w:r w:rsidR="00A233E5">
        <w:rPr>
          <w:rFonts w:ascii="Arial" w:hAnsi="Arial" w:cs="Arial"/>
          <w:sz w:val="16"/>
          <w:szCs w:val="16"/>
        </w:rPr>
        <w:t>der Kölner Rudolf Müller Mediengruppe, ist Deutschlands führendes Medienhaus für praxisnahe Fachinformationen zum vorbeugenden Brandschutz.</w:t>
      </w:r>
    </w:p>
    <w:sectPr w:rsidR="00A233E5" w:rsidSect="00E9163C">
      <w:headerReference w:type="default" r:id="rId9"/>
      <w:footerReference w:type="default" r:id="rId10"/>
      <w:headerReference w:type="first" r:id="rId11"/>
      <w:footerReference w:type="first" r:id="rId12"/>
      <w:pgSz w:w="11906" w:h="16838" w:code="9"/>
      <w:pgMar w:top="1985" w:right="3119" w:bottom="255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5B9F4" w14:textId="77777777" w:rsidR="00A6736B" w:rsidRDefault="00A6736B">
      <w:r>
        <w:separator/>
      </w:r>
    </w:p>
  </w:endnote>
  <w:endnote w:type="continuationSeparator" w:id="0">
    <w:p w14:paraId="7CFF84E7" w14:textId="77777777" w:rsidR="00A6736B" w:rsidRDefault="00A6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E00002AF" w:usb1="50006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081B" w14:textId="77777777" w:rsidR="00CD641C" w:rsidRPr="0021464A" w:rsidRDefault="00CD641C" w:rsidP="00767465">
    <w:pPr>
      <w:pStyle w:val="Fuzeile"/>
      <w:tabs>
        <w:tab w:val="clear" w:pos="4536"/>
        <w:tab w:val="clear" w:pos="9072"/>
      </w:tabs>
      <w:rPr>
        <w:sz w:val="20"/>
        <w:szCs w:val="20"/>
      </w:rPr>
    </w:pPr>
    <w:bookmarkStart w:id="3" w:name="EmailRestlicheSeiten"/>
    <w:bookmarkEnd w:id="3"/>
  </w:p>
  <w:p w14:paraId="03ADFD3B" w14:textId="77777777"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14:paraId="44D87901" w14:textId="77777777"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B4A7" w14:textId="77777777" w:rsidR="00CD641C" w:rsidRPr="0021464A" w:rsidRDefault="00CD641C" w:rsidP="003565A6">
    <w:pPr>
      <w:pStyle w:val="Fuzeile"/>
      <w:tabs>
        <w:tab w:val="clear" w:pos="4536"/>
        <w:tab w:val="clear" w:pos="9072"/>
      </w:tabs>
      <w:rPr>
        <w:sz w:val="20"/>
        <w:szCs w:val="20"/>
      </w:rPr>
    </w:pPr>
    <w:bookmarkStart w:id="8" w:name="EmailErsteSeite"/>
    <w:bookmarkEnd w:id="8"/>
  </w:p>
  <w:p w14:paraId="01264509" w14:textId="77777777"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14:paraId="34331FFF" w14:textId="77777777"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FB760" w14:textId="77777777" w:rsidR="00A6736B" w:rsidRDefault="00A6736B">
      <w:r>
        <w:separator/>
      </w:r>
    </w:p>
  </w:footnote>
  <w:footnote w:type="continuationSeparator" w:id="0">
    <w:p w14:paraId="58B0C37F" w14:textId="77777777" w:rsidR="00A6736B" w:rsidRDefault="00A67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E7B4" w14:textId="77777777" w:rsidR="00262442" w:rsidRPr="005747B8" w:rsidRDefault="00270DAB" w:rsidP="00262442">
    <w:pPr>
      <w:pStyle w:val="Kopfzeile"/>
      <w:rPr>
        <w:sz w:val="20"/>
        <w:szCs w:val="20"/>
      </w:rPr>
    </w:pPr>
    <w:bookmarkStart w:id="1" w:name="OhneErsteSeite"/>
    <w:r w:rsidRPr="00270DAB">
      <w:rPr>
        <w:color w:val="FFFFFF"/>
        <w:sz w:val="20"/>
        <w:szCs w:val="20"/>
      </w:rPr>
      <w:t>@OhneErsteSeite@2108</w:t>
    </w:r>
    <w:bookmarkEnd w:id="1"/>
  </w:p>
  <w:p w14:paraId="4731B4F0" w14:textId="77777777" w:rsidR="00CD641C" w:rsidRDefault="00CD641C" w:rsidP="00EA60B5">
    <w:pPr>
      <w:pStyle w:val="Kopfzeile"/>
      <w:spacing w:after="1700"/>
      <w:rPr>
        <w:sz w:val="20"/>
        <w:szCs w:val="20"/>
      </w:rPr>
    </w:pPr>
  </w:p>
  <w:bookmarkStart w:id="2" w:name="SeiteNummerFolgeSeite"/>
  <w:p w14:paraId="58F73F24" w14:textId="77777777" w:rsidR="00CD641C" w:rsidRPr="00CC6B66" w:rsidRDefault="00CD641C" w:rsidP="005D1F20">
    <w:pPr>
      <w:pStyle w:val="Kopfzeile"/>
      <w:tabs>
        <w:tab w:val="left" w:pos="0"/>
      </w:tabs>
      <w:rPr>
        <w:rStyle w:val="Seitenzahl"/>
        <w:rFonts w:ascii="Arial" w:hAnsi="Arial" w:cs="Arial"/>
        <w:sz w:val="20"/>
        <w:szCs w:val="20"/>
      </w:rPr>
    </w:pPr>
    <w:r w:rsidRPr="00CC6B66">
      <w:rPr>
        <w:rStyle w:val="Seitenzahl"/>
        <w:rFonts w:ascii="Arial" w:hAnsi="Arial" w:cs="Arial"/>
        <w:sz w:val="20"/>
        <w:szCs w:val="20"/>
      </w:rPr>
      <w:fldChar w:fldCharType="begin"/>
    </w:r>
    <w:r w:rsidRPr="00CC6B66">
      <w:rPr>
        <w:rStyle w:val="Seitenzahl"/>
        <w:rFonts w:ascii="Arial" w:hAnsi="Arial" w:cs="Arial"/>
        <w:sz w:val="20"/>
        <w:szCs w:val="20"/>
      </w:rPr>
      <w:instrText xml:space="preserve"> PAGE </w:instrText>
    </w:r>
    <w:r w:rsidRPr="00CC6B66">
      <w:rPr>
        <w:rStyle w:val="Seitenzahl"/>
        <w:rFonts w:ascii="Arial" w:hAnsi="Arial" w:cs="Arial"/>
        <w:sz w:val="20"/>
        <w:szCs w:val="20"/>
      </w:rPr>
      <w:fldChar w:fldCharType="separate"/>
    </w:r>
    <w:r w:rsidR="009C240F">
      <w:rPr>
        <w:rStyle w:val="Seitenzahl"/>
        <w:rFonts w:ascii="Arial" w:hAnsi="Arial" w:cs="Arial"/>
        <w:noProof/>
        <w:sz w:val="20"/>
        <w:szCs w:val="20"/>
      </w:rPr>
      <w:t>2</w:t>
    </w:r>
    <w:r w:rsidRPr="00CC6B66">
      <w:rPr>
        <w:rStyle w:val="Seitenzahl"/>
        <w:rFonts w:ascii="Arial" w:hAnsi="Arial" w:cs="Arial"/>
        <w:sz w:val="20"/>
        <w:szCs w:val="20"/>
      </w:rPr>
      <w:fldChar w:fldCharType="end"/>
    </w:r>
    <w:bookmarkEnd w:id="2"/>
  </w:p>
  <w:p w14:paraId="203E2DC2" w14:textId="77777777" w:rsidR="00CD641C" w:rsidRPr="00CC6B66" w:rsidRDefault="00105D42"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22. Januar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B462" w14:textId="77777777" w:rsidR="00CD641C" w:rsidRPr="00BE7F4E" w:rsidRDefault="00270DAB" w:rsidP="00186F00">
    <w:pPr>
      <w:pStyle w:val="Kopfzeile"/>
      <w:rPr>
        <w:color w:val="FFFFFF" w:themeColor="background1"/>
        <w:sz w:val="20"/>
        <w:szCs w:val="20"/>
      </w:rPr>
    </w:pPr>
    <w:bookmarkStart w:id="5" w:name="AusgabeArt"/>
    <w:r w:rsidRPr="00270DAB">
      <w:rPr>
        <w:color w:val="FFFFFF"/>
        <w:sz w:val="20"/>
        <w:szCs w:val="20"/>
      </w:rPr>
      <w:t>@Ausgabeart@1</w:t>
    </w:r>
    <w:bookmarkEnd w:id="5"/>
  </w:p>
  <w:p w14:paraId="1E45D4F1" w14:textId="77777777" w:rsidR="009421DC" w:rsidRPr="00BE7F4E" w:rsidRDefault="00270DAB" w:rsidP="009421DC">
    <w:pPr>
      <w:pStyle w:val="Kopfzeile"/>
      <w:rPr>
        <w:color w:val="FFFFFF" w:themeColor="background1"/>
        <w:sz w:val="20"/>
        <w:szCs w:val="20"/>
      </w:rPr>
    </w:pPr>
    <w:bookmarkStart w:id="6" w:name="PrintCode1"/>
    <w:r w:rsidRPr="00270DAB">
      <w:rPr>
        <w:color w:val="FFFFFF"/>
        <w:sz w:val="20"/>
        <w:szCs w:val="20"/>
      </w:rPr>
      <w:t>@ErsteSeite@2015</w:t>
    </w:r>
    <w:bookmarkEnd w:id="6"/>
  </w:p>
  <w:p w14:paraId="7806E402" w14:textId="77777777" w:rsidR="00CD641C" w:rsidRPr="00BE7F4E" w:rsidRDefault="00270DAB" w:rsidP="00AA0FB5">
    <w:pPr>
      <w:pStyle w:val="Kopfzeile"/>
      <w:spacing w:after="1760"/>
      <w:rPr>
        <w:color w:val="FFFFFF" w:themeColor="background1"/>
        <w:sz w:val="20"/>
        <w:szCs w:val="20"/>
      </w:rPr>
    </w:pPr>
    <w:bookmarkStart w:id="7" w:name="PrintCode2"/>
    <w:r w:rsidRPr="00270DAB">
      <w:rPr>
        <w:color w:val="FFFFFF"/>
        <w:sz w:val="20"/>
        <w:szCs w:val="20"/>
      </w:rPr>
      <w:t>@FolgeSeiten@2108</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149E6"/>
    <w:multiLevelType w:val="multilevel"/>
    <w:tmpl w:val="7D78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95475"/>
    <w:multiLevelType w:val="multilevel"/>
    <w:tmpl w:val="846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74D5A"/>
    <w:multiLevelType w:val="multilevel"/>
    <w:tmpl w:val="6912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E66D3"/>
    <w:multiLevelType w:val="hybridMultilevel"/>
    <w:tmpl w:val="CF86E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44E2C07"/>
    <w:multiLevelType w:val="multilevel"/>
    <w:tmpl w:val="8D66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75310E"/>
    <w:multiLevelType w:val="hybridMultilevel"/>
    <w:tmpl w:val="27228A5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7B554BCE"/>
    <w:multiLevelType w:val="hybridMultilevel"/>
    <w:tmpl w:val="A0B0F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AB"/>
    <w:rsid w:val="00002E96"/>
    <w:rsid w:val="00004D6A"/>
    <w:rsid w:val="000300D7"/>
    <w:rsid w:val="00030E40"/>
    <w:rsid w:val="0003384D"/>
    <w:rsid w:val="00043C76"/>
    <w:rsid w:val="00057623"/>
    <w:rsid w:val="0006025F"/>
    <w:rsid w:val="00061166"/>
    <w:rsid w:val="00062A1D"/>
    <w:rsid w:val="00062F0D"/>
    <w:rsid w:val="00063805"/>
    <w:rsid w:val="00071DFA"/>
    <w:rsid w:val="00087E2C"/>
    <w:rsid w:val="00092ADE"/>
    <w:rsid w:val="0009794B"/>
    <w:rsid w:val="000A33BE"/>
    <w:rsid w:val="000A3F3A"/>
    <w:rsid w:val="000A5500"/>
    <w:rsid w:val="000A642A"/>
    <w:rsid w:val="000B41CA"/>
    <w:rsid w:val="000B4790"/>
    <w:rsid w:val="000B65C8"/>
    <w:rsid w:val="000C5459"/>
    <w:rsid w:val="000C696C"/>
    <w:rsid w:val="000F51ED"/>
    <w:rsid w:val="000F5918"/>
    <w:rsid w:val="000F6438"/>
    <w:rsid w:val="000F6BF1"/>
    <w:rsid w:val="00105D42"/>
    <w:rsid w:val="00111008"/>
    <w:rsid w:val="001122D6"/>
    <w:rsid w:val="00115E63"/>
    <w:rsid w:val="001224C0"/>
    <w:rsid w:val="00126C4F"/>
    <w:rsid w:val="0012797F"/>
    <w:rsid w:val="00152A18"/>
    <w:rsid w:val="00152B62"/>
    <w:rsid w:val="00167FCF"/>
    <w:rsid w:val="001727BF"/>
    <w:rsid w:val="00172EFC"/>
    <w:rsid w:val="001752A0"/>
    <w:rsid w:val="00183F3F"/>
    <w:rsid w:val="00186A36"/>
    <w:rsid w:val="00186F00"/>
    <w:rsid w:val="00187764"/>
    <w:rsid w:val="00194E54"/>
    <w:rsid w:val="001A6FB0"/>
    <w:rsid w:val="001B07D6"/>
    <w:rsid w:val="001C5F81"/>
    <w:rsid w:val="001C6F23"/>
    <w:rsid w:val="001D508E"/>
    <w:rsid w:val="001E0B69"/>
    <w:rsid w:val="001E3055"/>
    <w:rsid w:val="001F3D8B"/>
    <w:rsid w:val="001F3EC3"/>
    <w:rsid w:val="001F4DA4"/>
    <w:rsid w:val="001F57F2"/>
    <w:rsid w:val="00204574"/>
    <w:rsid w:val="0021464A"/>
    <w:rsid w:val="00246223"/>
    <w:rsid w:val="0025473B"/>
    <w:rsid w:val="002549E0"/>
    <w:rsid w:val="002614F9"/>
    <w:rsid w:val="00261F26"/>
    <w:rsid w:val="00262442"/>
    <w:rsid w:val="0026383B"/>
    <w:rsid w:val="00270DAB"/>
    <w:rsid w:val="00274A2A"/>
    <w:rsid w:val="00282A8B"/>
    <w:rsid w:val="0028776C"/>
    <w:rsid w:val="00294D58"/>
    <w:rsid w:val="002A2685"/>
    <w:rsid w:val="002A57F1"/>
    <w:rsid w:val="002B07BB"/>
    <w:rsid w:val="002B0B9C"/>
    <w:rsid w:val="002B6868"/>
    <w:rsid w:val="002B7B7E"/>
    <w:rsid w:val="002C6314"/>
    <w:rsid w:val="002D1CBC"/>
    <w:rsid w:val="002E533C"/>
    <w:rsid w:val="002E6313"/>
    <w:rsid w:val="002E78C2"/>
    <w:rsid w:val="00306B8D"/>
    <w:rsid w:val="00310D69"/>
    <w:rsid w:val="00312C1C"/>
    <w:rsid w:val="00346DAC"/>
    <w:rsid w:val="00347A15"/>
    <w:rsid w:val="00354AA1"/>
    <w:rsid w:val="003565A6"/>
    <w:rsid w:val="003640FE"/>
    <w:rsid w:val="00367D33"/>
    <w:rsid w:val="00375158"/>
    <w:rsid w:val="00376AC3"/>
    <w:rsid w:val="00393947"/>
    <w:rsid w:val="003A5068"/>
    <w:rsid w:val="003A773F"/>
    <w:rsid w:val="003C1F13"/>
    <w:rsid w:val="003C374B"/>
    <w:rsid w:val="003C6890"/>
    <w:rsid w:val="003D5766"/>
    <w:rsid w:val="003D7740"/>
    <w:rsid w:val="003F2F81"/>
    <w:rsid w:val="00412F17"/>
    <w:rsid w:val="00415774"/>
    <w:rsid w:val="0042793A"/>
    <w:rsid w:val="00430A20"/>
    <w:rsid w:val="0043286E"/>
    <w:rsid w:val="0044187B"/>
    <w:rsid w:val="00451B74"/>
    <w:rsid w:val="00455B34"/>
    <w:rsid w:val="0046116F"/>
    <w:rsid w:val="00470D27"/>
    <w:rsid w:val="004A33C2"/>
    <w:rsid w:val="004C0EF8"/>
    <w:rsid w:val="004D0735"/>
    <w:rsid w:val="004D1764"/>
    <w:rsid w:val="004E05E6"/>
    <w:rsid w:val="004E408A"/>
    <w:rsid w:val="005052CB"/>
    <w:rsid w:val="00506FD3"/>
    <w:rsid w:val="00517005"/>
    <w:rsid w:val="005425FC"/>
    <w:rsid w:val="005469B0"/>
    <w:rsid w:val="00547163"/>
    <w:rsid w:val="00550631"/>
    <w:rsid w:val="00567576"/>
    <w:rsid w:val="00570498"/>
    <w:rsid w:val="005747B8"/>
    <w:rsid w:val="0058117B"/>
    <w:rsid w:val="005826E2"/>
    <w:rsid w:val="005A54E5"/>
    <w:rsid w:val="005A7821"/>
    <w:rsid w:val="005B6D71"/>
    <w:rsid w:val="005B7AEB"/>
    <w:rsid w:val="005C1A82"/>
    <w:rsid w:val="005D1F20"/>
    <w:rsid w:val="005D652C"/>
    <w:rsid w:val="00604D51"/>
    <w:rsid w:val="006068D8"/>
    <w:rsid w:val="00621DEC"/>
    <w:rsid w:val="00635601"/>
    <w:rsid w:val="0065651E"/>
    <w:rsid w:val="00670744"/>
    <w:rsid w:val="00672395"/>
    <w:rsid w:val="0068297B"/>
    <w:rsid w:val="0068625E"/>
    <w:rsid w:val="006C160D"/>
    <w:rsid w:val="006C22BC"/>
    <w:rsid w:val="006C4EAB"/>
    <w:rsid w:val="006C503C"/>
    <w:rsid w:val="006C507E"/>
    <w:rsid w:val="006D2467"/>
    <w:rsid w:val="006F37E8"/>
    <w:rsid w:val="0070114C"/>
    <w:rsid w:val="0070688F"/>
    <w:rsid w:val="007166F1"/>
    <w:rsid w:val="00727819"/>
    <w:rsid w:val="00734E40"/>
    <w:rsid w:val="007436F1"/>
    <w:rsid w:val="0074782B"/>
    <w:rsid w:val="0075216D"/>
    <w:rsid w:val="007630BB"/>
    <w:rsid w:val="00767465"/>
    <w:rsid w:val="00767E19"/>
    <w:rsid w:val="0079480F"/>
    <w:rsid w:val="007A18E9"/>
    <w:rsid w:val="007A283C"/>
    <w:rsid w:val="007A2D25"/>
    <w:rsid w:val="007B047B"/>
    <w:rsid w:val="007B09BF"/>
    <w:rsid w:val="007B09FA"/>
    <w:rsid w:val="007D0A9A"/>
    <w:rsid w:val="007F65D2"/>
    <w:rsid w:val="008139B9"/>
    <w:rsid w:val="0082344B"/>
    <w:rsid w:val="0084341A"/>
    <w:rsid w:val="00846453"/>
    <w:rsid w:val="008464C7"/>
    <w:rsid w:val="00857BE7"/>
    <w:rsid w:val="00881D57"/>
    <w:rsid w:val="008B3057"/>
    <w:rsid w:val="008B3C13"/>
    <w:rsid w:val="008B5052"/>
    <w:rsid w:val="008B6261"/>
    <w:rsid w:val="008B7D3B"/>
    <w:rsid w:val="008E2873"/>
    <w:rsid w:val="008E6B07"/>
    <w:rsid w:val="008F088D"/>
    <w:rsid w:val="008F1316"/>
    <w:rsid w:val="00910905"/>
    <w:rsid w:val="00924636"/>
    <w:rsid w:val="0093316B"/>
    <w:rsid w:val="00941441"/>
    <w:rsid w:val="009421DC"/>
    <w:rsid w:val="0094737D"/>
    <w:rsid w:val="00947FE8"/>
    <w:rsid w:val="0095159B"/>
    <w:rsid w:val="0095277E"/>
    <w:rsid w:val="009579AB"/>
    <w:rsid w:val="00970777"/>
    <w:rsid w:val="00977E55"/>
    <w:rsid w:val="0098084E"/>
    <w:rsid w:val="0099314B"/>
    <w:rsid w:val="009A7C48"/>
    <w:rsid w:val="009C240F"/>
    <w:rsid w:val="009D4F57"/>
    <w:rsid w:val="009E5159"/>
    <w:rsid w:val="009F0642"/>
    <w:rsid w:val="009F5707"/>
    <w:rsid w:val="00A233E5"/>
    <w:rsid w:val="00A309D0"/>
    <w:rsid w:val="00A3490A"/>
    <w:rsid w:val="00A462EB"/>
    <w:rsid w:val="00A5354D"/>
    <w:rsid w:val="00A537C1"/>
    <w:rsid w:val="00A606A0"/>
    <w:rsid w:val="00A61D0E"/>
    <w:rsid w:val="00A62EF1"/>
    <w:rsid w:val="00A6736B"/>
    <w:rsid w:val="00A77551"/>
    <w:rsid w:val="00A862EF"/>
    <w:rsid w:val="00A86773"/>
    <w:rsid w:val="00A97556"/>
    <w:rsid w:val="00AA04AB"/>
    <w:rsid w:val="00AA0FB5"/>
    <w:rsid w:val="00AA3CC7"/>
    <w:rsid w:val="00AA48EF"/>
    <w:rsid w:val="00AB1756"/>
    <w:rsid w:val="00AC721A"/>
    <w:rsid w:val="00AD0A0C"/>
    <w:rsid w:val="00B06F11"/>
    <w:rsid w:val="00B25492"/>
    <w:rsid w:val="00B34EA7"/>
    <w:rsid w:val="00B37684"/>
    <w:rsid w:val="00B4384A"/>
    <w:rsid w:val="00B47D6F"/>
    <w:rsid w:val="00B62AFE"/>
    <w:rsid w:val="00B7587D"/>
    <w:rsid w:val="00B82A38"/>
    <w:rsid w:val="00B83BCA"/>
    <w:rsid w:val="00B90739"/>
    <w:rsid w:val="00BA4CD6"/>
    <w:rsid w:val="00BA5AF4"/>
    <w:rsid w:val="00BA6961"/>
    <w:rsid w:val="00BC3444"/>
    <w:rsid w:val="00BC4CD5"/>
    <w:rsid w:val="00BD2583"/>
    <w:rsid w:val="00BE6EBC"/>
    <w:rsid w:val="00BE7F4E"/>
    <w:rsid w:val="00BF6A1D"/>
    <w:rsid w:val="00BF6FDF"/>
    <w:rsid w:val="00C014D3"/>
    <w:rsid w:val="00C02720"/>
    <w:rsid w:val="00C068B0"/>
    <w:rsid w:val="00C14896"/>
    <w:rsid w:val="00C34BEE"/>
    <w:rsid w:val="00C45A53"/>
    <w:rsid w:val="00C46658"/>
    <w:rsid w:val="00C5103B"/>
    <w:rsid w:val="00C64634"/>
    <w:rsid w:val="00C64DB9"/>
    <w:rsid w:val="00C6569F"/>
    <w:rsid w:val="00C76364"/>
    <w:rsid w:val="00C837FB"/>
    <w:rsid w:val="00CA0D94"/>
    <w:rsid w:val="00CA7D22"/>
    <w:rsid w:val="00CC12BD"/>
    <w:rsid w:val="00CC6B66"/>
    <w:rsid w:val="00CD641C"/>
    <w:rsid w:val="00CF2169"/>
    <w:rsid w:val="00D029B3"/>
    <w:rsid w:val="00D04046"/>
    <w:rsid w:val="00D30700"/>
    <w:rsid w:val="00D54509"/>
    <w:rsid w:val="00D65240"/>
    <w:rsid w:val="00D66BFD"/>
    <w:rsid w:val="00D71C09"/>
    <w:rsid w:val="00D87882"/>
    <w:rsid w:val="00D91E06"/>
    <w:rsid w:val="00D943CF"/>
    <w:rsid w:val="00D9705A"/>
    <w:rsid w:val="00DA7952"/>
    <w:rsid w:val="00DB287A"/>
    <w:rsid w:val="00DD5966"/>
    <w:rsid w:val="00DE736D"/>
    <w:rsid w:val="00E01D72"/>
    <w:rsid w:val="00E1611B"/>
    <w:rsid w:val="00E209CD"/>
    <w:rsid w:val="00E35216"/>
    <w:rsid w:val="00E5370C"/>
    <w:rsid w:val="00E53AB8"/>
    <w:rsid w:val="00E570A1"/>
    <w:rsid w:val="00E603C0"/>
    <w:rsid w:val="00E6122A"/>
    <w:rsid w:val="00E62659"/>
    <w:rsid w:val="00E718BA"/>
    <w:rsid w:val="00E73CF5"/>
    <w:rsid w:val="00E9163C"/>
    <w:rsid w:val="00E94507"/>
    <w:rsid w:val="00E945C1"/>
    <w:rsid w:val="00EA0738"/>
    <w:rsid w:val="00EA60B5"/>
    <w:rsid w:val="00EC252C"/>
    <w:rsid w:val="00EC55F2"/>
    <w:rsid w:val="00ED1C78"/>
    <w:rsid w:val="00ED2317"/>
    <w:rsid w:val="00ED4D1B"/>
    <w:rsid w:val="00EE3FF9"/>
    <w:rsid w:val="00F03CD6"/>
    <w:rsid w:val="00F04D6D"/>
    <w:rsid w:val="00F07830"/>
    <w:rsid w:val="00F36B5F"/>
    <w:rsid w:val="00F5512D"/>
    <w:rsid w:val="00F62CF1"/>
    <w:rsid w:val="00F66EAA"/>
    <w:rsid w:val="00FA5B5E"/>
    <w:rsid w:val="00FA6173"/>
    <w:rsid w:val="00FB5DB7"/>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792BE2"/>
  <w15:docId w15:val="{C0C10A8D-1648-45BB-A249-0D7F3014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33E5"/>
    <w:rPr>
      <w:sz w:val="24"/>
      <w:szCs w:val="24"/>
    </w:rPr>
  </w:style>
  <w:style w:type="paragraph" w:styleId="berschrift2">
    <w:name w:val="heading 2"/>
    <w:basedOn w:val="Standard"/>
    <w:link w:val="berschrift2Zchn"/>
    <w:uiPriority w:val="9"/>
    <w:semiHidden/>
    <w:unhideWhenUsed/>
    <w:qFormat/>
    <w:rsid w:val="00A233E5"/>
    <w:pPr>
      <w:spacing w:before="50" w:after="8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270DAB"/>
    <w:pPr>
      <w:autoSpaceDE w:val="0"/>
      <w:autoSpaceDN w:val="0"/>
      <w:adjustRightInd w:val="0"/>
    </w:pPr>
    <w:rPr>
      <w:rFonts w:ascii="Arial" w:hAnsi="Arial" w:cs="Arial"/>
      <w:color w:val="000000"/>
      <w:sz w:val="24"/>
      <w:szCs w:val="24"/>
    </w:rPr>
  </w:style>
  <w:style w:type="character" w:customStyle="1" w:styleId="berschrift2Zchn">
    <w:name w:val="Überschrift 2 Zchn"/>
    <w:basedOn w:val="Absatz-Standardschriftart"/>
    <w:link w:val="berschrift2"/>
    <w:uiPriority w:val="9"/>
    <w:semiHidden/>
    <w:rsid w:val="00A233E5"/>
    <w:rPr>
      <w:b/>
      <w:bCs/>
      <w:sz w:val="24"/>
      <w:szCs w:val="24"/>
    </w:rPr>
  </w:style>
  <w:style w:type="paragraph" w:styleId="StandardWeb">
    <w:name w:val="Normal (Web)"/>
    <w:basedOn w:val="Standard"/>
    <w:uiPriority w:val="99"/>
    <w:unhideWhenUsed/>
    <w:rsid w:val="00A233E5"/>
    <w:pPr>
      <w:spacing w:before="100" w:beforeAutospacing="1" w:after="100" w:afterAutospacing="1"/>
    </w:pPr>
  </w:style>
  <w:style w:type="paragraph" w:customStyle="1" w:styleId="Flietext">
    <w:name w:val="Fließtext"/>
    <w:basedOn w:val="Standard"/>
    <w:uiPriority w:val="99"/>
    <w:rsid w:val="00A233E5"/>
    <w:pPr>
      <w:overflowPunct w:val="0"/>
      <w:autoSpaceDE w:val="0"/>
      <w:autoSpaceDN w:val="0"/>
      <w:adjustRightInd w:val="0"/>
      <w:jc w:val="both"/>
    </w:pPr>
    <w:rPr>
      <w:rFonts w:ascii="Minion Pro" w:hAnsi="Minion Pro"/>
      <w:sz w:val="22"/>
      <w:szCs w:val="20"/>
    </w:rPr>
  </w:style>
  <w:style w:type="paragraph" w:styleId="Listenabsatz">
    <w:name w:val="List Paragraph"/>
    <w:basedOn w:val="Standard"/>
    <w:uiPriority w:val="34"/>
    <w:qFormat/>
    <w:rsid w:val="005425FC"/>
    <w:pPr>
      <w:ind w:left="720"/>
      <w:contextualSpacing/>
    </w:pPr>
  </w:style>
  <w:style w:type="character" w:styleId="Kommentarzeichen">
    <w:name w:val="annotation reference"/>
    <w:basedOn w:val="Absatz-Standardschriftart"/>
    <w:semiHidden/>
    <w:unhideWhenUsed/>
    <w:rsid w:val="00A606A0"/>
    <w:rPr>
      <w:sz w:val="16"/>
      <w:szCs w:val="16"/>
    </w:rPr>
  </w:style>
  <w:style w:type="paragraph" w:styleId="Kommentartext">
    <w:name w:val="annotation text"/>
    <w:basedOn w:val="Standard"/>
    <w:link w:val="KommentartextZchn"/>
    <w:semiHidden/>
    <w:unhideWhenUsed/>
    <w:rsid w:val="00A606A0"/>
    <w:rPr>
      <w:sz w:val="20"/>
      <w:szCs w:val="20"/>
    </w:rPr>
  </w:style>
  <w:style w:type="character" w:customStyle="1" w:styleId="KommentartextZchn">
    <w:name w:val="Kommentartext Zchn"/>
    <w:basedOn w:val="Absatz-Standardschriftart"/>
    <w:link w:val="Kommentartext"/>
    <w:semiHidden/>
    <w:rsid w:val="00A606A0"/>
  </w:style>
  <w:style w:type="paragraph" w:styleId="Kommentarthema">
    <w:name w:val="annotation subject"/>
    <w:basedOn w:val="Kommentartext"/>
    <w:next w:val="Kommentartext"/>
    <w:link w:val="KommentarthemaZchn"/>
    <w:semiHidden/>
    <w:unhideWhenUsed/>
    <w:rsid w:val="00A606A0"/>
    <w:rPr>
      <w:b/>
      <w:bCs/>
    </w:rPr>
  </w:style>
  <w:style w:type="character" w:customStyle="1" w:styleId="KommentarthemaZchn">
    <w:name w:val="Kommentarthema Zchn"/>
    <w:basedOn w:val="KommentartextZchn"/>
    <w:link w:val="Kommentarthema"/>
    <w:semiHidden/>
    <w:rsid w:val="00A60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728">
      <w:bodyDiv w:val="1"/>
      <w:marLeft w:val="0"/>
      <w:marRight w:val="0"/>
      <w:marTop w:val="0"/>
      <w:marBottom w:val="0"/>
      <w:divBdr>
        <w:top w:val="none" w:sz="0" w:space="0" w:color="auto"/>
        <w:left w:val="none" w:sz="0" w:space="0" w:color="auto"/>
        <w:bottom w:val="none" w:sz="0" w:space="0" w:color="auto"/>
        <w:right w:val="none" w:sz="0" w:space="0" w:color="auto"/>
      </w:divBdr>
    </w:div>
    <w:div w:id="326177510">
      <w:bodyDiv w:val="1"/>
      <w:marLeft w:val="0"/>
      <w:marRight w:val="0"/>
      <w:marTop w:val="0"/>
      <w:marBottom w:val="0"/>
      <w:divBdr>
        <w:top w:val="none" w:sz="0" w:space="0" w:color="auto"/>
        <w:left w:val="none" w:sz="0" w:space="0" w:color="auto"/>
        <w:bottom w:val="none" w:sz="0" w:space="0" w:color="auto"/>
        <w:right w:val="none" w:sz="0" w:space="0" w:color="auto"/>
      </w:divBdr>
    </w:div>
    <w:div w:id="1087574193">
      <w:bodyDiv w:val="1"/>
      <w:marLeft w:val="0"/>
      <w:marRight w:val="0"/>
      <w:marTop w:val="0"/>
      <w:marBottom w:val="0"/>
      <w:divBdr>
        <w:top w:val="none" w:sz="0" w:space="0" w:color="auto"/>
        <w:left w:val="none" w:sz="0" w:space="0" w:color="auto"/>
        <w:bottom w:val="none" w:sz="0" w:space="0" w:color="auto"/>
        <w:right w:val="none" w:sz="0" w:space="0" w:color="auto"/>
      </w:divBdr>
      <w:divsChild>
        <w:div w:id="1990790472">
          <w:marLeft w:val="0"/>
          <w:marRight w:val="0"/>
          <w:marTop w:val="0"/>
          <w:marBottom w:val="0"/>
          <w:divBdr>
            <w:top w:val="none" w:sz="0" w:space="0" w:color="auto"/>
            <w:left w:val="none" w:sz="0" w:space="0" w:color="auto"/>
            <w:bottom w:val="none" w:sz="0" w:space="0" w:color="auto"/>
            <w:right w:val="none" w:sz="0" w:space="0" w:color="auto"/>
          </w:divBdr>
        </w:div>
        <w:div w:id="347635483">
          <w:marLeft w:val="0"/>
          <w:marRight w:val="0"/>
          <w:marTop w:val="0"/>
          <w:marBottom w:val="0"/>
          <w:divBdr>
            <w:top w:val="none" w:sz="0" w:space="0" w:color="auto"/>
            <w:left w:val="none" w:sz="0" w:space="0" w:color="auto"/>
            <w:bottom w:val="none" w:sz="0" w:space="0" w:color="auto"/>
            <w:right w:val="none" w:sz="0" w:space="0" w:color="auto"/>
          </w:divBdr>
        </w:div>
        <w:div w:id="1857578888">
          <w:marLeft w:val="0"/>
          <w:marRight w:val="0"/>
          <w:marTop w:val="0"/>
          <w:marBottom w:val="0"/>
          <w:divBdr>
            <w:top w:val="none" w:sz="0" w:space="0" w:color="auto"/>
            <w:left w:val="none" w:sz="0" w:space="0" w:color="auto"/>
            <w:bottom w:val="none" w:sz="0" w:space="0" w:color="auto"/>
            <w:right w:val="none" w:sz="0" w:space="0" w:color="auto"/>
          </w:divBdr>
        </w:div>
        <w:div w:id="1946958073">
          <w:marLeft w:val="0"/>
          <w:marRight w:val="0"/>
          <w:marTop w:val="0"/>
          <w:marBottom w:val="0"/>
          <w:divBdr>
            <w:top w:val="none" w:sz="0" w:space="0" w:color="auto"/>
            <w:left w:val="none" w:sz="0" w:space="0" w:color="auto"/>
            <w:bottom w:val="none" w:sz="0" w:space="0" w:color="auto"/>
            <w:right w:val="none" w:sz="0" w:space="0" w:color="auto"/>
          </w:divBdr>
        </w:div>
      </w:divsChild>
    </w:div>
    <w:div w:id="1322586041">
      <w:bodyDiv w:val="1"/>
      <w:marLeft w:val="0"/>
      <w:marRight w:val="0"/>
      <w:marTop w:val="0"/>
      <w:marBottom w:val="0"/>
      <w:divBdr>
        <w:top w:val="none" w:sz="0" w:space="0" w:color="auto"/>
        <w:left w:val="none" w:sz="0" w:space="0" w:color="auto"/>
        <w:bottom w:val="none" w:sz="0" w:space="0" w:color="auto"/>
        <w:right w:val="none" w:sz="0" w:space="0" w:color="auto"/>
      </w:divBdr>
      <w:divsChild>
        <w:div w:id="1212496258">
          <w:marLeft w:val="0"/>
          <w:marRight w:val="0"/>
          <w:marTop w:val="0"/>
          <w:marBottom w:val="0"/>
          <w:divBdr>
            <w:top w:val="none" w:sz="0" w:space="0" w:color="auto"/>
            <w:left w:val="none" w:sz="0" w:space="0" w:color="auto"/>
            <w:bottom w:val="none" w:sz="0" w:space="0" w:color="auto"/>
            <w:right w:val="none" w:sz="0" w:space="0" w:color="auto"/>
          </w:divBdr>
        </w:div>
        <w:div w:id="1326082383">
          <w:marLeft w:val="0"/>
          <w:marRight w:val="0"/>
          <w:marTop w:val="0"/>
          <w:marBottom w:val="0"/>
          <w:divBdr>
            <w:top w:val="none" w:sz="0" w:space="0" w:color="auto"/>
            <w:left w:val="none" w:sz="0" w:space="0" w:color="auto"/>
            <w:bottom w:val="none" w:sz="0" w:space="0" w:color="auto"/>
            <w:right w:val="none" w:sz="0" w:space="0" w:color="auto"/>
          </w:divBdr>
        </w:div>
        <w:div w:id="855583436">
          <w:marLeft w:val="0"/>
          <w:marRight w:val="0"/>
          <w:marTop w:val="0"/>
          <w:marBottom w:val="0"/>
          <w:divBdr>
            <w:top w:val="none" w:sz="0" w:space="0" w:color="auto"/>
            <w:left w:val="none" w:sz="0" w:space="0" w:color="auto"/>
            <w:bottom w:val="none" w:sz="0" w:space="0" w:color="auto"/>
            <w:right w:val="none" w:sz="0" w:space="0" w:color="auto"/>
          </w:divBdr>
        </w:div>
        <w:div w:id="1910731756">
          <w:marLeft w:val="0"/>
          <w:marRight w:val="0"/>
          <w:marTop w:val="0"/>
          <w:marBottom w:val="0"/>
          <w:divBdr>
            <w:top w:val="none" w:sz="0" w:space="0" w:color="auto"/>
            <w:left w:val="none" w:sz="0" w:space="0" w:color="auto"/>
            <w:bottom w:val="none" w:sz="0" w:space="0" w:color="auto"/>
            <w:right w:val="none" w:sz="0" w:space="0" w:color="auto"/>
          </w:divBdr>
        </w:div>
        <w:div w:id="1491941925">
          <w:marLeft w:val="0"/>
          <w:marRight w:val="0"/>
          <w:marTop w:val="0"/>
          <w:marBottom w:val="0"/>
          <w:divBdr>
            <w:top w:val="none" w:sz="0" w:space="0" w:color="auto"/>
            <w:left w:val="none" w:sz="0" w:space="0" w:color="auto"/>
            <w:bottom w:val="none" w:sz="0" w:space="0" w:color="auto"/>
            <w:right w:val="none" w:sz="0" w:space="0" w:color="auto"/>
          </w:divBdr>
        </w:div>
        <w:div w:id="1129710252">
          <w:marLeft w:val="0"/>
          <w:marRight w:val="0"/>
          <w:marTop w:val="0"/>
          <w:marBottom w:val="0"/>
          <w:divBdr>
            <w:top w:val="none" w:sz="0" w:space="0" w:color="auto"/>
            <w:left w:val="none" w:sz="0" w:space="0" w:color="auto"/>
            <w:bottom w:val="none" w:sz="0" w:space="0" w:color="auto"/>
            <w:right w:val="none" w:sz="0" w:space="0" w:color="auto"/>
          </w:divBdr>
        </w:div>
        <w:div w:id="2019457882">
          <w:marLeft w:val="0"/>
          <w:marRight w:val="0"/>
          <w:marTop w:val="0"/>
          <w:marBottom w:val="0"/>
          <w:divBdr>
            <w:top w:val="none" w:sz="0" w:space="0" w:color="auto"/>
            <w:left w:val="none" w:sz="0" w:space="0" w:color="auto"/>
            <w:bottom w:val="none" w:sz="0" w:space="0" w:color="auto"/>
            <w:right w:val="none" w:sz="0" w:space="0" w:color="auto"/>
          </w:divBdr>
        </w:div>
        <w:div w:id="1262375545">
          <w:marLeft w:val="0"/>
          <w:marRight w:val="0"/>
          <w:marTop w:val="0"/>
          <w:marBottom w:val="0"/>
          <w:divBdr>
            <w:top w:val="none" w:sz="0" w:space="0" w:color="auto"/>
            <w:left w:val="none" w:sz="0" w:space="0" w:color="auto"/>
            <w:bottom w:val="none" w:sz="0" w:space="0" w:color="auto"/>
            <w:right w:val="none" w:sz="0" w:space="0" w:color="auto"/>
          </w:divBdr>
        </w:div>
        <w:div w:id="70934154">
          <w:marLeft w:val="0"/>
          <w:marRight w:val="0"/>
          <w:marTop w:val="0"/>
          <w:marBottom w:val="0"/>
          <w:divBdr>
            <w:top w:val="none" w:sz="0" w:space="0" w:color="auto"/>
            <w:left w:val="none" w:sz="0" w:space="0" w:color="auto"/>
            <w:bottom w:val="none" w:sz="0" w:space="0" w:color="auto"/>
            <w:right w:val="none" w:sz="0" w:space="0" w:color="auto"/>
          </w:divBdr>
        </w:div>
        <w:div w:id="2044204824">
          <w:marLeft w:val="0"/>
          <w:marRight w:val="0"/>
          <w:marTop w:val="0"/>
          <w:marBottom w:val="0"/>
          <w:divBdr>
            <w:top w:val="none" w:sz="0" w:space="0" w:color="auto"/>
            <w:left w:val="none" w:sz="0" w:space="0" w:color="auto"/>
            <w:bottom w:val="none" w:sz="0" w:space="0" w:color="auto"/>
            <w:right w:val="none" w:sz="0" w:space="0" w:color="auto"/>
          </w:divBdr>
        </w:div>
        <w:div w:id="2022705288">
          <w:marLeft w:val="0"/>
          <w:marRight w:val="0"/>
          <w:marTop w:val="0"/>
          <w:marBottom w:val="0"/>
          <w:divBdr>
            <w:top w:val="none" w:sz="0" w:space="0" w:color="auto"/>
            <w:left w:val="none" w:sz="0" w:space="0" w:color="auto"/>
            <w:bottom w:val="none" w:sz="0" w:space="0" w:color="auto"/>
            <w:right w:val="none" w:sz="0" w:space="0" w:color="auto"/>
          </w:divBdr>
        </w:div>
        <w:div w:id="1340617776">
          <w:marLeft w:val="0"/>
          <w:marRight w:val="0"/>
          <w:marTop w:val="0"/>
          <w:marBottom w:val="0"/>
          <w:divBdr>
            <w:top w:val="none" w:sz="0" w:space="0" w:color="auto"/>
            <w:left w:val="none" w:sz="0" w:space="0" w:color="auto"/>
            <w:bottom w:val="none" w:sz="0" w:space="0" w:color="auto"/>
            <w:right w:val="none" w:sz="0" w:space="0" w:color="auto"/>
          </w:divBdr>
        </w:div>
        <w:div w:id="685444294">
          <w:marLeft w:val="0"/>
          <w:marRight w:val="0"/>
          <w:marTop w:val="0"/>
          <w:marBottom w:val="0"/>
          <w:divBdr>
            <w:top w:val="none" w:sz="0" w:space="0" w:color="auto"/>
            <w:left w:val="none" w:sz="0" w:space="0" w:color="auto"/>
            <w:bottom w:val="none" w:sz="0" w:space="0" w:color="auto"/>
            <w:right w:val="none" w:sz="0" w:space="0" w:color="auto"/>
          </w:divBdr>
        </w:div>
        <w:div w:id="20907431">
          <w:marLeft w:val="0"/>
          <w:marRight w:val="0"/>
          <w:marTop w:val="0"/>
          <w:marBottom w:val="0"/>
          <w:divBdr>
            <w:top w:val="none" w:sz="0" w:space="0" w:color="auto"/>
            <w:left w:val="none" w:sz="0" w:space="0" w:color="auto"/>
            <w:bottom w:val="none" w:sz="0" w:space="0" w:color="auto"/>
            <w:right w:val="none" w:sz="0" w:space="0" w:color="auto"/>
          </w:divBdr>
        </w:div>
        <w:div w:id="1774325729">
          <w:marLeft w:val="0"/>
          <w:marRight w:val="0"/>
          <w:marTop w:val="0"/>
          <w:marBottom w:val="0"/>
          <w:divBdr>
            <w:top w:val="none" w:sz="0" w:space="0" w:color="auto"/>
            <w:left w:val="none" w:sz="0" w:space="0" w:color="auto"/>
            <w:bottom w:val="none" w:sz="0" w:space="0" w:color="auto"/>
            <w:right w:val="none" w:sz="0" w:space="0" w:color="auto"/>
          </w:divBdr>
        </w:div>
        <w:div w:id="1061946024">
          <w:marLeft w:val="0"/>
          <w:marRight w:val="0"/>
          <w:marTop w:val="0"/>
          <w:marBottom w:val="0"/>
          <w:divBdr>
            <w:top w:val="none" w:sz="0" w:space="0" w:color="auto"/>
            <w:left w:val="none" w:sz="0" w:space="0" w:color="auto"/>
            <w:bottom w:val="none" w:sz="0" w:space="0" w:color="auto"/>
            <w:right w:val="none" w:sz="0" w:space="0" w:color="auto"/>
          </w:divBdr>
        </w:div>
        <w:div w:id="1849368097">
          <w:marLeft w:val="0"/>
          <w:marRight w:val="0"/>
          <w:marTop w:val="0"/>
          <w:marBottom w:val="0"/>
          <w:divBdr>
            <w:top w:val="none" w:sz="0" w:space="0" w:color="auto"/>
            <w:left w:val="none" w:sz="0" w:space="0" w:color="auto"/>
            <w:bottom w:val="none" w:sz="0" w:space="0" w:color="auto"/>
            <w:right w:val="none" w:sz="0" w:space="0" w:color="auto"/>
          </w:divBdr>
        </w:div>
        <w:div w:id="2063554677">
          <w:marLeft w:val="0"/>
          <w:marRight w:val="0"/>
          <w:marTop w:val="0"/>
          <w:marBottom w:val="0"/>
          <w:divBdr>
            <w:top w:val="none" w:sz="0" w:space="0" w:color="auto"/>
            <w:left w:val="none" w:sz="0" w:space="0" w:color="auto"/>
            <w:bottom w:val="none" w:sz="0" w:space="0" w:color="auto"/>
            <w:right w:val="none" w:sz="0" w:space="0" w:color="auto"/>
          </w:divBdr>
        </w:div>
        <w:div w:id="710810988">
          <w:marLeft w:val="0"/>
          <w:marRight w:val="0"/>
          <w:marTop w:val="0"/>
          <w:marBottom w:val="0"/>
          <w:divBdr>
            <w:top w:val="none" w:sz="0" w:space="0" w:color="auto"/>
            <w:left w:val="none" w:sz="0" w:space="0" w:color="auto"/>
            <w:bottom w:val="none" w:sz="0" w:space="0" w:color="auto"/>
            <w:right w:val="none" w:sz="0" w:space="0" w:color="auto"/>
          </w:divBdr>
        </w:div>
        <w:div w:id="1068453406">
          <w:marLeft w:val="0"/>
          <w:marRight w:val="0"/>
          <w:marTop w:val="0"/>
          <w:marBottom w:val="0"/>
          <w:divBdr>
            <w:top w:val="none" w:sz="0" w:space="0" w:color="auto"/>
            <w:left w:val="none" w:sz="0" w:space="0" w:color="auto"/>
            <w:bottom w:val="none" w:sz="0" w:space="0" w:color="auto"/>
            <w:right w:val="none" w:sz="0" w:space="0" w:color="auto"/>
          </w:divBdr>
        </w:div>
        <w:div w:id="1971740414">
          <w:marLeft w:val="0"/>
          <w:marRight w:val="0"/>
          <w:marTop w:val="0"/>
          <w:marBottom w:val="0"/>
          <w:divBdr>
            <w:top w:val="none" w:sz="0" w:space="0" w:color="auto"/>
            <w:left w:val="none" w:sz="0" w:space="0" w:color="auto"/>
            <w:bottom w:val="none" w:sz="0" w:space="0" w:color="auto"/>
            <w:right w:val="none" w:sz="0" w:space="0" w:color="auto"/>
          </w:divBdr>
        </w:div>
        <w:div w:id="1226794910">
          <w:marLeft w:val="0"/>
          <w:marRight w:val="0"/>
          <w:marTop w:val="0"/>
          <w:marBottom w:val="0"/>
          <w:divBdr>
            <w:top w:val="none" w:sz="0" w:space="0" w:color="auto"/>
            <w:left w:val="none" w:sz="0" w:space="0" w:color="auto"/>
            <w:bottom w:val="none" w:sz="0" w:space="0" w:color="auto"/>
            <w:right w:val="none" w:sz="0" w:space="0" w:color="auto"/>
          </w:divBdr>
        </w:div>
        <w:div w:id="1287588987">
          <w:marLeft w:val="0"/>
          <w:marRight w:val="0"/>
          <w:marTop w:val="0"/>
          <w:marBottom w:val="0"/>
          <w:divBdr>
            <w:top w:val="none" w:sz="0" w:space="0" w:color="auto"/>
            <w:left w:val="none" w:sz="0" w:space="0" w:color="auto"/>
            <w:bottom w:val="none" w:sz="0" w:space="0" w:color="auto"/>
            <w:right w:val="none" w:sz="0" w:space="0" w:color="auto"/>
          </w:divBdr>
        </w:div>
        <w:div w:id="1311517610">
          <w:marLeft w:val="0"/>
          <w:marRight w:val="0"/>
          <w:marTop w:val="0"/>
          <w:marBottom w:val="0"/>
          <w:divBdr>
            <w:top w:val="none" w:sz="0" w:space="0" w:color="auto"/>
            <w:left w:val="none" w:sz="0" w:space="0" w:color="auto"/>
            <w:bottom w:val="none" w:sz="0" w:space="0" w:color="auto"/>
            <w:right w:val="none" w:sz="0" w:space="0" w:color="auto"/>
          </w:divBdr>
        </w:div>
        <w:div w:id="713819693">
          <w:marLeft w:val="0"/>
          <w:marRight w:val="0"/>
          <w:marTop w:val="0"/>
          <w:marBottom w:val="0"/>
          <w:divBdr>
            <w:top w:val="none" w:sz="0" w:space="0" w:color="auto"/>
            <w:left w:val="none" w:sz="0" w:space="0" w:color="auto"/>
            <w:bottom w:val="none" w:sz="0" w:space="0" w:color="auto"/>
            <w:right w:val="none" w:sz="0" w:space="0" w:color="auto"/>
          </w:divBdr>
        </w:div>
        <w:div w:id="1702823680">
          <w:marLeft w:val="0"/>
          <w:marRight w:val="0"/>
          <w:marTop w:val="0"/>
          <w:marBottom w:val="0"/>
          <w:divBdr>
            <w:top w:val="none" w:sz="0" w:space="0" w:color="auto"/>
            <w:left w:val="none" w:sz="0" w:space="0" w:color="auto"/>
            <w:bottom w:val="none" w:sz="0" w:space="0" w:color="auto"/>
            <w:right w:val="none" w:sz="0" w:space="0" w:color="auto"/>
          </w:divBdr>
        </w:div>
        <w:div w:id="149372861">
          <w:marLeft w:val="0"/>
          <w:marRight w:val="0"/>
          <w:marTop w:val="0"/>
          <w:marBottom w:val="0"/>
          <w:divBdr>
            <w:top w:val="none" w:sz="0" w:space="0" w:color="auto"/>
            <w:left w:val="none" w:sz="0" w:space="0" w:color="auto"/>
            <w:bottom w:val="none" w:sz="0" w:space="0" w:color="auto"/>
            <w:right w:val="none" w:sz="0" w:space="0" w:color="auto"/>
          </w:divBdr>
        </w:div>
        <w:div w:id="1582838423">
          <w:marLeft w:val="0"/>
          <w:marRight w:val="0"/>
          <w:marTop w:val="0"/>
          <w:marBottom w:val="0"/>
          <w:divBdr>
            <w:top w:val="none" w:sz="0" w:space="0" w:color="auto"/>
            <w:left w:val="none" w:sz="0" w:space="0" w:color="auto"/>
            <w:bottom w:val="none" w:sz="0" w:space="0" w:color="auto"/>
            <w:right w:val="none" w:sz="0" w:space="0" w:color="auto"/>
          </w:divBdr>
        </w:div>
        <w:div w:id="1348752239">
          <w:marLeft w:val="0"/>
          <w:marRight w:val="0"/>
          <w:marTop w:val="0"/>
          <w:marBottom w:val="0"/>
          <w:divBdr>
            <w:top w:val="none" w:sz="0" w:space="0" w:color="auto"/>
            <w:left w:val="none" w:sz="0" w:space="0" w:color="auto"/>
            <w:bottom w:val="none" w:sz="0" w:space="0" w:color="auto"/>
            <w:right w:val="none" w:sz="0" w:space="0" w:color="auto"/>
          </w:divBdr>
        </w:div>
        <w:div w:id="1467120925">
          <w:marLeft w:val="0"/>
          <w:marRight w:val="0"/>
          <w:marTop w:val="0"/>
          <w:marBottom w:val="0"/>
          <w:divBdr>
            <w:top w:val="none" w:sz="0" w:space="0" w:color="auto"/>
            <w:left w:val="none" w:sz="0" w:space="0" w:color="auto"/>
            <w:bottom w:val="none" w:sz="0" w:space="0" w:color="auto"/>
            <w:right w:val="none" w:sz="0" w:space="0" w:color="auto"/>
          </w:divBdr>
        </w:div>
        <w:div w:id="1825926367">
          <w:marLeft w:val="0"/>
          <w:marRight w:val="0"/>
          <w:marTop w:val="0"/>
          <w:marBottom w:val="0"/>
          <w:divBdr>
            <w:top w:val="none" w:sz="0" w:space="0" w:color="auto"/>
            <w:left w:val="none" w:sz="0" w:space="0" w:color="auto"/>
            <w:bottom w:val="none" w:sz="0" w:space="0" w:color="auto"/>
            <w:right w:val="none" w:sz="0" w:space="0" w:color="auto"/>
          </w:divBdr>
        </w:div>
        <w:div w:id="1133520696">
          <w:marLeft w:val="0"/>
          <w:marRight w:val="0"/>
          <w:marTop w:val="0"/>
          <w:marBottom w:val="0"/>
          <w:divBdr>
            <w:top w:val="none" w:sz="0" w:space="0" w:color="auto"/>
            <w:left w:val="none" w:sz="0" w:space="0" w:color="auto"/>
            <w:bottom w:val="none" w:sz="0" w:space="0" w:color="auto"/>
            <w:right w:val="none" w:sz="0" w:space="0" w:color="auto"/>
          </w:divBdr>
        </w:div>
        <w:div w:id="777339211">
          <w:marLeft w:val="0"/>
          <w:marRight w:val="0"/>
          <w:marTop w:val="0"/>
          <w:marBottom w:val="0"/>
          <w:divBdr>
            <w:top w:val="none" w:sz="0" w:space="0" w:color="auto"/>
            <w:left w:val="none" w:sz="0" w:space="0" w:color="auto"/>
            <w:bottom w:val="none" w:sz="0" w:space="0" w:color="auto"/>
            <w:right w:val="none" w:sz="0" w:space="0" w:color="auto"/>
          </w:divBdr>
        </w:div>
        <w:div w:id="60912476">
          <w:marLeft w:val="0"/>
          <w:marRight w:val="0"/>
          <w:marTop w:val="0"/>
          <w:marBottom w:val="0"/>
          <w:divBdr>
            <w:top w:val="none" w:sz="0" w:space="0" w:color="auto"/>
            <w:left w:val="none" w:sz="0" w:space="0" w:color="auto"/>
            <w:bottom w:val="none" w:sz="0" w:space="0" w:color="auto"/>
            <w:right w:val="none" w:sz="0" w:space="0" w:color="auto"/>
          </w:divBdr>
        </w:div>
        <w:div w:id="783689392">
          <w:marLeft w:val="0"/>
          <w:marRight w:val="0"/>
          <w:marTop w:val="0"/>
          <w:marBottom w:val="0"/>
          <w:divBdr>
            <w:top w:val="none" w:sz="0" w:space="0" w:color="auto"/>
            <w:left w:val="none" w:sz="0" w:space="0" w:color="auto"/>
            <w:bottom w:val="none" w:sz="0" w:space="0" w:color="auto"/>
            <w:right w:val="none" w:sz="0" w:space="0" w:color="auto"/>
          </w:divBdr>
        </w:div>
        <w:div w:id="863860823">
          <w:marLeft w:val="0"/>
          <w:marRight w:val="0"/>
          <w:marTop w:val="0"/>
          <w:marBottom w:val="0"/>
          <w:divBdr>
            <w:top w:val="none" w:sz="0" w:space="0" w:color="auto"/>
            <w:left w:val="none" w:sz="0" w:space="0" w:color="auto"/>
            <w:bottom w:val="none" w:sz="0" w:space="0" w:color="auto"/>
            <w:right w:val="none" w:sz="0" w:space="0" w:color="auto"/>
          </w:divBdr>
        </w:div>
        <w:div w:id="1279340941">
          <w:marLeft w:val="0"/>
          <w:marRight w:val="0"/>
          <w:marTop w:val="0"/>
          <w:marBottom w:val="0"/>
          <w:divBdr>
            <w:top w:val="none" w:sz="0" w:space="0" w:color="auto"/>
            <w:left w:val="none" w:sz="0" w:space="0" w:color="auto"/>
            <w:bottom w:val="none" w:sz="0" w:space="0" w:color="auto"/>
            <w:right w:val="none" w:sz="0" w:space="0" w:color="auto"/>
          </w:divBdr>
        </w:div>
        <w:div w:id="58526602">
          <w:marLeft w:val="0"/>
          <w:marRight w:val="0"/>
          <w:marTop w:val="0"/>
          <w:marBottom w:val="0"/>
          <w:divBdr>
            <w:top w:val="none" w:sz="0" w:space="0" w:color="auto"/>
            <w:left w:val="none" w:sz="0" w:space="0" w:color="auto"/>
            <w:bottom w:val="none" w:sz="0" w:space="0" w:color="auto"/>
            <w:right w:val="none" w:sz="0" w:space="0" w:color="auto"/>
          </w:divBdr>
        </w:div>
        <w:div w:id="1264877269">
          <w:marLeft w:val="0"/>
          <w:marRight w:val="0"/>
          <w:marTop w:val="0"/>
          <w:marBottom w:val="0"/>
          <w:divBdr>
            <w:top w:val="none" w:sz="0" w:space="0" w:color="auto"/>
            <w:left w:val="none" w:sz="0" w:space="0" w:color="auto"/>
            <w:bottom w:val="none" w:sz="0" w:space="0" w:color="auto"/>
            <w:right w:val="none" w:sz="0" w:space="0" w:color="auto"/>
          </w:divBdr>
        </w:div>
        <w:div w:id="1363096074">
          <w:marLeft w:val="0"/>
          <w:marRight w:val="0"/>
          <w:marTop w:val="0"/>
          <w:marBottom w:val="0"/>
          <w:divBdr>
            <w:top w:val="none" w:sz="0" w:space="0" w:color="auto"/>
            <w:left w:val="none" w:sz="0" w:space="0" w:color="auto"/>
            <w:bottom w:val="none" w:sz="0" w:space="0" w:color="auto"/>
            <w:right w:val="none" w:sz="0" w:space="0" w:color="auto"/>
          </w:divBdr>
        </w:div>
        <w:div w:id="1162968791">
          <w:marLeft w:val="0"/>
          <w:marRight w:val="0"/>
          <w:marTop w:val="0"/>
          <w:marBottom w:val="0"/>
          <w:divBdr>
            <w:top w:val="none" w:sz="0" w:space="0" w:color="auto"/>
            <w:left w:val="none" w:sz="0" w:space="0" w:color="auto"/>
            <w:bottom w:val="none" w:sz="0" w:space="0" w:color="auto"/>
            <w:right w:val="none" w:sz="0" w:space="0" w:color="auto"/>
          </w:divBdr>
        </w:div>
        <w:div w:id="901908174">
          <w:marLeft w:val="0"/>
          <w:marRight w:val="0"/>
          <w:marTop w:val="0"/>
          <w:marBottom w:val="0"/>
          <w:divBdr>
            <w:top w:val="none" w:sz="0" w:space="0" w:color="auto"/>
            <w:left w:val="none" w:sz="0" w:space="0" w:color="auto"/>
            <w:bottom w:val="none" w:sz="0" w:space="0" w:color="auto"/>
            <w:right w:val="none" w:sz="0" w:space="0" w:color="auto"/>
          </w:divBdr>
        </w:div>
        <w:div w:id="288166610">
          <w:marLeft w:val="0"/>
          <w:marRight w:val="0"/>
          <w:marTop w:val="0"/>
          <w:marBottom w:val="0"/>
          <w:divBdr>
            <w:top w:val="none" w:sz="0" w:space="0" w:color="auto"/>
            <w:left w:val="none" w:sz="0" w:space="0" w:color="auto"/>
            <w:bottom w:val="none" w:sz="0" w:space="0" w:color="auto"/>
            <w:right w:val="none" w:sz="0" w:space="0" w:color="auto"/>
          </w:divBdr>
        </w:div>
        <w:div w:id="84112369">
          <w:marLeft w:val="0"/>
          <w:marRight w:val="0"/>
          <w:marTop w:val="0"/>
          <w:marBottom w:val="0"/>
          <w:divBdr>
            <w:top w:val="none" w:sz="0" w:space="0" w:color="auto"/>
            <w:left w:val="none" w:sz="0" w:space="0" w:color="auto"/>
            <w:bottom w:val="none" w:sz="0" w:space="0" w:color="auto"/>
            <w:right w:val="none" w:sz="0" w:space="0" w:color="auto"/>
          </w:divBdr>
        </w:div>
        <w:div w:id="186912561">
          <w:marLeft w:val="0"/>
          <w:marRight w:val="0"/>
          <w:marTop w:val="0"/>
          <w:marBottom w:val="0"/>
          <w:divBdr>
            <w:top w:val="none" w:sz="0" w:space="0" w:color="auto"/>
            <w:left w:val="none" w:sz="0" w:space="0" w:color="auto"/>
            <w:bottom w:val="none" w:sz="0" w:space="0" w:color="auto"/>
            <w:right w:val="none" w:sz="0" w:space="0" w:color="auto"/>
          </w:divBdr>
        </w:div>
        <w:div w:id="1177884375">
          <w:marLeft w:val="0"/>
          <w:marRight w:val="0"/>
          <w:marTop w:val="0"/>
          <w:marBottom w:val="0"/>
          <w:divBdr>
            <w:top w:val="none" w:sz="0" w:space="0" w:color="auto"/>
            <w:left w:val="none" w:sz="0" w:space="0" w:color="auto"/>
            <w:bottom w:val="none" w:sz="0" w:space="0" w:color="auto"/>
            <w:right w:val="none" w:sz="0" w:space="0" w:color="auto"/>
          </w:divBdr>
        </w:div>
        <w:div w:id="873813399">
          <w:marLeft w:val="0"/>
          <w:marRight w:val="0"/>
          <w:marTop w:val="0"/>
          <w:marBottom w:val="0"/>
          <w:divBdr>
            <w:top w:val="none" w:sz="0" w:space="0" w:color="auto"/>
            <w:left w:val="none" w:sz="0" w:space="0" w:color="auto"/>
            <w:bottom w:val="none" w:sz="0" w:space="0" w:color="auto"/>
            <w:right w:val="none" w:sz="0" w:space="0" w:color="auto"/>
          </w:divBdr>
        </w:div>
        <w:div w:id="723338221">
          <w:marLeft w:val="0"/>
          <w:marRight w:val="0"/>
          <w:marTop w:val="0"/>
          <w:marBottom w:val="0"/>
          <w:divBdr>
            <w:top w:val="none" w:sz="0" w:space="0" w:color="auto"/>
            <w:left w:val="none" w:sz="0" w:space="0" w:color="auto"/>
            <w:bottom w:val="none" w:sz="0" w:space="0" w:color="auto"/>
            <w:right w:val="none" w:sz="0" w:space="0" w:color="auto"/>
          </w:divBdr>
        </w:div>
        <w:div w:id="2029139916">
          <w:marLeft w:val="0"/>
          <w:marRight w:val="0"/>
          <w:marTop w:val="0"/>
          <w:marBottom w:val="0"/>
          <w:divBdr>
            <w:top w:val="none" w:sz="0" w:space="0" w:color="auto"/>
            <w:left w:val="none" w:sz="0" w:space="0" w:color="auto"/>
            <w:bottom w:val="none" w:sz="0" w:space="0" w:color="auto"/>
            <w:right w:val="none" w:sz="0" w:space="0" w:color="auto"/>
          </w:divBdr>
        </w:div>
        <w:div w:id="518276657">
          <w:marLeft w:val="0"/>
          <w:marRight w:val="0"/>
          <w:marTop w:val="0"/>
          <w:marBottom w:val="0"/>
          <w:divBdr>
            <w:top w:val="none" w:sz="0" w:space="0" w:color="auto"/>
            <w:left w:val="none" w:sz="0" w:space="0" w:color="auto"/>
            <w:bottom w:val="none" w:sz="0" w:space="0" w:color="auto"/>
            <w:right w:val="none" w:sz="0" w:space="0" w:color="auto"/>
          </w:divBdr>
        </w:div>
        <w:div w:id="1442066464">
          <w:marLeft w:val="0"/>
          <w:marRight w:val="0"/>
          <w:marTop w:val="0"/>
          <w:marBottom w:val="0"/>
          <w:divBdr>
            <w:top w:val="none" w:sz="0" w:space="0" w:color="auto"/>
            <w:left w:val="none" w:sz="0" w:space="0" w:color="auto"/>
            <w:bottom w:val="none" w:sz="0" w:space="0" w:color="auto"/>
            <w:right w:val="none" w:sz="0" w:space="0" w:color="auto"/>
          </w:divBdr>
        </w:div>
      </w:divsChild>
    </w:div>
    <w:div w:id="1411191310">
      <w:bodyDiv w:val="1"/>
      <w:marLeft w:val="0"/>
      <w:marRight w:val="0"/>
      <w:marTop w:val="0"/>
      <w:marBottom w:val="0"/>
      <w:divBdr>
        <w:top w:val="none" w:sz="0" w:space="0" w:color="auto"/>
        <w:left w:val="none" w:sz="0" w:space="0" w:color="auto"/>
        <w:bottom w:val="none" w:sz="0" w:space="0" w:color="auto"/>
        <w:right w:val="none" w:sz="0" w:space="0" w:color="auto"/>
      </w:divBdr>
      <w:divsChild>
        <w:div w:id="2111006506">
          <w:marLeft w:val="0"/>
          <w:marRight w:val="0"/>
          <w:marTop w:val="0"/>
          <w:marBottom w:val="0"/>
          <w:divBdr>
            <w:top w:val="none" w:sz="0" w:space="0" w:color="auto"/>
            <w:left w:val="none" w:sz="0" w:space="0" w:color="auto"/>
            <w:bottom w:val="none" w:sz="0" w:space="0" w:color="auto"/>
            <w:right w:val="none" w:sz="0" w:space="0" w:color="auto"/>
          </w:divBdr>
        </w:div>
        <w:div w:id="1783381215">
          <w:marLeft w:val="0"/>
          <w:marRight w:val="0"/>
          <w:marTop w:val="0"/>
          <w:marBottom w:val="0"/>
          <w:divBdr>
            <w:top w:val="none" w:sz="0" w:space="0" w:color="auto"/>
            <w:left w:val="none" w:sz="0" w:space="0" w:color="auto"/>
            <w:bottom w:val="none" w:sz="0" w:space="0" w:color="auto"/>
            <w:right w:val="none" w:sz="0" w:space="0" w:color="auto"/>
          </w:divBdr>
        </w:div>
        <w:div w:id="1191338617">
          <w:marLeft w:val="0"/>
          <w:marRight w:val="0"/>
          <w:marTop w:val="0"/>
          <w:marBottom w:val="0"/>
          <w:divBdr>
            <w:top w:val="none" w:sz="0" w:space="0" w:color="auto"/>
            <w:left w:val="none" w:sz="0" w:space="0" w:color="auto"/>
            <w:bottom w:val="none" w:sz="0" w:space="0" w:color="auto"/>
            <w:right w:val="none" w:sz="0" w:space="0" w:color="auto"/>
          </w:divBdr>
        </w:div>
        <w:div w:id="1320573933">
          <w:marLeft w:val="0"/>
          <w:marRight w:val="0"/>
          <w:marTop w:val="0"/>
          <w:marBottom w:val="0"/>
          <w:divBdr>
            <w:top w:val="none" w:sz="0" w:space="0" w:color="auto"/>
            <w:left w:val="none" w:sz="0" w:space="0" w:color="auto"/>
            <w:bottom w:val="none" w:sz="0" w:space="0" w:color="auto"/>
            <w:right w:val="none" w:sz="0" w:space="0" w:color="auto"/>
          </w:divBdr>
        </w:div>
        <w:div w:id="1078676064">
          <w:marLeft w:val="0"/>
          <w:marRight w:val="0"/>
          <w:marTop w:val="0"/>
          <w:marBottom w:val="0"/>
          <w:divBdr>
            <w:top w:val="none" w:sz="0" w:space="0" w:color="auto"/>
            <w:left w:val="none" w:sz="0" w:space="0" w:color="auto"/>
            <w:bottom w:val="none" w:sz="0" w:space="0" w:color="auto"/>
            <w:right w:val="none" w:sz="0" w:space="0" w:color="auto"/>
          </w:divBdr>
        </w:div>
        <w:div w:id="1841968887">
          <w:marLeft w:val="0"/>
          <w:marRight w:val="0"/>
          <w:marTop w:val="0"/>
          <w:marBottom w:val="0"/>
          <w:divBdr>
            <w:top w:val="none" w:sz="0" w:space="0" w:color="auto"/>
            <w:left w:val="none" w:sz="0" w:space="0" w:color="auto"/>
            <w:bottom w:val="none" w:sz="0" w:space="0" w:color="auto"/>
            <w:right w:val="none" w:sz="0" w:space="0" w:color="auto"/>
          </w:divBdr>
        </w:div>
        <w:div w:id="1204515570">
          <w:marLeft w:val="0"/>
          <w:marRight w:val="0"/>
          <w:marTop w:val="0"/>
          <w:marBottom w:val="0"/>
          <w:divBdr>
            <w:top w:val="none" w:sz="0" w:space="0" w:color="auto"/>
            <w:left w:val="none" w:sz="0" w:space="0" w:color="auto"/>
            <w:bottom w:val="none" w:sz="0" w:space="0" w:color="auto"/>
            <w:right w:val="none" w:sz="0" w:space="0" w:color="auto"/>
          </w:divBdr>
        </w:div>
      </w:divsChild>
    </w:div>
    <w:div w:id="1422531263">
      <w:bodyDiv w:val="1"/>
      <w:marLeft w:val="0"/>
      <w:marRight w:val="0"/>
      <w:marTop w:val="0"/>
      <w:marBottom w:val="0"/>
      <w:divBdr>
        <w:top w:val="none" w:sz="0" w:space="0" w:color="auto"/>
        <w:left w:val="none" w:sz="0" w:space="0" w:color="auto"/>
        <w:bottom w:val="none" w:sz="0" w:space="0" w:color="auto"/>
        <w:right w:val="none" w:sz="0" w:space="0" w:color="auto"/>
      </w:divBdr>
    </w:div>
    <w:div w:id="1438676596">
      <w:bodyDiv w:val="1"/>
      <w:marLeft w:val="0"/>
      <w:marRight w:val="0"/>
      <w:marTop w:val="0"/>
      <w:marBottom w:val="0"/>
      <w:divBdr>
        <w:top w:val="none" w:sz="0" w:space="0" w:color="auto"/>
        <w:left w:val="none" w:sz="0" w:space="0" w:color="auto"/>
        <w:bottom w:val="none" w:sz="0" w:space="0" w:color="auto"/>
        <w:right w:val="none" w:sz="0" w:space="0" w:color="auto"/>
      </w:divBdr>
    </w:div>
    <w:div w:id="18953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uertrutz.de/intensiv-seminar-fuer-brandschutzbeauftragte-brandschutzordnungen-nach-din-14096/150/732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ndschutzkongress.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7</cp:revision>
  <cp:lastPrinted>2007-08-02T09:33:00Z</cp:lastPrinted>
  <dcterms:created xsi:type="dcterms:W3CDTF">2020-01-23T11:18:00Z</dcterms:created>
  <dcterms:modified xsi:type="dcterms:W3CDTF">2020-01-23T13:45:00Z</dcterms:modified>
</cp:coreProperties>
</file>