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C59D" w14:textId="77777777" w:rsidR="005E729F" w:rsidRPr="005A5D11" w:rsidRDefault="00002B63" w:rsidP="00E81F52">
      <w:pPr>
        <w:pStyle w:val="NoSpacing"/>
        <w:spacing w:line="276" w:lineRule="auto"/>
        <w:rPr>
          <w:rFonts w:ascii="Arial" w:hAnsi="Arial" w:cs="Arial"/>
          <w:lang w:val="en-GB"/>
        </w:rPr>
      </w:pPr>
    </w:p>
    <w:p w14:paraId="6A037FEF" w14:textId="7E351EF3" w:rsidR="00FE3DA2" w:rsidRPr="00502D1C" w:rsidRDefault="00892AD6" w:rsidP="00E81F52">
      <w:pPr>
        <w:pStyle w:val="NoSpacing"/>
        <w:spacing w:line="276" w:lineRule="auto"/>
        <w:rPr>
          <w:rFonts w:ascii="Arial" w:eastAsia="Times New Roman" w:hAnsi="Arial" w:cs="Arial"/>
          <w:b/>
          <w:bCs/>
          <w:kern w:val="36"/>
          <w:sz w:val="28"/>
          <w:lang w:val="en-GB" w:eastAsia="en-SG"/>
        </w:rPr>
      </w:pPr>
      <w:r w:rsidRPr="00502D1C">
        <w:rPr>
          <w:rFonts w:ascii="Arial" w:eastAsia="Times New Roman" w:hAnsi="Arial" w:cs="Arial"/>
          <w:b/>
          <w:bCs/>
          <w:kern w:val="36"/>
          <w:sz w:val="28"/>
          <w:lang w:val="en-GB" w:eastAsia="en-SG"/>
        </w:rPr>
        <w:t xml:space="preserve">Epson launches new </w:t>
      </w:r>
      <w:proofErr w:type="spellStart"/>
      <w:r w:rsidR="00E052D8" w:rsidRPr="00502D1C">
        <w:rPr>
          <w:rFonts w:ascii="Arial" w:eastAsia="Times New Roman" w:hAnsi="Arial" w:cs="Arial"/>
          <w:b/>
          <w:bCs/>
          <w:kern w:val="36"/>
          <w:sz w:val="28"/>
          <w:lang w:val="en-GB" w:eastAsia="en-SG"/>
        </w:rPr>
        <w:t>LightScene</w:t>
      </w:r>
      <w:proofErr w:type="spellEnd"/>
      <w:r w:rsidR="00E052D8" w:rsidRPr="00502D1C">
        <w:rPr>
          <w:rFonts w:ascii="Arial" w:eastAsia="Times New Roman" w:hAnsi="Arial" w:cs="Arial"/>
          <w:b/>
          <w:bCs/>
          <w:kern w:val="36"/>
          <w:sz w:val="28"/>
          <w:lang w:val="en-GB" w:eastAsia="en-SG"/>
        </w:rPr>
        <w:t xml:space="preserve"> accent </w:t>
      </w:r>
      <w:r w:rsidRPr="00502D1C">
        <w:rPr>
          <w:rFonts w:ascii="Arial" w:eastAsia="Times New Roman" w:hAnsi="Arial" w:cs="Arial"/>
          <w:b/>
          <w:bCs/>
          <w:kern w:val="36"/>
          <w:sz w:val="28"/>
          <w:lang w:val="en-GB" w:eastAsia="en-SG"/>
        </w:rPr>
        <w:t xml:space="preserve">lighting laser projector for retail, </w:t>
      </w:r>
      <w:r w:rsidR="00E052D8" w:rsidRPr="00502D1C">
        <w:rPr>
          <w:rFonts w:ascii="Arial" w:eastAsia="Times New Roman" w:hAnsi="Arial" w:cs="Arial"/>
          <w:b/>
          <w:bCs/>
          <w:kern w:val="36"/>
          <w:sz w:val="28"/>
          <w:lang w:val="en-GB" w:eastAsia="en-SG"/>
        </w:rPr>
        <w:t xml:space="preserve">F&amp;B, and </w:t>
      </w:r>
      <w:r w:rsidR="00710A62" w:rsidRPr="00502D1C">
        <w:rPr>
          <w:rFonts w:ascii="Arial" w:eastAsia="Times New Roman" w:hAnsi="Arial" w:cs="Arial"/>
          <w:b/>
          <w:bCs/>
          <w:kern w:val="36"/>
          <w:sz w:val="28"/>
          <w:lang w:val="en-GB" w:eastAsia="en-SG"/>
        </w:rPr>
        <w:t>h</w:t>
      </w:r>
      <w:r w:rsidRPr="00502D1C">
        <w:rPr>
          <w:rFonts w:ascii="Arial" w:eastAsia="Times New Roman" w:hAnsi="Arial" w:cs="Arial"/>
          <w:b/>
          <w:bCs/>
          <w:kern w:val="36"/>
          <w:sz w:val="28"/>
          <w:lang w:val="en-GB" w:eastAsia="en-SG"/>
        </w:rPr>
        <w:t xml:space="preserve">ospitality industry </w:t>
      </w:r>
    </w:p>
    <w:p w14:paraId="4156DA35" w14:textId="40CEC15A" w:rsidR="00A35E9C" w:rsidRPr="005A5D11" w:rsidRDefault="00A35E9C" w:rsidP="00E81F52">
      <w:pPr>
        <w:pStyle w:val="NoSpacing"/>
        <w:spacing w:line="276" w:lineRule="auto"/>
        <w:rPr>
          <w:rFonts w:ascii="Arial" w:hAnsi="Arial" w:cs="Arial"/>
          <w:b/>
          <w:i/>
          <w:lang w:val="en-GB"/>
        </w:rPr>
      </w:pPr>
      <w:r w:rsidRPr="005A5D11">
        <w:rPr>
          <w:rFonts w:ascii="Arial" w:hAnsi="Arial" w:cs="Arial"/>
          <w:b/>
          <w:i/>
          <w:lang w:val="en-GB"/>
        </w:rPr>
        <w:t xml:space="preserve">New solution </w:t>
      </w:r>
      <w:r w:rsidR="00E052D8" w:rsidRPr="005A5D11">
        <w:rPr>
          <w:rFonts w:ascii="Arial" w:hAnsi="Arial" w:cs="Arial"/>
          <w:b/>
          <w:i/>
          <w:lang w:val="en-GB"/>
        </w:rPr>
        <w:t xml:space="preserve">revolutionises spatial design </w:t>
      </w:r>
      <w:r w:rsidRPr="005A5D11">
        <w:rPr>
          <w:rFonts w:ascii="Arial" w:hAnsi="Arial" w:cs="Arial"/>
          <w:b/>
          <w:i/>
          <w:lang w:val="en-GB"/>
        </w:rPr>
        <w:t>and enhances customer experiences</w:t>
      </w:r>
    </w:p>
    <w:p w14:paraId="3BFDFD65" w14:textId="77777777" w:rsidR="00E81F52" w:rsidRPr="005A5D11" w:rsidRDefault="00E81F52" w:rsidP="00E81F52">
      <w:pPr>
        <w:pStyle w:val="NoSpacing"/>
        <w:spacing w:line="276" w:lineRule="auto"/>
        <w:rPr>
          <w:rFonts w:ascii="Arial" w:hAnsi="Arial" w:cs="Arial"/>
          <w:lang w:val="en-GB"/>
        </w:rPr>
      </w:pPr>
    </w:p>
    <w:p w14:paraId="19EED2E0" w14:textId="59E79818" w:rsidR="00B405E9" w:rsidRPr="005A5D11" w:rsidRDefault="002E4CBD" w:rsidP="00FE3DA2">
      <w:pPr>
        <w:pStyle w:val="NoSpacing"/>
        <w:spacing w:line="276" w:lineRule="auto"/>
        <w:jc w:val="center"/>
        <w:rPr>
          <w:rFonts w:ascii="Arial" w:hAnsi="Arial" w:cs="Arial"/>
          <w:noProof/>
          <w:lang w:val="en-GB" w:eastAsia="en-SG"/>
        </w:rPr>
      </w:pPr>
      <w:r w:rsidRPr="005A5D11">
        <w:rPr>
          <w:rFonts w:ascii="Arial" w:hAnsi="Arial" w:cs="Arial"/>
          <w:noProof/>
          <w:lang w:val="en-GB" w:eastAsia="en-GB"/>
        </w:rPr>
        <w:drawing>
          <wp:inline distT="0" distB="0" distL="0" distR="0" wp14:anchorId="75E58D3D" wp14:editId="650367F7">
            <wp:extent cx="2407759" cy="1606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100_black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7759" cy="1606427"/>
                    </a:xfrm>
                    <a:prstGeom prst="rect">
                      <a:avLst/>
                    </a:prstGeom>
                  </pic:spPr>
                </pic:pic>
              </a:graphicData>
            </a:graphic>
          </wp:inline>
        </w:drawing>
      </w:r>
    </w:p>
    <w:p w14:paraId="37D72DE1" w14:textId="24C2B247" w:rsidR="006E5069" w:rsidRPr="005A5D11" w:rsidRDefault="00E052D8" w:rsidP="006E5069">
      <w:pPr>
        <w:pStyle w:val="NoSpacing"/>
        <w:spacing w:line="276" w:lineRule="auto"/>
        <w:jc w:val="center"/>
        <w:rPr>
          <w:rFonts w:ascii="Arial" w:hAnsi="Arial" w:cs="Arial"/>
          <w:b/>
          <w:lang w:val="en-GB"/>
        </w:rPr>
      </w:pPr>
      <w:r w:rsidRPr="005A5D11">
        <w:rPr>
          <w:rFonts w:ascii="Arial" w:hAnsi="Arial" w:cs="Arial"/>
          <w:b/>
          <w:noProof/>
          <w:lang w:val="en-GB" w:eastAsia="en-SG"/>
        </w:rPr>
        <w:t xml:space="preserve">LightScene </w:t>
      </w:r>
      <w:r w:rsidR="00FE3DA2" w:rsidRPr="005A5D11">
        <w:rPr>
          <w:rFonts w:ascii="Arial" w:hAnsi="Arial" w:cs="Arial"/>
          <w:b/>
          <w:noProof/>
          <w:lang w:val="en-GB" w:eastAsia="en-SG"/>
        </w:rPr>
        <w:t xml:space="preserve">EV-105 </w:t>
      </w:r>
      <w:r w:rsidR="006E5069" w:rsidRPr="005A5D11">
        <w:rPr>
          <w:rFonts w:ascii="Arial" w:hAnsi="Arial" w:cs="Arial"/>
          <w:b/>
          <w:noProof/>
          <w:lang w:val="en-GB" w:eastAsia="en-SG"/>
        </w:rPr>
        <w:t>projector</w:t>
      </w:r>
    </w:p>
    <w:p w14:paraId="5507F4C4" w14:textId="77777777" w:rsidR="00B405E9" w:rsidRPr="005A5D11" w:rsidRDefault="00B405E9" w:rsidP="00E81F52">
      <w:pPr>
        <w:pStyle w:val="NoSpacing"/>
        <w:spacing w:line="276" w:lineRule="auto"/>
        <w:rPr>
          <w:rFonts w:ascii="Arial" w:hAnsi="Arial" w:cs="Arial"/>
          <w:lang w:val="en-GB"/>
        </w:rPr>
      </w:pPr>
    </w:p>
    <w:p w14:paraId="2D45EFDA" w14:textId="77777777" w:rsidR="00B405E9" w:rsidRPr="005A5D11" w:rsidRDefault="00B405E9" w:rsidP="00B405E9">
      <w:pPr>
        <w:pStyle w:val="NoSpacing"/>
        <w:spacing w:line="276" w:lineRule="auto"/>
        <w:jc w:val="center"/>
        <w:rPr>
          <w:rFonts w:ascii="Arial" w:hAnsi="Arial" w:cs="Arial"/>
          <w:lang w:val="en-GB"/>
        </w:rPr>
      </w:pPr>
      <w:r w:rsidRPr="005A5D11">
        <w:rPr>
          <w:rFonts w:ascii="Arial" w:hAnsi="Arial" w:cs="Arial"/>
          <w:noProof/>
          <w:lang w:val="en-GB" w:eastAsia="en-GB"/>
        </w:rPr>
        <w:drawing>
          <wp:inline distT="0" distB="0" distL="0" distR="0" wp14:anchorId="251BA45B" wp14:editId="307D0ECD">
            <wp:extent cx="2261373" cy="15087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Bespoke Brand Space Imag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1373" cy="1508760"/>
                    </a:xfrm>
                    <a:prstGeom prst="rect">
                      <a:avLst/>
                    </a:prstGeom>
                  </pic:spPr>
                </pic:pic>
              </a:graphicData>
            </a:graphic>
          </wp:inline>
        </w:drawing>
      </w:r>
      <w:r w:rsidRPr="005A5D11">
        <w:rPr>
          <w:rFonts w:ascii="Arial" w:hAnsi="Arial" w:cs="Arial"/>
          <w:noProof/>
          <w:lang w:val="en-GB" w:eastAsia="en-SG"/>
        </w:rPr>
        <w:t xml:space="preserve">  </w:t>
      </w:r>
      <w:r w:rsidRPr="005A5D11">
        <w:rPr>
          <w:rFonts w:ascii="Arial" w:hAnsi="Arial" w:cs="Arial"/>
          <w:noProof/>
          <w:lang w:val="en-GB" w:eastAsia="en-GB"/>
        </w:rPr>
        <w:drawing>
          <wp:inline distT="0" distB="0" distL="0" distR="0" wp14:anchorId="48AD9CD9" wp14:editId="47670A85">
            <wp:extent cx="2225040" cy="1484519"/>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nteresting Shadow Imag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5040" cy="1484519"/>
                    </a:xfrm>
                    <a:prstGeom prst="rect">
                      <a:avLst/>
                    </a:prstGeom>
                  </pic:spPr>
                </pic:pic>
              </a:graphicData>
            </a:graphic>
          </wp:inline>
        </w:drawing>
      </w:r>
    </w:p>
    <w:p w14:paraId="6F0F4034" w14:textId="77777777" w:rsidR="00B405E9" w:rsidRPr="005A5D11" w:rsidRDefault="00B405E9" w:rsidP="00B405E9">
      <w:pPr>
        <w:pStyle w:val="NoSpacing"/>
        <w:spacing w:line="276" w:lineRule="auto"/>
        <w:jc w:val="center"/>
        <w:rPr>
          <w:rFonts w:ascii="Arial" w:hAnsi="Arial" w:cs="Arial"/>
          <w:noProof/>
          <w:lang w:val="en-GB" w:eastAsia="en-SG"/>
        </w:rPr>
      </w:pPr>
      <w:r w:rsidRPr="005A5D11">
        <w:rPr>
          <w:rFonts w:ascii="Arial" w:hAnsi="Arial" w:cs="Arial"/>
          <w:noProof/>
          <w:lang w:val="en-GB" w:eastAsia="en-GB"/>
        </w:rPr>
        <w:drawing>
          <wp:inline distT="0" distB="0" distL="0" distR="0" wp14:anchorId="570B7A6A" wp14:editId="6E641623">
            <wp:extent cx="2263140" cy="143226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Water Immersion Image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71439" cy="1437518"/>
                    </a:xfrm>
                    <a:prstGeom prst="rect">
                      <a:avLst/>
                    </a:prstGeom>
                  </pic:spPr>
                </pic:pic>
              </a:graphicData>
            </a:graphic>
          </wp:inline>
        </w:drawing>
      </w:r>
      <w:r w:rsidRPr="005A5D11">
        <w:rPr>
          <w:rFonts w:ascii="Arial" w:hAnsi="Arial" w:cs="Arial"/>
          <w:noProof/>
          <w:lang w:val="en-GB" w:eastAsia="en-SG"/>
        </w:rPr>
        <w:t xml:space="preserve">  </w:t>
      </w:r>
      <w:r w:rsidRPr="005A5D11">
        <w:rPr>
          <w:rFonts w:ascii="Arial" w:hAnsi="Arial" w:cs="Arial"/>
          <w:noProof/>
          <w:lang w:val="en-GB" w:eastAsia="en-GB"/>
        </w:rPr>
        <w:drawing>
          <wp:inline distT="0" distB="0" distL="0" distR="0" wp14:anchorId="10B2308F" wp14:editId="1EFD8A89">
            <wp:extent cx="2270760" cy="14379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Health Cave Imag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8218" cy="1449048"/>
                    </a:xfrm>
                    <a:prstGeom prst="rect">
                      <a:avLst/>
                    </a:prstGeom>
                  </pic:spPr>
                </pic:pic>
              </a:graphicData>
            </a:graphic>
          </wp:inline>
        </w:drawing>
      </w:r>
    </w:p>
    <w:p w14:paraId="371F0C11" w14:textId="77777777" w:rsidR="00B405E9" w:rsidRPr="005A5D11" w:rsidRDefault="00B405E9" w:rsidP="00E81F52">
      <w:pPr>
        <w:pStyle w:val="NoSpacing"/>
        <w:spacing w:line="276" w:lineRule="auto"/>
        <w:rPr>
          <w:rFonts w:ascii="Arial" w:hAnsi="Arial" w:cs="Arial"/>
          <w:lang w:val="en-GB"/>
        </w:rPr>
      </w:pPr>
    </w:p>
    <w:p w14:paraId="0DFC98CC" w14:textId="33B4B59C" w:rsidR="006F5130" w:rsidRPr="005A5D11" w:rsidRDefault="007E250E" w:rsidP="00E81F52">
      <w:pPr>
        <w:pStyle w:val="NoSpacing"/>
        <w:spacing w:line="276" w:lineRule="auto"/>
        <w:rPr>
          <w:rFonts w:ascii="Arial" w:hAnsi="Arial" w:cs="Arial"/>
          <w:b/>
          <w:lang w:val="en-GB"/>
        </w:rPr>
      </w:pPr>
      <w:r w:rsidRPr="005A5D11">
        <w:rPr>
          <w:rFonts w:ascii="Arial" w:hAnsi="Arial" w:cs="Arial"/>
          <w:b/>
          <w:lang w:val="en-GB"/>
        </w:rPr>
        <w:t xml:space="preserve">Kuala Lumpur, </w:t>
      </w:r>
      <w:r w:rsidR="004A05CD" w:rsidRPr="005A5D11">
        <w:rPr>
          <w:rFonts w:ascii="Arial" w:hAnsi="Arial" w:cs="Arial"/>
          <w:b/>
          <w:lang w:val="en-GB"/>
        </w:rPr>
        <w:t>Malaysia,</w:t>
      </w:r>
      <w:r w:rsidRPr="005A5D11">
        <w:rPr>
          <w:rFonts w:ascii="Arial" w:hAnsi="Arial" w:cs="Arial"/>
          <w:b/>
          <w:lang w:val="en-GB"/>
        </w:rPr>
        <w:t xml:space="preserve"> </w:t>
      </w:r>
      <w:r w:rsidR="005A5D11" w:rsidRPr="005A5D11">
        <w:rPr>
          <w:rFonts w:ascii="Arial" w:hAnsi="Arial" w:cs="Arial"/>
          <w:b/>
          <w:lang w:val="en-GB"/>
        </w:rPr>
        <w:t>5</w:t>
      </w:r>
      <w:r w:rsidR="00CB7DEC" w:rsidRPr="005A5D11">
        <w:rPr>
          <w:rFonts w:ascii="Arial" w:hAnsi="Arial" w:cs="Arial"/>
          <w:b/>
          <w:lang w:val="en-GB"/>
        </w:rPr>
        <w:t xml:space="preserve"> July </w:t>
      </w:r>
      <w:r w:rsidR="004A05CD" w:rsidRPr="005A5D11">
        <w:rPr>
          <w:rFonts w:ascii="Arial" w:hAnsi="Arial" w:cs="Arial"/>
          <w:b/>
          <w:lang w:val="en-GB"/>
        </w:rPr>
        <w:t>2018, –</w:t>
      </w:r>
      <w:r w:rsidR="00E81F52" w:rsidRPr="005A5D11">
        <w:rPr>
          <w:rFonts w:ascii="Arial" w:hAnsi="Arial" w:cs="Arial"/>
          <w:b/>
          <w:lang w:val="en-GB"/>
        </w:rPr>
        <w:t xml:space="preserve"> </w:t>
      </w:r>
    </w:p>
    <w:p w14:paraId="4890138A" w14:textId="77777777" w:rsidR="006F5130" w:rsidRPr="005A5D11" w:rsidRDefault="006F5130" w:rsidP="00E81F52">
      <w:pPr>
        <w:pStyle w:val="NoSpacing"/>
        <w:spacing w:line="276" w:lineRule="auto"/>
        <w:rPr>
          <w:rStyle w:val="Hyperlink"/>
          <w:rFonts w:ascii="Arial" w:hAnsi="Arial" w:cs="Arial"/>
          <w:lang w:val="en-GB"/>
        </w:rPr>
      </w:pPr>
    </w:p>
    <w:p w14:paraId="142C7E0D" w14:textId="026E01D1" w:rsidR="007A53FB" w:rsidRPr="005A5D11" w:rsidRDefault="00002B63" w:rsidP="00E81F52">
      <w:pPr>
        <w:pStyle w:val="NoSpacing"/>
        <w:spacing w:line="276" w:lineRule="auto"/>
        <w:rPr>
          <w:rFonts w:ascii="Arial" w:hAnsi="Arial" w:cs="Arial"/>
          <w:lang w:val="en-GB"/>
        </w:rPr>
      </w:pPr>
      <w:hyperlink r:id="rId13" w:history="1">
        <w:r w:rsidR="00A35E9C" w:rsidRPr="005A5D11">
          <w:rPr>
            <w:rStyle w:val="Hyperlink"/>
            <w:rFonts w:ascii="Arial" w:hAnsi="Arial" w:cs="Arial"/>
            <w:lang w:val="en-GB"/>
          </w:rPr>
          <w:t>Epson</w:t>
        </w:r>
      </w:hyperlink>
      <w:r w:rsidR="00A35E9C" w:rsidRPr="005A5D11">
        <w:rPr>
          <w:rFonts w:ascii="Arial" w:hAnsi="Arial" w:cs="Arial"/>
          <w:lang w:val="en-GB"/>
        </w:rPr>
        <w:t>, the world's leading projector manufacturer</w:t>
      </w:r>
      <w:r w:rsidR="001D3B44" w:rsidRPr="005A5D11">
        <w:rPr>
          <w:rStyle w:val="FootnoteReference"/>
          <w:rFonts w:ascii="Arial" w:hAnsi="Arial" w:cs="Arial"/>
          <w:lang w:val="en-GB"/>
        </w:rPr>
        <w:footnoteReference w:id="1"/>
      </w:r>
      <w:r w:rsidR="00A35E9C" w:rsidRPr="005A5D11">
        <w:rPr>
          <w:rFonts w:ascii="Arial" w:hAnsi="Arial" w:cs="Arial"/>
          <w:lang w:val="en-GB"/>
        </w:rPr>
        <w:t xml:space="preserve">, has announced the </w:t>
      </w:r>
      <w:r w:rsidR="00A201B9" w:rsidRPr="005A5D11">
        <w:rPr>
          <w:rFonts w:ascii="Arial" w:hAnsi="Arial" w:cs="Arial"/>
          <w:lang w:val="en-GB"/>
        </w:rPr>
        <w:t xml:space="preserve">launch of the </w:t>
      </w:r>
      <w:hyperlink r:id="rId14" w:history="1">
        <w:proofErr w:type="spellStart"/>
        <w:r w:rsidR="00A35E9C" w:rsidRPr="005A5D11">
          <w:rPr>
            <w:rStyle w:val="Hyperlink"/>
            <w:rFonts w:ascii="Arial" w:hAnsi="Arial" w:cs="Arial"/>
            <w:lang w:val="en-GB"/>
          </w:rPr>
          <w:t>LightScene</w:t>
        </w:r>
        <w:proofErr w:type="spellEnd"/>
        <w:r w:rsidR="00A35E9C" w:rsidRPr="005A5D11">
          <w:rPr>
            <w:rStyle w:val="Hyperlink"/>
            <w:rFonts w:ascii="Arial" w:hAnsi="Arial" w:cs="Arial"/>
            <w:lang w:val="en-GB"/>
          </w:rPr>
          <w:t xml:space="preserve"> </w:t>
        </w:r>
        <w:r w:rsidR="00A201B9" w:rsidRPr="005A5D11">
          <w:rPr>
            <w:rStyle w:val="Hyperlink"/>
            <w:rFonts w:ascii="Arial" w:hAnsi="Arial" w:cs="Arial"/>
            <w:lang w:val="en-GB"/>
          </w:rPr>
          <w:t>projector</w:t>
        </w:r>
      </w:hyperlink>
      <w:r w:rsidR="00A35E9C" w:rsidRPr="005A5D11">
        <w:rPr>
          <w:rFonts w:ascii="Arial" w:hAnsi="Arial" w:cs="Arial"/>
          <w:lang w:val="en-GB"/>
        </w:rPr>
        <w:t xml:space="preserve">, a new </w:t>
      </w:r>
      <w:r w:rsidR="00A201B9" w:rsidRPr="005A5D11">
        <w:rPr>
          <w:rFonts w:ascii="Arial" w:hAnsi="Arial" w:cs="Arial"/>
          <w:lang w:val="en-GB"/>
        </w:rPr>
        <w:t>category of</w:t>
      </w:r>
      <w:r w:rsidR="001619EF" w:rsidRPr="005A5D11">
        <w:rPr>
          <w:rFonts w:ascii="Arial" w:hAnsi="Arial" w:cs="Arial"/>
          <w:lang w:val="en-GB"/>
        </w:rPr>
        <w:t xml:space="preserve"> spotlight-shaped</w:t>
      </w:r>
      <w:r w:rsidR="00A201B9" w:rsidRPr="005A5D11">
        <w:rPr>
          <w:rFonts w:ascii="Arial" w:hAnsi="Arial" w:cs="Arial"/>
          <w:lang w:val="en-GB"/>
        </w:rPr>
        <w:t xml:space="preserve"> accent lighting laser projectors</w:t>
      </w:r>
      <w:r w:rsidR="00D977A8" w:rsidRPr="005A5D11">
        <w:rPr>
          <w:rFonts w:ascii="Arial" w:hAnsi="Arial" w:cs="Arial"/>
          <w:lang w:val="en-GB"/>
        </w:rPr>
        <w:t>.</w:t>
      </w:r>
      <w:r w:rsidR="00A201B9" w:rsidRPr="005A5D11">
        <w:rPr>
          <w:rFonts w:ascii="Arial" w:hAnsi="Arial" w:cs="Arial"/>
          <w:lang w:val="en-GB"/>
        </w:rPr>
        <w:t xml:space="preserve"> </w:t>
      </w:r>
      <w:r w:rsidR="00D977A8" w:rsidRPr="005A5D11">
        <w:rPr>
          <w:rFonts w:ascii="Arial" w:hAnsi="Arial" w:cs="Arial"/>
          <w:lang w:val="en-GB"/>
        </w:rPr>
        <w:t xml:space="preserve"> The </w:t>
      </w:r>
      <w:r w:rsidR="001D3B44" w:rsidRPr="005A5D11">
        <w:rPr>
          <w:rFonts w:ascii="Arial" w:hAnsi="Arial" w:cs="Arial"/>
          <w:lang w:val="en-GB"/>
        </w:rPr>
        <w:t xml:space="preserve">innovative </w:t>
      </w:r>
      <w:r w:rsidR="00D977A8" w:rsidRPr="005A5D11">
        <w:rPr>
          <w:rFonts w:ascii="Arial" w:hAnsi="Arial" w:cs="Arial"/>
          <w:lang w:val="en-GB"/>
        </w:rPr>
        <w:t xml:space="preserve">projector is </w:t>
      </w:r>
      <w:r w:rsidR="00A201B9" w:rsidRPr="005A5D11">
        <w:rPr>
          <w:rFonts w:ascii="Arial" w:hAnsi="Arial" w:cs="Arial"/>
          <w:lang w:val="en-GB"/>
        </w:rPr>
        <w:t>designed to simultaneously illuminate and project dynamic content</w:t>
      </w:r>
      <w:r w:rsidR="001619EF" w:rsidRPr="005A5D11">
        <w:rPr>
          <w:rFonts w:ascii="Arial" w:hAnsi="Arial" w:cs="Arial"/>
          <w:lang w:val="en-GB"/>
        </w:rPr>
        <w:t xml:space="preserve"> on </w:t>
      </w:r>
      <w:proofErr w:type="gramStart"/>
      <w:r w:rsidR="001619EF" w:rsidRPr="005A5D11">
        <w:rPr>
          <w:rFonts w:ascii="Arial" w:hAnsi="Arial" w:cs="Arial"/>
          <w:lang w:val="en-GB"/>
        </w:rPr>
        <w:t>virtually</w:t>
      </w:r>
      <w:proofErr w:type="gramEnd"/>
      <w:r w:rsidR="001619EF" w:rsidRPr="005A5D11">
        <w:rPr>
          <w:rFonts w:ascii="Arial" w:hAnsi="Arial" w:cs="Arial"/>
          <w:lang w:val="en-GB"/>
        </w:rPr>
        <w:t xml:space="preserve"> any surface or material.</w:t>
      </w:r>
      <w:r w:rsidR="00A201B9" w:rsidRPr="005A5D11">
        <w:rPr>
          <w:rFonts w:ascii="Arial" w:hAnsi="Arial" w:cs="Arial"/>
          <w:lang w:val="en-GB"/>
        </w:rPr>
        <w:t xml:space="preserve"> </w:t>
      </w:r>
    </w:p>
    <w:p w14:paraId="51485E48" w14:textId="77777777" w:rsidR="007A53FB" w:rsidRPr="005A5D11" w:rsidRDefault="007A53FB" w:rsidP="00E81F52">
      <w:pPr>
        <w:pStyle w:val="NoSpacing"/>
        <w:spacing w:line="276" w:lineRule="auto"/>
        <w:rPr>
          <w:rFonts w:ascii="Arial" w:hAnsi="Arial" w:cs="Arial"/>
          <w:lang w:val="en-GB"/>
        </w:rPr>
      </w:pPr>
      <w:bookmarkStart w:id="0" w:name="_GoBack"/>
      <w:bookmarkEnd w:id="0"/>
    </w:p>
    <w:p w14:paraId="1A1B45B5" w14:textId="172F08B7" w:rsidR="00C97EC7" w:rsidRPr="005A5D11" w:rsidRDefault="001619EF" w:rsidP="00C97EC7">
      <w:pPr>
        <w:pStyle w:val="NoSpacing"/>
        <w:spacing w:line="276" w:lineRule="auto"/>
        <w:rPr>
          <w:rFonts w:ascii="Arial" w:hAnsi="Arial" w:cs="Arial"/>
          <w:lang w:val="en-GB"/>
        </w:rPr>
      </w:pPr>
      <w:r w:rsidRPr="005A5D11">
        <w:rPr>
          <w:rFonts w:ascii="Arial" w:hAnsi="Arial" w:cs="Arial"/>
          <w:lang w:val="en-GB"/>
        </w:rPr>
        <w:t xml:space="preserve">The new projectors offer a fresh solution for retailers, restaurants, </w:t>
      </w:r>
      <w:proofErr w:type="gramStart"/>
      <w:r w:rsidRPr="005A5D11">
        <w:rPr>
          <w:rFonts w:ascii="Arial" w:hAnsi="Arial" w:cs="Arial"/>
          <w:lang w:val="en-GB"/>
        </w:rPr>
        <w:t>bars</w:t>
      </w:r>
      <w:proofErr w:type="gramEnd"/>
      <w:r w:rsidRPr="005A5D11">
        <w:rPr>
          <w:rFonts w:ascii="Arial" w:hAnsi="Arial" w:cs="Arial"/>
          <w:lang w:val="en-GB"/>
        </w:rPr>
        <w:t xml:space="preserve"> or hotels facing an increasingly competitive environment</w:t>
      </w:r>
      <w:r w:rsidR="00C3379E" w:rsidRPr="005A5D11">
        <w:rPr>
          <w:rFonts w:ascii="Arial" w:hAnsi="Arial" w:cs="Arial"/>
          <w:lang w:val="en-GB"/>
        </w:rPr>
        <w:t xml:space="preserve">, by providing an </w:t>
      </w:r>
      <w:r w:rsidRPr="005A5D11">
        <w:rPr>
          <w:rFonts w:ascii="Arial" w:hAnsi="Arial" w:cs="Arial"/>
          <w:lang w:val="en-GB"/>
        </w:rPr>
        <w:t xml:space="preserve">innovative </w:t>
      </w:r>
      <w:r w:rsidR="00A201B9" w:rsidRPr="005A5D11">
        <w:rPr>
          <w:rFonts w:ascii="Arial" w:hAnsi="Arial" w:cs="Arial"/>
          <w:lang w:val="en-GB"/>
        </w:rPr>
        <w:t>experience for</w:t>
      </w:r>
      <w:r w:rsidRPr="005A5D11">
        <w:rPr>
          <w:rFonts w:ascii="Arial" w:hAnsi="Arial" w:cs="Arial"/>
          <w:lang w:val="en-GB"/>
        </w:rPr>
        <w:t xml:space="preserve"> digital art, </w:t>
      </w:r>
      <w:r w:rsidRPr="005A5D11">
        <w:rPr>
          <w:rFonts w:ascii="Arial" w:hAnsi="Arial" w:cs="Arial"/>
          <w:lang w:val="en-GB"/>
        </w:rPr>
        <w:lastRenderedPageBreak/>
        <w:t>commercial signage, and spatial design</w:t>
      </w:r>
      <w:r w:rsidR="00C3379E" w:rsidRPr="005A5D11">
        <w:rPr>
          <w:rFonts w:ascii="Arial" w:hAnsi="Arial" w:cs="Arial"/>
          <w:lang w:val="en-GB"/>
        </w:rPr>
        <w:t xml:space="preserve"> applications.</w:t>
      </w:r>
      <w:r w:rsidR="007A53FB" w:rsidRPr="005A5D11">
        <w:rPr>
          <w:rFonts w:ascii="Arial" w:hAnsi="Arial" w:cs="Arial"/>
          <w:lang w:val="en-GB"/>
        </w:rPr>
        <w:t xml:space="preserve"> </w:t>
      </w:r>
      <w:r w:rsidR="00C97EC7" w:rsidRPr="005A5D11">
        <w:rPr>
          <w:rFonts w:ascii="Arial" w:hAnsi="Arial" w:cs="Arial"/>
          <w:lang w:val="en-GB"/>
        </w:rPr>
        <w:t xml:space="preserve">The </w:t>
      </w:r>
      <w:proofErr w:type="spellStart"/>
      <w:r w:rsidR="00C97EC7" w:rsidRPr="005A5D11">
        <w:rPr>
          <w:rFonts w:ascii="Arial" w:hAnsi="Arial" w:cs="Arial"/>
          <w:lang w:val="en-GB"/>
        </w:rPr>
        <w:t>LightScene</w:t>
      </w:r>
      <w:proofErr w:type="spellEnd"/>
      <w:r w:rsidR="00C97EC7" w:rsidRPr="005A5D11">
        <w:rPr>
          <w:rFonts w:ascii="Arial" w:hAnsi="Arial" w:cs="Arial"/>
          <w:lang w:val="en-GB"/>
        </w:rPr>
        <w:t xml:space="preserve"> EV-10</w:t>
      </w:r>
      <w:r w:rsidR="00FE3DA2" w:rsidRPr="005A5D11">
        <w:rPr>
          <w:rFonts w:ascii="Arial" w:hAnsi="Arial" w:cs="Arial"/>
          <w:lang w:val="en-GB"/>
        </w:rPr>
        <w:t>5</w:t>
      </w:r>
      <w:r w:rsidR="00C97EC7" w:rsidRPr="005A5D11">
        <w:rPr>
          <w:rFonts w:ascii="Arial" w:hAnsi="Arial" w:cs="Arial"/>
          <w:lang w:val="en-GB"/>
        </w:rPr>
        <w:t xml:space="preserve"> is ideal for curated visual environments such as retail showrooms, shop window displays, museum exhibits and art installations where minimal visual clutter is key.</w:t>
      </w:r>
    </w:p>
    <w:p w14:paraId="234DF517" w14:textId="77777777" w:rsidR="00C97EC7" w:rsidRPr="005A5D11" w:rsidRDefault="00C97EC7" w:rsidP="00E81F52">
      <w:pPr>
        <w:pStyle w:val="NoSpacing"/>
        <w:spacing w:line="276" w:lineRule="auto"/>
        <w:rPr>
          <w:rFonts w:ascii="Arial" w:hAnsi="Arial" w:cs="Arial"/>
          <w:lang w:val="en-GB"/>
        </w:rPr>
      </w:pPr>
    </w:p>
    <w:p w14:paraId="00C04003" w14:textId="4054B20F" w:rsidR="003129E9" w:rsidRPr="005A5D11" w:rsidRDefault="003129E9" w:rsidP="00E81F52">
      <w:pPr>
        <w:pStyle w:val="NoSpacing"/>
        <w:spacing w:line="276" w:lineRule="auto"/>
        <w:rPr>
          <w:rFonts w:ascii="Arial" w:hAnsi="Arial" w:cs="Arial"/>
          <w:lang w:val="en-GB"/>
        </w:rPr>
      </w:pPr>
      <w:r w:rsidRPr="005A5D11">
        <w:rPr>
          <w:rFonts w:ascii="Arial" w:hAnsi="Arial" w:cs="Arial"/>
          <w:lang w:val="en-GB"/>
        </w:rPr>
        <w:t xml:space="preserve">“Display technology is changing the way consumers interact with brands and products, with the ability to delight and engage consumers in entirely new and </w:t>
      </w:r>
      <w:r w:rsidR="00D229A7" w:rsidRPr="005A5D11">
        <w:rPr>
          <w:rFonts w:ascii="Arial" w:hAnsi="Arial" w:cs="Arial"/>
          <w:lang w:val="en-GB"/>
        </w:rPr>
        <w:t>visually compelling</w:t>
      </w:r>
      <w:r w:rsidRPr="005A5D11">
        <w:rPr>
          <w:rFonts w:ascii="Arial" w:hAnsi="Arial" w:cs="Arial"/>
          <w:lang w:val="en-GB"/>
        </w:rPr>
        <w:t xml:space="preserve"> ways. The </w:t>
      </w:r>
      <w:proofErr w:type="spellStart"/>
      <w:r w:rsidR="00C3379E" w:rsidRPr="005A5D11">
        <w:rPr>
          <w:rFonts w:ascii="Arial" w:hAnsi="Arial" w:cs="Arial"/>
          <w:lang w:val="en-GB"/>
        </w:rPr>
        <w:t>LightScene</w:t>
      </w:r>
      <w:proofErr w:type="spellEnd"/>
      <w:r w:rsidR="00C3379E" w:rsidRPr="005A5D11">
        <w:rPr>
          <w:rFonts w:ascii="Arial" w:hAnsi="Arial" w:cs="Arial"/>
          <w:lang w:val="en-GB"/>
        </w:rPr>
        <w:t xml:space="preserve"> </w:t>
      </w:r>
      <w:r w:rsidRPr="005A5D11">
        <w:rPr>
          <w:rFonts w:ascii="Arial" w:hAnsi="Arial" w:cs="Arial"/>
          <w:lang w:val="en-GB"/>
        </w:rPr>
        <w:t>projector</w:t>
      </w:r>
      <w:r w:rsidR="009B2FDB" w:rsidRPr="005A5D11">
        <w:rPr>
          <w:rFonts w:ascii="Arial" w:hAnsi="Arial" w:cs="Arial"/>
          <w:lang w:val="en-GB"/>
        </w:rPr>
        <w:t xml:space="preserve"> expands Epson’s presence in the signage and lighting sector with its space friendly design</w:t>
      </w:r>
      <w:r w:rsidR="00D229A7" w:rsidRPr="005A5D11">
        <w:rPr>
          <w:rFonts w:ascii="Arial" w:hAnsi="Arial" w:cs="Arial"/>
          <w:lang w:val="en-GB"/>
        </w:rPr>
        <w:t xml:space="preserve"> and flexible visual expressions</w:t>
      </w:r>
      <w:r w:rsidR="00D977A8" w:rsidRPr="005A5D11">
        <w:rPr>
          <w:rFonts w:ascii="Arial" w:hAnsi="Arial" w:cs="Arial"/>
          <w:lang w:val="en-GB"/>
        </w:rPr>
        <w:t>. It can enable</w:t>
      </w:r>
      <w:r w:rsidRPr="005A5D11">
        <w:rPr>
          <w:rFonts w:ascii="Arial" w:hAnsi="Arial" w:cs="Arial"/>
          <w:lang w:val="en-GB"/>
        </w:rPr>
        <w:t xml:space="preserve"> </w:t>
      </w:r>
      <w:r w:rsidR="00C3379E" w:rsidRPr="005A5D11">
        <w:rPr>
          <w:rFonts w:ascii="Arial" w:hAnsi="Arial" w:cs="Arial"/>
          <w:lang w:val="en-GB"/>
        </w:rPr>
        <w:t xml:space="preserve">creative displays </w:t>
      </w:r>
      <w:r w:rsidR="00D977A8" w:rsidRPr="005A5D11">
        <w:rPr>
          <w:rFonts w:ascii="Arial" w:hAnsi="Arial" w:cs="Arial"/>
          <w:lang w:val="en-GB"/>
        </w:rPr>
        <w:t xml:space="preserve">to deliver edutainment type content </w:t>
      </w:r>
      <w:r w:rsidR="00C3379E" w:rsidRPr="005A5D11">
        <w:rPr>
          <w:rFonts w:ascii="Arial" w:hAnsi="Arial" w:cs="Arial"/>
          <w:lang w:val="en-GB"/>
        </w:rPr>
        <w:t xml:space="preserve">through imagery, </w:t>
      </w:r>
      <w:proofErr w:type="gramStart"/>
      <w:r w:rsidR="00C3379E" w:rsidRPr="005A5D11">
        <w:rPr>
          <w:rFonts w:ascii="Arial" w:hAnsi="Arial" w:cs="Arial"/>
          <w:lang w:val="en-GB"/>
        </w:rPr>
        <w:t>motion</w:t>
      </w:r>
      <w:proofErr w:type="gramEnd"/>
      <w:r w:rsidR="00C3379E" w:rsidRPr="005A5D11">
        <w:rPr>
          <w:rFonts w:ascii="Arial" w:hAnsi="Arial" w:cs="Arial"/>
          <w:lang w:val="en-GB"/>
        </w:rPr>
        <w:t xml:space="preserve"> and information</w:t>
      </w:r>
      <w:r w:rsidR="009B2FDB" w:rsidRPr="005A5D11">
        <w:rPr>
          <w:rFonts w:ascii="Arial" w:hAnsi="Arial" w:cs="Arial"/>
          <w:lang w:val="en-GB"/>
        </w:rPr>
        <w:t xml:space="preserve">. </w:t>
      </w:r>
      <w:r w:rsidRPr="005A5D11">
        <w:rPr>
          <w:rFonts w:ascii="Arial" w:hAnsi="Arial" w:cs="Arial"/>
          <w:lang w:val="en-GB"/>
        </w:rPr>
        <w:t xml:space="preserve"> </w:t>
      </w:r>
      <w:r w:rsidR="009B2FDB" w:rsidRPr="005A5D11">
        <w:rPr>
          <w:rFonts w:ascii="Arial" w:hAnsi="Arial" w:cs="Arial"/>
          <w:lang w:val="en-GB"/>
        </w:rPr>
        <w:t xml:space="preserve">Retailers </w:t>
      </w:r>
      <w:r w:rsidR="00C97EC7" w:rsidRPr="005A5D11">
        <w:rPr>
          <w:rFonts w:ascii="Arial" w:hAnsi="Arial" w:cs="Arial"/>
          <w:lang w:val="en-GB"/>
        </w:rPr>
        <w:t xml:space="preserve">and businesses </w:t>
      </w:r>
      <w:r w:rsidR="009B2FDB" w:rsidRPr="005A5D11">
        <w:rPr>
          <w:rFonts w:ascii="Arial" w:hAnsi="Arial" w:cs="Arial"/>
          <w:lang w:val="en-GB"/>
        </w:rPr>
        <w:t xml:space="preserve">can </w:t>
      </w:r>
      <w:r w:rsidR="00710A62" w:rsidRPr="005A5D11">
        <w:rPr>
          <w:rFonts w:ascii="Arial" w:hAnsi="Arial" w:cs="Arial"/>
          <w:lang w:val="en-GB"/>
        </w:rPr>
        <w:t>easily</w:t>
      </w:r>
      <w:r w:rsidRPr="005A5D11">
        <w:rPr>
          <w:rFonts w:ascii="Arial" w:hAnsi="Arial" w:cs="Arial"/>
          <w:lang w:val="en-GB"/>
        </w:rPr>
        <w:t xml:space="preserve"> create captivating and</w:t>
      </w:r>
      <w:r w:rsidR="00C97EC7" w:rsidRPr="005A5D11">
        <w:rPr>
          <w:rFonts w:ascii="Arial" w:hAnsi="Arial" w:cs="Arial"/>
          <w:lang w:val="en-GB"/>
        </w:rPr>
        <w:t xml:space="preserve"> immersive environments for a memorable experience,” said </w:t>
      </w:r>
      <w:r w:rsidR="007A53FB" w:rsidRPr="005A5D11">
        <w:rPr>
          <w:rFonts w:ascii="Arial" w:hAnsi="Arial" w:cs="Arial"/>
          <w:lang w:val="en-GB"/>
        </w:rPr>
        <w:t>Danny Lee, Director, Sales &amp; Marketing, Epson Malaysia</w:t>
      </w:r>
      <w:r w:rsidR="005A5D11" w:rsidRPr="005A5D11">
        <w:rPr>
          <w:rFonts w:ascii="Arial" w:hAnsi="Arial" w:cs="Arial"/>
          <w:lang w:val="en-GB"/>
        </w:rPr>
        <w:t>.</w:t>
      </w:r>
    </w:p>
    <w:p w14:paraId="6A645F98" w14:textId="77777777" w:rsidR="00E81F52" w:rsidRPr="005A5D11" w:rsidRDefault="00E81F52" w:rsidP="00E81F52">
      <w:pPr>
        <w:pStyle w:val="NoSpacing"/>
        <w:spacing w:line="276" w:lineRule="auto"/>
        <w:rPr>
          <w:rFonts w:ascii="Arial" w:eastAsia="Times New Roman" w:hAnsi="Arial" w:cs="Arial"/>
          <w:lang w:val="en-GB" w:eastAsia="en-SG"/>
        </w:rPr>
      </w:pPr>
    </w:p>
    <w:p w14:paraId="27B44661" w14:textId="742C1D95" w:rsidR="00E81F52" w:rsidRPr="005A5D11" w:rsidRDefault="00D229A7" w:rsidP="00E81F52">
      <w:pPr>
        <w:pStyle w:val="NoSpacing"/>
        <w:spacing w:line="276" w:lineRule="auto"/>
        <w:rPr>
          <w:rFonts w:ascii="Arial" w:eastAsia="Times New Roman" w:hAnsi="Arial" w:cs="Arial"/>
          <w:lang w:val="en-GB" w:eastAsia="en-SG"/>
        </w:rPr>
      </w:pPr>
      <w:r w:rsidRPr="005A5D11">
        <w:rPr>
          <w:rFonts w:ascii="Arial" w:eastAsia="Times New Roman" w:hAnsi="Arial" w:cs="Arial"/>
          <w:lang w:val="en-GB" w:eastAsia="en-SG"/>
        </w:rPr>
        <w:t xml:space="preserve">The </w:t>
      </w:r>
      <w:proofErr w:type="spellStart"/>
      <w:r w:rsidRPr="005A5D11">
        <w:rPr>
          <w:rFonts w:ascii="Arial" w:eastAsia="Times New Roman" w:hAnsi="Arial" w:cs="Arial"/>
          <w:lang w:val="en-GB" w:eastAsia="en-SG"/>
        </w:rPr>
        <w:t>LightScene</w:t>
      </w:r>
      <w:proofErr w:type="spellEnd"/>
      <w:r w:rsidR="00F67A99" w:rsidRPr="005A5D11">
        <w:rPr>
          <w:rFonts w:ascii="Arial" w:eastAsia="Times New Roman" w:hAnsi="Arial" w:cs="Arial"/>
          <w:lang w:val="en-GB" w:eastAsia="en-SG"/>
        </w:rPr>
        <w:t xml:space="preserve"> </w:t>
      </w:r>
      <w:r w:rsidR="00FE3DA2" w:rsidRPr="005A5D11">
        <w:rPr>
          <w:rFonts w:ascii="Arial" w:eastAsia="Times New Roman" w:hAnsi="Arial" w:cs="Arial"/>
          <w:lang w:val="en-GB" w:eastAsia="en-SG"/>
        </w:rPr>
        <w:t>projectors</w:t>
      </w:r>
      <w:r w:rsidR="00F67A99" w:rsidRPr="005A5D11">
        <w:rPr>
          <w:rFonts w:ascii="Arial" w:eastAsia="Times New Roman" w:hAnsi="Arial" w:cs="Arial"/>
          <w:lang w:val="en-GB" w:eastAsia="en-SG"/>
        </w:rPr>
        <w:t xml:space="preserve"> </w:t>
      </w:r>
      <w:r w:rsidR="00E81F52" w:rsidRPr="005A5D11">
        <w:rPr>
          <w:rFonts w:ascii="Arial" w:eastAsia="Times New Roman" w:hAnsi="Arial" w:cs="Arial"/>
          <w:lang w:val="en-GB" w:eastAsia="en-SG"/>
        </w:rPr>
        <w:t>blend in discreetly a</w:t>
      </w:r>
      <w:r w:rsidR="00710A62" w:rsidRPr="005A5D11">
        <w:rPr>
          <w:rFonts w:ascii="Arial" w:eastAsia="Times New Roman" w:hAnsi="Arial" w:cs="Arial"/>
          <w:lang w:val="en-GB" w:eastAsia="en-SG"/>
        </w:rPr>
        <w:t>nd offer</w:t>
      </w:r>
      <w:r w:rsidR="00E81F52" w:rsidRPr="005A5D11">
        <w:rPr>
          <w:rFonts w:ascii="Arial" w:eastAsia="Times New Roman" w:hAnsi="Arial" w:cs="Arial"/>
          <w:lang w:val="en-GB" w:eastAsia="en-SG"/>
        </w:rPr>
        <w:t xml:space="preserve"> an array of configuration, mounting and programming options. The technology offers the best of both worlds – beautiful displays and unobtrusive visuals – while providing performance, </w:t>
      </w:r>
      <w:proofErr w:type="gramStart"/>
      <w:r w:rsidR="00E81F52" w:rsidRPr="005A5D11">
        <w:rPr>
          <w:rFonts w:ascii="Arial" w:eastAsia="Times New Roman" w:hAnsi="Arial" w:cs="Arial"/>
          <w:lang w:val="en-GB" w:eastAsia="en-SG"/>
        </w:rPr>
        <w:t>versatility</w:t>
      </w:r>
      <w:proofErr w:type="gramEnd"/>
      <w:r w:rsidR="00E81F52" w:rsidRPr="005A5D11">
        <w:rPr>
          <w:rFonts w:ascii="Arial" w:eastAsia="Times New Roman" w:hAnsi="Arial" w:cs="Arial"/>
          <w:lang w:val="en-GB" w:eastAsia="en-SG"/>
        </w:rPr>
        <w:t xml:space="preserve"> </w:t>
      </w:r>
      <w:r w:rsidR="00045CB4" w:rsidRPr="005A5D11">
        <w:rPr>
          <w:rFonts w:ascii="Arial" w:eastAsia="Times New Roman" w:hAnsi="Arial" w:cs="Arial"/>
          <w:lang w:val="en-GB" w:eastAsia="en-SG"/>
        </w:rPr>
        <w:t xml:space="preserve">and </w:t>
      </w:r>
      <w:r w:rsidR="00E81F52" w:rsidRPr="005A5D11">
        <w:rPr>
          <w:rFonts w:ascii="Arial" w:eastAsia="Times New Roman" w:hAnsi="Arial" w:cs="Arial"/>
          <w:lang w:val="en-GB" w:eastAsia="en-SG"/>
        </w:rPr>
        <w:t>reliability. </w:t>
      </w:r>
    </w:p>
    <w:p w14:paraId="49FCB55B" w14:textId="77777777" w:rsidR="00E81F52" w:rsidRPr="005A5D11" w:rsidRDefault="00E81F52" w:rsidP="00E81F52">
      <w:pPr>
        <w:pStyle w:val="NoSpacing"/>
        <w:spacing w:line="276" w:lineRule="auto"/>
        <w:rPr>
          <w:rFonts w:ascii="Arial" w:eastAsia="Times New Roman" w:hAnsi="Arial" w:cs="Arial"/>
          <w:lang w:val="en-GB" w:eastAsia="en-SG"/>
        </w:rPr>
      </w:pPr>
    </w:p>
    <w:p w14:paraId="7EC62DC9" w14:textId="77777777" w:rsidR="00E81F52" w:rsidRPr="005A5D11" w:rsidRDefault="00E81F52" w:rsidP="00E81F52">
      <w:pPr>
        <w:pStyle w:val="NoSpacing"/>
        <w:spacing w:line="276" w:lineRule="auto"/>
        <w:rPr>
          <w:rFonts w:ascii="Arial" w:eastAsia="Times New Roman" w:hAnsi="Arial" w:cs="Arial"/>
          <w:lang w:val="en-GB" w:eastAsia="en-SG"/>
        </w:rPr>
      </w:pPr>
      <w:r w:rsidRPr="005A5D11">
        <w:rPr>
          <w:rFonts w:ascii="Arial" w:eastAsia="Times New Roman" w:hAnsi="Arial" w:cs="Arial"/>
          <w:lang w:val="en-GB" w:eastAsia="en-SG"/>
        </w:rPr>
        <w:t>Additional features include:</w:t>
      </w:r>
    </w:p>
    <w:p w14:paraId="13D76E09" w14:textId="77777777" w:rsidR="00991A34" w:rsidRPr="005A5D11" w:rsidRDefault="00991A34" w:rsidP="00E81F52">
      <w:pPr>
        <w:pStyle w:val="NoSpacing"/>
        <w:spacing w:line="276" w:lineRule="auto"/>
        <w:rPr>
          <w:rFonts w:ascii="Arial" w:eastAsia="Times New Roman" w:hAnsi="Arial" w:cs="Arial"/>
          <w:lang w:val="en-GB" w:eastAsia="en-SG"/>
        </w:rPr>
      </w:pPr>
    </w:p>
    <w:p w14:paraId="4AA5060B" w14:textId="77777777" w:rsidR="00E81F52" w:rsidRPr="005A5D11" w:rsidRDefault="00E81F52" w:rsidP="003F5F7E">
      <w:pPr>
        <w:pStyle w:val="NoSpacing"/>
        <w:numPr>
          <w:ilvl w:val="0"/>
          <w:numId w:val="10"/>
        </w:numPr>
        <w:spacing w:line="276" w:lineRule="auto"/>
        <w:rPr>
          <w:rFonts w:ascii="Arial" w:eastAsia="Times New Roman" w:hAnsi="Arial" w:cs="Arial"/>
          <w:lang w:val="en-GB" w:eastAsia="en-SG"/>
        </w:rPr>
      </w:pPr>
      <w:r w:rsidRPr="005A5D11">
        <w:rPr>
          <w:rFonts w:ascii="Arial" w:eastAsia="Times New Roman" w:hAnsi="Arial" w:cs="Arial"/>
          <w:b/>
          <w:bCs/>
          <w:lang w:val="en-GB" w:eastAsia="en-SG"/>
        </w:rPr>
        <w:t>3LCD laser technology</w:t>
      </w:r>
      <w:r w:rsidRPr="005A5D11">
        <w:rPr>
          <w:rFonts w:ascii="Arial" w:eastAsia="Times New Roman" w:hAnsi="Arial" w:cs="Arial"/>
          <w:lang w:val="en-GB" w:eastAsia="en-SG"/>
        </w:rPr>
        <w:t xml:space="preserve"> – Epson laser technology provides up to 20,000 hours of </w:t>
      </w:r>
      <w:proofErr w:type="gramStart"/>
      <w:r w:rsidRPr="005A5D11">
        <w:rPr>
          <w:rFonts w:ascii="Arial" w:eastAsia="Times New Roman" w:hAnsi="Arial" w:cs="Arial"/>
          <w:lang w:val="en-GB" w:eastAsia="en-SG"/>
        </w:rPr>
        <w:t>virtually</w:t>
      </w:r>
      <w:proofErr w:type="gramEnd"/>
      <w:r w:rsidRPr="005A5D11">
        <w:rPr>
          <w:rFonts w:ascii="Arial" w:eastAsia="Times New Roman" w:hAnsi="Arial" w:cs="Arial"/>
          <w:lang w:val="en-GB" w:eastAsia="en-SG"/>
        </w:rPr>
        <w:t xml:space="preserve"> maintenance-free operation</w:t>
      </w:r>
      <w:r w:rsidR="003F5F7E" w:rsidRPr="005A5D11">
        <w:rPr>
          <w:rStyle w:val="FootnoteReference"/>
          <w:rFonts w:ascii="Arial" w:eastAsia="Times New Roman" w:hAnsi="Arial" w:cs="Arial"/>
          <w:lang w:val="en-GB" w:eastAsia="en-SG"/>
        </w:rPr>
        <w:footnoteReference w:id="2"/>
      </w:r>
      <w:r w:rsidRPr="005A5D11">
        <w:rPr>
          <w:rFonts w:ascii="Arial" w:eastAsia="Times New Roman" w:hAnsi="Arial" w:cs="Arial"/>
          <w:lang w:val="en-GB" w:eastAsia="en-SG"/>
        </w:rPr>
        <w:t>, plus a sealed optical engine for amazing image quality and outstanding performance</w:t>
      </w:r>
      <w:r w:rsidR="003F5F7E" w:rsidRPr="005A5D11">
        <w:rPr>
          <w:rFonts w:ascii="Arial" w:eastAsia="Times New Roman" w:hAnsi="Arial" w:cs="Arial"/>
          <w:lang w:val="en-GB" w:eastAsia="en-SG"/>
        </w:rPr>
        <w:t>.</w:t>
      </w:r>
    </w:p>
    <w:p w14:paraId="37E5A55E" w14:textId="322D5221" w:rsidR="00E81F52" w:rsidRPr="005A5D11" w:rsidRDefault="00E81F52" w:rsidP="003F5F7E">
      <w:pPr>
        <w:pStyle w:val="NoSpacing"/>
        <w:numPr>
          <w:ilvl w:val="0"/>
          <w:numId w:val="10"/>
        </w:numPr>
        <w:spacing w:line="276" w:lineRule="auto"/>
        <w:rPr>
          <w:rFonts w:ascii="Arial" w:eastAsia="Times New Roman" w:hAnsi="Arial" w:cs="Arial"/>
          <w:lang w:val="en-GB" w:eastAsia="en-SG"/>
        </w:rPr>
      </w:pPr>
      <w:r w:rsidRPr="005A5D11">
        <w:rPr>
          <w:rFonts w:ascii="Arial" w:eastAsia="Times New Roman" w:hAnsi="Arial" w:cs="Arial"/>
          <w:b/>
          <w:bCs/>
          <w:lang w:val="en-GB" w:eastAsia="en-SG"/>
        </w:rPr>
        <w:t xml:space="preserve">Robust content </w:t>
      </w:r>
      <w:r w:rsidR="00151AB8" w:rsidRPr="005A5D11">
        <w:rPr>
          <w:rFonts w:ascii="Arial" w:eastAsia="Times New Roman" w:hAnsi="Arial" w:cs="Arial"/>
          <w:b/>
          <w:bCs/>
          <w:lang w:val="en-GB" w:eastAsia="en-SG"/>
        </w:rPr>
        <w:t>tools</w:t>
      </w:r>
      <w:r w:rsidR="00151AB8" w:rsidRPr="005A5D11">
        <w:rPr>
          <w:rFonts w:ascii="Arial" w:eastAsia="Times New Roman" w:hAnsi="Arial" w:cs="Arial"/>
          <w:lang w:val="en-GB" w:eastAsia="en-SG"/>
        </w:rPr>
        <w:t> </w:t>
      </w:r>
      <w:r w:rsidR="008D76BF" w:rsidRPr="005A5D11">
        <w:rPr>
          <w:rFonts w:ascii="Arial" w:eastAsia="Times New Roman" w:hAnsi="Arial" w:cs="Arial"/>
          <w:b/>
          <w:lang w:val="en-GB" w:eastAsia="en-SG"/>
        </w:rPr>
        <w:t>for ease of programming</w:t>
      </w:r>
      <w:r w:rsidRPr="005A5D11">
        <w:rPr>
          <w:rFonts w:ascii="Arial" w:eastAsia="Times New Roman" w:hAnsi="Arial" w:cs="Arial"/>
          <w:lang w:val="en-GB" w:eastAsia="en-SG"/>
        </w:rPr>
        <w:t xml:space="preserve">– </w:t>
      </w:r>
      <w:r w:rsidR="00151AB8" w:rsidRPr="005A5D11">
        <w:rPr>
          <w:rFonts w:ascii="Arial" w:eastAsia="Times New Roman" w:hAnsi="Arial" w:cs="Arial"/>
          <w:lang w:val="en-GB" w:eastAsia="en-SG"/>
        </w:rPr>
        <w:t>The Epson Content Manager software i</w:t>
      </w:r>
      <w:r w:rsidRPr="005A5D11">
        <w:rPr>
          <w:rFonts w:ascii="Arial" w:eastAsia="Times New Roman" w:hAnsi="Arial" w:cs="Arial"/>
          <w:lang w:val="en-GB" w:eastAsia="en-SG"/>
        </w:rPr>
        <w:t xml:space="preserve">ncludes templates, effects, </w:t>
      </w:r>
      <w:r w:rsidR="00151AB8" w:rsidRPr="005A5D11">
        <w:rPr>
          <w:rFonts w:ascii="Arial" w:eastAsia="Times New Roman" w:hAnsi="Arial" w:cs="Arial"/>
          <w:lang w:val="en-GB" w:eastAsia="en-SG"/>
        </w:rPr>
        <w:t>colour and shape</w:t>
      </w:r>
      <w:r w:rsidRPr="005A5D11">
        <w:rPr>
          <w:rFonts w:ascii="Arial" w:eastAsia="Times New Roman" w:hAnsi="Arial" w:cs="Arial"/>
          <w:lang w:val="en-GB" w:eastAsia="en-SG"/>
        </w:rPr>
        <w:t xml:space="preserve"> fil</w:t>
      </w:r>
      <w:r w:rsidR="003F5F7E" w:rsidRPr="005A5D11">
        <w:rPr>
          <w:rFonts w:ascii="Arial" w:eastAsia="Times New Roman" w:hAnsi="Arial" w:cs="Arial"/>
          <w:lang w:val="en-GB" w:eastAsia="en-SG"/>
        </w:rPr>
        <w:t>ters, and customizable options. U</w:t>
      </w:r>
      <w:r w:rsidRPr="005A5D11">
        <w:rPr>
          <w:rFonts w:ascii="Arial" w:eastAsia="Times New Roman" w:hAnsi="Arial" w:cs="Arial"/>
          <w:lang w:val="en-GB" w:eastAsia="en-SG"/>
        </w:rPr>
        <w:t>sers can</w:t>
      </w:r>
      <w:r w:rsidR="00151AB8" w:rsidRPr="005A5D11">
        <w:rPr>
          <w:rFonts w:ascii="Arial" w:eastAsia="Times New Roman" w:hAnsi="Arial" w:cs="Arial"/>
          <w:lang w:val="en-GB" w:eastAsia="en-SG"/>
        </w:rPr>
        <w:t xml:space="preserve"> also</w:t>
      </w:r>
      <w:r w:rsidRPr="005A5D11">
        <w:rPr>
          <w:rFonts w:ascii="Arial" w:eastAsia="Times New Roman" w:hAnsi="Arial" w:cs="Arial"/>
          <w:lang w:val="en-GB" w:eastAsia="en-SG"/>
        </w:rPr>
        <w:t xml:space="preserve"> create playlists, and schedule </w:t>
      </w:r>
      <w:r w:rsidR="00151AB8" w:rsidRPr="005A5D11">
        <w:rPr>
          <w:rFonts w:ascii="Arial" w:eastAsia="Times New Roman" w:hAnsi="Arial" w:cs="Arial"/>
          <w:lang w:val="en-GB" w:eastAsia="en-SG"/>
        </w:rPr>
        <w:t>synchronized playback</w:t>
      </w:r>
      <w:r w:rsidR="008D76BF" w:rsidRPr="005A5D11">
        <w:rPr>
          <w:rFonts w:ascii="Arial" w:eastAsia="Times New Roman" w:hAnsi="Arial" w:cs="Arial"/>
          <w:lang w:val="en-GB" w:eastAsia="en-SG"/>
        </w:rPr>
        <w:t xml:space="preserve"> for up to 16 projectors at the same time</w:t>
      </w:r>
      <w:r w:rsidR="00151AB8" w:rsidRPr="005A5D11">
        <w:rPr>
          <w:rFonts w:ascii="Arial" w:eastAsia="Times New Roman" w:hAnsi="Arial" w:cs="Arial"/>
          <w:lang w:val="en-GB" w:eastAsia="en-SG"/>
        </w:rPr>
        <w:t xml:space="preserve">. </w:t>
      </w:r>
    </w:p>
    <w:p w14:paraId="60442B5D" w14:textId="73427DD2" w:rsidR="00151AB8" w:rsidRPr="005A5D11" w:rsidRDefault="00151AB8" w:rsidP="00045CB4">
      <w:pPr>
        <w:pStyle w:val="NoSpacing"/>
        <w:numPr>
          <w:ilvl w:val="0"/>
          <w:numId w:val="10"/>
        </w:numPr>
        <w:spacing w:line="276" w:lineRule="auto"/>
        <w:rPr>
          <w:rFonts w:ascii="Arial" w:eastAsia="Times New Roman" w:hAnsi="Arial" w:cs="Arial"/>
          <w:lang w:val="en-GB" w:eastAsia="en-SG"/>
        </w:rPr>
      </w:pPr>
      <w:r w:rsidRPr="005A5D11">
        <w:rPr>
          <w:rFonts w:ascii="Arial" w:eastAsia="Times New Roman" w:hAnsi="Arial" w:cs="Arial"/>
          <w:b/>
          <w:lang w:val="en-GB" w:eastAsia="en-SG"/>
        </w:rPr>
        <w:t>Management and control</w:t>
      </w:r>
      <w:r w:rsidRPr="005A5D11">
        <w:rPr>
          <w:rFonts w:ascii="Arial" w:eastAsia="Times New Roman" w:hAnsi="Arial" w:cs="Arial"/>
          <w:lang w:val="en-GB" w:eastAsia="en-SG"/>
        </w:rPr>
        <w:t xml:space="preserve"> – Control the projector remotely with PC/ smart devices using Epson Web Control via the browser</w:t>
      </w:r>
      <w:r w:rsidR="00E55162" w:rsidRPr="005A5D11">
        <w:rPr>
          <w:rFonts w:ascii="Arial" w:eastAsia="Times New Roman" w:hAnsi="Arial" w:cs="Arial"/>
          <w:lang w:val="en-GB" w:eastAsia="en-SG"/>
        </w:rPr>
        <w:t>. User can also manage multiple projectors</w:t>
      </w:r>
      <w:r w:rsidR="008D76BF" w:rsidRPr="005A5D11">
        <w:rPr>
          <w:rFonts w:ascii="Arial" w:eastAsia="Times New Roman" w:hAnsi="Arial" w:cs="Arial"/>
          <w:lang w:val="en-GB" w:eastAsia="en-SG"/>
        </w:rPr>
        <w:t xml:space="preserve"> simultaneously using the Epson Management Software such as checking of status, and power on/off scheduling</w:t>
      </w:r>
      <w:r w:rsidR="00E55162" w:rsidRPr="005A5D11">
        <w:rPr>
          <w:rFonts w:ascii="Arial" w:eastAsia="Times New Roman" w:hAnsi="Arial" w:cs="Arial"/>
          <w:lang w:val="en-GB" w:eastAsia="en-SG"/>
        </w:rPr>
        <w:t xml:space="preserve"> </w:t>
      </w:r>
      <w:r w:rsidR="008D76BF" w:rsidRPr="005A5D11">
        <w:rPr>
          <w:rFonts w:ascii="Arial" w:eastAsia="Times New Roman" w:hAnsi="Arial" w:cs="Arial"/>
          <w:lang w:val="en-GB" w:eastAsia="en-SG"/>
        </w:rPr>
        <w:t>via the network</w:t>
      </w:r>
      <w:r w:rsidR="00D977A8" w:rsidRPr="005A5D11">
        <w:rPr>
          <w:rFonts w:ascii="Arial" w:eastAsia="Times New Roman" w:hAnsi="Arial" w:cs="Arial"/>
          <w:lang w:val="en-GB" w:eastAsia="en-SG"/>
        </w:rPr>
        <w:t>.</w:t>
      </w:r>
    </w:p>
    <w:p w14:paraId="0005EB08" w14:textId="055ADCBB" w:rsidR="00E81F52" w:rsidRPr="005A5D11" w:rsidRDefault="00E81F52" w:rsidP="008D76BF">
      <w:pPr>
        <w:pStyle w:val="NoSpacing"/>
        <w:numPr>
          <w:ilvl w:val="0"/>
          <w:numId w:val="10"/>
        </w:numPr>
        <w:spacing w:line="276" w:lineRule="auto"/>
        <w:rPr>
          <w:rFonts w:ascii="Arial" w:eastAsia="Times New Roman" w:hAnsi="Arial" w:cs="Arial"/>
          <w:lang w:val="en-GB" w:eastAsia="en-SG"/>
        </w:rPr>
      </w:pPr>
      <w:r w:rsidRPr="005A5D11">
        <w:rPr>
          <w:rFonts w:ascii="Arial" w:eastAsia="Times New Roman" w:hAnsi="Arial" w:cs="Arial"/>
          <w:b/>
          <w:bCs/>
          <w:lang w:val="en-GB" w:eastAsia="en-SG"/>
        </w:rPr>
        <w:t>Scalable for an array of applications </w:t>
      </w:r>
      <w:r w:rsidR="002B36E6" w:rsidRPr="005A5D11">
        <w:rPr>
          <w:rFonts w:ascii="Arial" w:eastAsia="Times New Roman" w:hAnsi="Arial" w:cs="Arial"/>
          <w:lang w:val="en-GB" w:eastAsia="en-SG"/>
        </w:rPr>
        <w:t>– Install</w:t>
      </w:r>
      <w:r w:rsidR="008D76BF" w:rsidRPr="005A5D11">
        <w:rPr>
          <w:rFonts w:ascii="Arial" w:eastAsia="Times New Roman" w:hAnsi="Arial" w:cs="Arial"/>
          <w:lang w:val="en-GB" w:eastAsia="en-SG"/>
        </w:rPr>
        <w:t xml:space="preserve"> multiple </w:t>
      </w:r>
      <w:proofErr w:type="spellStart"/>
      <w:r w:rsidR="008D76BF" w:rsidRPr="005A5D11">
        <w:rPr>
          <w:rFonts w:ascii="Arial" w:eastAsia="Times New Roman" w:hAnsi="Arial" w:cs="Arial"/>
          <w:lang w:val="en-GB" w:eastAsia="en-SG"/>
        </w:rPr>
        <w:t>LightScene</w:t>
      </w:r>
      <w:proofErr w:type="spellEnd"/>
      <w:r w:rsidR="008D76BF" w:rsidRPr="005A5D11">
        <w:rPr>
          <w:rFonts w:ascii="Arial" w:eastAsia="Times New Roman" w:hAnsi="Arial" w:cs="Arial"/>
          <w:lang w:val="en-GB" w:eastAsia="en-SG"/>
        </w:rPr>
        <w:t xml:space="preserve"> projectors and utilize Edge Blending technology for versatile, breath taking displays</w:t>
      </w:r>
      <w:r w:rsidR="00D977A8" w:rsidRPr="005A5D11">
        <w:rPr>
          <w:rFonts w:ascii="Arial" w:eastAsia="Times New Roman" w:hAnsi="Arial" w:cs="Arial"/>
          <w:lang w:val="en-GB" w:eastAsia="en-SG"/>
        </w:rPr>
        <w:t>.</w:t>
      </w:r>
    </w:p>
    <w:p w14:paraId="382B69DF" w14:textId="650CA9F3" w:rsidR="00E81F52" w:rsidRPr="005A5D11" w:rsidRDefault="00E81F52" w:rsidP="003F5F7E">
      <w:pPr>
        <w:pStyle w:val="NoSpacing"/>
        <w:numPr>
          <w:ilvl w:val="0"/>
          <w:numId w:val="10"/>
        </w:numPr>
        <w:spacing w:line="276" w:lineRule="auto"/>
        <w:rPr>
          <w:rFonts w:ascii="Arial" w:eastAsia="Times New Roman" w:hAnsi="Arial" w:cs="Arial"/>
          <w:lang w:val="en-GB" w:eastAsia="en-SG"/>
        </w:rPr>
      </w:pPr>
      <w:r w:rsidRPr="005A5D11">
        <w:rPr>
          <w:rFonts w:ascii="Arial" w:eastAsia="Times New Roman" w:hAnsi="Arial" w:cs="Arial"/>
          <w:b/>
          <w:bCs/>
          <w:lang w:val="en-GB" w:eastAsia="en-SG"/>
        </w:rPr>
        <w:t>Flexible positioning – </w:t>
      </w:r>
      <w:r w:rsidRPr="005A5D11">
        <w:rPr>
          <w:rFonts w:ascii="Arial" w:eastAsia="Times New Roman" w:hAnsi="Arial" w:cs="Arial"/>
          <w:lang w:val="en-GB" w:eastAsia="en-SG"/>
        </w:rPr>
        <w:t>Includes vertical and horizontal rotation with 360-degree mounting on floors, walls, or ceilings; 1.58x powered optical zoom and powered focus allows for installation in both large and small spaces</w:t>
      </w:r>
    </w:p>
    <w:p w14:paraId="74895192" w14:textId="319D859B" w:rsidR="00E81F52" w:rsidRPr="005A5D11" w:rsidRDefault="00E81F52" w:rsidP="003F5F7E">
      <w:pPr>
        <w:pStyle w:val="NoSpacing"/>
        <w:numPr>
          <w:ilvl w:val="0"/>
          <w:numId w:val="10"/>
        </w:numPr>
        <w:spacing w:line="276" w:lineRule="auto"/>
        <w:rPr>
          <w:rFonts w:ascii="Arial" w:eastAsia="Times New Roman" w:hAnsi="Arial" w:cs="Arial"/>
          <w:lang w:val="en-GB" w:eastAsia="en-SG"/>
        </w:rPr>
      </w:pPr>
      <w:r w:rsidRPr="005A5D11">
        <w:rPr>
          <w:rFonts w:ascii="Arial" w:eastAsia="Times New Roman" w:hAnsi="Arial" w:cs="Arial"/>
          <w:b/>
          <w:bCs/>
          <w:lang w:val="en-GB" w:eastAsia="en-SG"/>
        </w:rPr>
        <w:t>Expansive connectivity – </w:t>
      </w:r>
      <w:r w:rsidRPr="005A5D11">
        <w:rPr>
          <w:rFonts w:ascii="Arial" w:eastAsia="Times New Roman" w:hAnsi="Arial" w:cs="Arial"/>
          <w:lang w:val="en-GB" w:eastAsia="en-SG"/>
        </w:rPr>
        <w:t>HDMI, wired and wireless LAN, and SD card slot</w:t>
      </w:r>
      <w:r w:rsidR="003F5F7E" w:rsidRPr="005A5D11">
        <w:rPr>
          <w:rFonts w:ascii="Arial" w:eastAsia="Times New Roman" w:hAnsi="Arial" w:cs="Arial"/>
          <w:vertAlign w:val="superscript"/>
          <w:lang w:val="en-GB" w:eastAsia="en-SG"/>
        </w:rPr>
        <w:t xml:space="preserve"> </w:t>
      </w:r>
      <w:r w:rsidRPr="005A5D11">
        <w:rPr>
          <w:rFonts w:ascii="Arial" w:eastAsia="Times New Roman" w:hAnsi="Arial" w:cs="Arial"/>
          <w:lang w:val="en-GB" w:eastAsia="en-SG"/>
        </w:rPr>
        <w:t>for direct content storage when needed</w:t>
      </w:r>
      <w:r w:rsidR="00CA5AE6" w:rsidRPr="005A5D11">
        <w:rPr>
          <w:rFonts w:ascii="Arial" w:eastAsia="Times New Roman" w:hAnsi="Arial" w:cs="Arial"/>
          <w:lang w:val="en-GB" w:eastAsia="en-SG"/>
        </w:rPr>
        <w:t>.</w:t>
      </w:r>
    </w:p>
    <w:p w14:paraId="530B4BC5" w14:textId="38F01693" w:rsidR="00E81F52" w:rsidRPr="005A5D11" w:rsidRDefault="00E81F52" w:rsidP="003F5F7E">
      <w:pPr>
        <w:pStyle w:val="NoSpacing"/>
        <w:numPr>
          <w:ilvl w:val="0"/>
          <w:numId w:val="10"/>
        </w:numPr>
        <w:spacing w:line="276" w:lineRule="auto"/>
        <w:rPr>
          <w:rFonts w:ascii="Arial" w:eastAsia="Times New Roman" w:hAnsi="Arial" w:cs="Arial"/>
          <w:lang w:val="en-GB" w:eastAsia="en-SG"/>
        </w:rPr>
      </w:pPr>
      <w:r w:rsidRPr="005A5D11">
        <w:rPr>
          <w:rFonts w:ascii="Arial" w:eastAsia="Times New Roman" w:hAnsi="Arial" w:cs="Arial"/>
          <w:b/>
          <w:bCs/>
          <w:lang w:val="en-GB" w:eastAsia="en-SG"/>
        </w:rPr>
        <w:t>Bright visual display system – </w:t>
      </w:r>
      <w:r w:rsidRPr="005A5D11">
        <w:rPr>
          <w:rFonts w:ascii="Arial" w:eastAsia="Times New Roman" w:hAnsi="Arial" w:cs="Arial"/>
          <w:lang w:val="en-GB" w:eastAsia="en-SG"/>
        </w:rPr>
        <w:t xml:space="preserve">Offers up to 2,000 lumens of </w:t>
      </w:r>
      <w:r w:rsidR="005A5D11" w:rsidRPr="005A5D11">
        <w:rPr>
          <w:rFonts w:ascii="Arial" w:eastAsia="Times New Roman" w:hAnsi="Arial" w:cs="Arial"/>
          <w:lang w:val="en-GB" w:eastAsia="en-SG"/>
        </w:rPr>
        <w:t>colour</w:t>
      </w:r>
      <w:r w:rsidRPr="005A5D11">
        <w:rPr>
          <w:rFonts w:ascii="Arial" w:eastAsia="Times New Roman" w:hAnsi="Arial" w:cs="Arial"/>
          <w:lang w:val="en-GB" w:eastAsia="en-SG"/>
        </w:rPr>
        <w:t xml:space="preserve"> brightness and 2,000 lumens of white bri</w:t>
      </w:r>
      <w:r w:rsidR="00F67A99" w:rsidRPr="005A5D11">
        <w:rPr>
          <w:rFonts w:ascii="Arial" w:eastAsia="Times New Roman" w:hAnsi="Arial" w:cs="Arial"/>
          <w:lang w:val="en-GB" w:eastAsia="en-SG"/>
        </w:rPr>
        <w:t>ghtness for vibrant, rich colours</w:t>
      </w:r>
      <w:r w:rsidR="00CA5AE6" w:rsidRPr="005A5D11">
        <w:rPr>
          <w:rFonts w:ascii="Arial" w:eastAsia="Times New Roman" w:hAnsi="Arial" w:cs="Arial"/>
          <w:lang w:val="en-GB" w:eastAsia="en-SG"/>
        </w:rPr>
        <w:t>.</w:t>
      </w:r>
    </w:p>
    <w:p w14:paraId="1F56B00E" w14:textId="2699FDCB" w:rsidR="00E81F52" w:rsidRPr="005A5D11" w:rsidRDefault="00E81F52" w:rsidP="00E81F52">
      <w:pPr>
        <w:pStyle w:val="NoSpacing"/>
        <w:spacing w:line="276" w:lineRule="auto"/>
        <w:rPr>
          <w:rFonts w:ascii="Arial" w:hAnsi="Arial" w:cs="Arial"/>
          <w:lang w:val="en-GB"/>
        </w:rPr>
      </w:pPr>
    </w:p>
    <w:p w14:paraId="7CAA08F8" w14:textId="68F60CAB" w:rsidR="000123BF" w:rsidRPr="005A5D11" w:rsidRDefault="005E0DDD" w:rsidP="00E81F52">
      <w:pPr>
        <w:pStyle w:val="NoSpacing"/>
        <w:spacing w:line="276" w:lineRule="auto"/>
        <w:rPr>
          <w:rFonts w:ascii="Arial" w:hAnsi="Arial" w:cs="Arial"/>
          <w:lang w:val="en-GB"/>
        </w:rPr>
      </w:pPr>
      <w:r w:rsidRPr="005A5D11">
        <w:rPr>
          <w:rFonts w:ascii="Arial" w:hAnsi="Arial" w:cs="Arial"/>
          <w:lang w:val="en-GB"/>
        </w:rPr>
        <w:t>Making its first appearance</w:t>
      </w:r>
      <w:r w:rsidR="00C94F9E" w:rsidRPr="005A5D11">
        <w:rPr>
          <w:rFonts w:ascii="Arial" w:hAnsi="Arial" w:cs="Arial"/>
          <w:lang w:val="en-GB"/>
        </w:rPr>
        <w:t xml:space="preserve"> in Malaysia</w:t>
      </w:r>
      <w:r w:rsidRPr="005A5D11">
        <w:rPr>
          <w:rFonts w:ascii="Arial" w:hAnsi="Arial" w:cs="Arial"/>
          <w:lang w:val="en-GB"/>
        </w:rPr>
        <w:t xml:space="preserve"> at the ARCHIDEX 2018 </w:t>
      </w:r>
      <w:r w:rsidR="003C714F" w:rsidRPr="005A5D11">
        <w:rPr>
          <w:rFonts w:ascii="Arial" w:hAnsi="Arial" w:cs="Arial"/>
          <w:lang w:val="en-GB"/>
        </w:rPr>
        <w:t>– the region’s leading architecture business event,</w:t>
      </w:r>
      <w:r w:rsidR="00C94F9E" w:rsidRPr="005A5D11">
        <w:rPr>
          <w:rFonts w:ascii="Arial" w:hAnsi="Arial" w:cs="Arial"/>
          <w:lang w:val="en-GB"/>
        </w:rPr>
        <w:t xml:space="preserve"> consumers can see </w:t>
      </w:r>
      <w:r w:rsidRPr="005A5D11">
        <w:rPr>
          <w:rFonts w:ascii="Arial" w:hAnsi="Arial" w:cs="Arial"/>
          <w:lang w:val="en-GB"/>
        </w:rPr>
        <w:t>the</w:t>
      </w:r>
      <w:r w:rsidR="00C04CF9" w:rsidRPr="005A5D11">
        <w:rPr>
          <w:rFonts w:ascii="Arial" w:hAnsi="Arial" w:cs="Arial"/>
          <w:lang w:val="en-GB"/>
        </w:rPr>
        <w:t xml:space="preserve"> creative display</w:t>
      </w:r>
      <w:r w:rsidR="00C94F9E" w:rsidRPr="005A5D11">
        <w:rPr>
          <w:rFonts w:ascii="Arial" w:hAnsi="Arial" w:cs="Arial"/>
          <w:lang w:val="en-GB"/>
        </w:rPr>
        <w:t xml:space="preserve"> potential of the</w:t>
      </w:r>
      <w:r w:rsidRPr="005A5D11">
        <w:rPr>
          <w:rFonts w:ascii="Arial" w:hAnsi="Arial" w:cs="Arial"/>
          <w:lang w:val="en-GB"/>
        </w:rPr>
        <w:t xml:space="preserve"> </w:t>
      </w:r>
      <w:proofErr w:type="spellStart"/>
      <w:r w:rsidRPr="005A5D11">
        <w:rPr>
          <w:rFonts w:ascii="Arial" w:eastAsia="Times New Roman" w:hAnsi="Arial" w:cs="Arial"/>
          <w:lang w:val="en-GB" w:eastAsia="en-SG"/>
        </w:rPr>
        <w:lastRenderedPageBreak/>
        <w:t>LightScene</w:t>
      </w:r>
      <w:proofErr w:type="spellEnd"/>
      <w:r w:rsidR="003C714F" w:rsidRPr="005A5D11">
        <w:rPr>
          <w:rFonts w:ascii="Arial" w:eastAsia="Times New Roman" w:hAnsi="Arial" w:cs="Arial"/>
          <w:lang w:val="en-GB" w:eastAsia="en-SG"/>
        </w:rPr>
        <w:t xml:space="preserve"> range of</w:t>
      </w:r>
      <w:r w:rsidRPr="005A5D11">
        <w:rPr>
          <w:rFonts w:ascii="Arial" w:eastAsia="Times New Roman" w:hAnsi="Arial" w:cs="Arial"/>
          <w:lang w:val="en-GB" w:eastAsia="en-SG"/>
        </w:rPr>
        <w:t xml:space="preserve"> projectors</w:t>
      </w:r>
      <w:r w:rsidR="00C94F9E" w:rsidRPr="005A5D11">
        <w:rPr>
          <w:rFonts w:ascii="Arial" w:eastAsia="Times New Roman" w:hAnsi="Arial" w:cs="Arial"/>
          <w:lang w:val="en-GB" w:eastAsia="en-SG"/>
        </w:rPr>
        <w:t xml:space="preserve"> in</w:t>
      </w:r>
      <w:r w:rsidR="003C714F" w:rsidRPr="005A5D11">
        <w:rPr>
          <w:rFonts w:ascii="Arial" w:eastAsia="Times New Roman" w:hAnsi="Arial" w:cs="Arial"/>
          <w:lang w:val="en-GB" w:eastAsia="en-SG"/>
        </w:rPr>
        <w:t xml:space="preserve"> </w:t>
      </w:r>
      <w:r w:rsidR="00C94F9E" w:rsidRPr="005A5D11">
        <w:rPr>
          <w:rFonts w:ascii="Arial" w:hAnsi="Arial" w:cs="Arial"/>
          <w:lang w:val="en-GB"/>
        </w:rPr>
        <w:t xml:space="preserve">the signage and lighting sector. The annual industry trade event will take place from </w:t>
      </w:r>
      <w:r w:rsidR="00C04CF9" w:rsidRPr="005A5D11">
        <w:rPr>
          <w:rFonts w:ascii="Arial" w:hAnsi="Arial" w:cs="Arial"/>
          <w:lang w:val="en-GB"/>
        </w:rPr>
        <w:t xml:space="preserve">4 to 7 July 2018 at the Kuala Lumpur Convention Centre. </w:t>
      </w:r>
    </w:p>
    <w:p w14:paraId="1052CAC1" w14:textId="77777777" w:rsidR="00C04CF9" w:rsidRPr="005A5D11" w:rsidRDefault="00C04CF9" w:rsidP="00E81F52">
      <w:pPr>
        <w:pStyle w:val="NoSpacing"/>
        <w:spacing w:line="276" w:lineRule="auto"/>
        <w:rPr>
          <w:rFonts w:ascii="Arial" w:hAnsi="Arial" w:cs="Arial"/>
          <w:lang w:val="en-GB"/>
        </w:rPr>
      </w:pPr>
    </w:p>
    <w:p w14:paraId="5BACBE49" w14:textId="77777777" w:rsidR="001A7350" w:rsidRPr="005A5D11" w:rsidRDefault="001A7350" w:rsidP="001A7350">
      <w:pPr>
        <w:spacing w:line="276" w:lineRule="auto"/>
        <w:jc w:val="center"/>
        <w:rPr>
          <w:rFonts w:ascii="Arial" w:hAnsi="Arial" w:cs="Arial"/>
          <w:sz w:val="20"/>
          <w:szCs w:val="20"/>
          <w:lang w:val="en-GB"/>
        </w:rPr>
      </w:pPr>
      <w:r w:rsidRPr="005A5D11">
        <w:rPr>
          <w:rFonts w:ascii="Arial" w:hAnsi="Arial" w:cs="Arial"/>
          <w:sz w:val="20"/>
          <w:szCs w:val="20"/>
          <w:lang w:val="en-GB"/>
        </w:rPr>
        <w:t>***</w:t>
      </w:r>
    </w:p>
    <w:p w14:paraId="0A689F14" w14:textId="77777777" w:rsidR="001A7350" w:rsidRPr="005A5D11" w:rsidRDefault="001A7350" w:rsidP="001A7350">
      <w:pPr>
        <w:pStyle w:val="40Continoustext11pt"/>
        <w:spacing w:after="0" w:line="276" w:lineRule="auto"/>
        <w:rPr>
          <w:rFonts w:ascii="Arial" w:hAnsi="Arial" w:cs="Arial"/>
          <w:b/>
          <w:sz w:val="20"/>
        </w:rPr>
      </w:pPr>
      <w:r w:rsidRPr="005A5D11">
        <w:rPr>
          <w:rFonts w:ascii="Arial" w:hAnsi="Arial" w:cs="Arial"/>
          <w:b/>
          <w:sz w:val="20"/>
        </w:rPr>
        <w:t>About Epson</w:t>
      </w:r>
    </w:p>
    <w:p w14:paraId="51D0492A" w14:textId="5A8162F5" w:rsidR="001A7350" w:rsidRPr="005A5D11" w:rsidRDefault="001A7350" w:rsidP="001A7350">
      <w:pPr>
        <w:pStyle w:val="40Continoustext11pt"/>
        <w:spacing w:after="0" w:line="276" w:lineRule="auto"/>
      </w:pPr>
      <w:r w:rsidRPr="005A5D11">
        <w:rPr>
          <w:rStyle w:val="Strong"/>
          <w:rFonts w:ascii="Arial" w:hAnsi="Arial" w:cs="Arial"/>
          <w:b w:val="0"/>
          <w:color w:val="444444"/>
          <w:sz w:val="20"/>
          <w:lang w:eastAsia="ja-JP"/>
        </w:rPr>
        <w:t xml:space="preserve">Epson is a global technology leader dedicated to connecting people, </w:t>
      </w:r>
      <w:proofErr w:type="gramStart"/>
      <w:r w:rsidRPr="005A5D11">
        <w:rPr>
          <w:rStyle w:val="Strong"/>
          <w:rFonts w:ascii="Arial" w:hAnsi="Arial" w:cs="Arial"/>
          <w:b w:val="0"/>
          <w:color w:val="444444"/>
          <w:sz w:val="20"/>
          <w:lang w:eastAsia="ja-JP"/>
        </w:rPr>
        <w:t>things</w:t>
      </w:r>
      <w:proofErr w:type="gramEnd"/>
      <w:r w:rsidRPr="005A5D11">
        <w:rPr>
          <w:rStyle w:val="Strong"/>
          <w:rFonts w:ascii="Arial" w:hAnsi="Arial" w:cs="Arial"/>
          <w:b w:val="0"/>
          <w:color w:val="444444"/>
          <w:sz w:val="20"/>
          <w:lang w:eastAsia="ja-JP"/>
        </w:rPr>
        <w:t xml:space="preserve"> and information with its original efficient, compact and precision technologies. With a </w:t>
      </w:r>
      <w:proofErr w:type="spellStart"/>
      <w:r w:rsidRPr="005A5D11">
        <w:rPr>
          <w:rStyle w:val="Strong"/>
          <w:rFonts w:ascii="Arial" w:hAnsi="Arial" w:cs="Arial"/>
          <w:b w:val="0"/>
          <w:color w:val="444444"/>
          <w:sz w:val="20"/>
          <w:lang w:eastAsia="ja-JP"/>
        </w:rPr>
        <w:t>lineup</w:t>
      </w:r>
      <w:proofErr w:type="spellEnd"/>
      <w:r w:rsidRPr="005A5D11">
        <w:rPr>
          <w:rStyle w:val="Strong"/>
          <w:rFonts w:ascii="Arial" w:hAnsi="Arial" w:cs="Arial"/>
          <w:b w:val="0"/>
          <w:color w:val="444444"/>
          <w:sz w:val="20"/>
          <w:lang w:eastAsia="ja-JP"/>
        </w:rPr>
        <w:t xml:space="preserve"> that ranges from inkjet printers and digital printing systems to 3LCD projectors, smart glasses, sensing systems and industrial robots, the company is focused on driving innovations and exceeding customer expectations in inkjet, visual communications, wearables and robotics.</w:t>
      </w:r>
      <w:r w:rsidR="00502D1C">
        <w:rPr>
          <w:rStyle w:val="Strong"/>
          <w:rFonts w:ascii="Arial" w:hAnsi="Arial" w:cs="Arial"/>
          <w:b w:val="0"/>
          <w:color w:val="444444"/>
          <w:sz w:val="20"/>
          <w:lang w:eastAsia="ja-JP"/>
        </w:rPr>
        <w:br/>
      </w:r>
      <w:r w:rsidRPr="005A5D11">
        <w:rPr>
          <w:rFonts w:ascii="Arial" w:hAnsi="Arial" w:cs="Arial"/>
          <w:b/>
          <w:bCs/>
          <w:color w:val="444444"/>
          <w:sz w:val="20"/>
          <w:lang w:eastAsia="ja-JP"/>
        </w:rPr>
        <w:br/>
      </w:r>
      <w:r w:rsidRPr="005A5D11">
        <w:rPr>
          <w:rStyle w:val="Strong"/>
          <w:rFonts w:ascii="Arial" w:hAnsi="Arial" w:cs="Arial"/>
          <w:b w:val="0"/>
          <w:color w:val="444444"/>
          <w:sz w:val="20"/>
          <w:lang w:eastAsia="ja-JP"/>
        </w:rPr>
        <w:t>Led by the Japan-based Seiko Epson Corporation, the Epson Group comprises more</w:t>
      </w:r>
      <w:r w:rsidRPr="005A5D11">
        <w:rPr>
          <w:rStyle w:val="Strong"/>
          <w:rFonts w:ascii="Arial" w:hAnsi="Arial" w:cs="Arial"/>
          <w:b w:val="0"/>
          <w:sz w:val="20"/>
          <w:lang w:eastAsia="ja-JP"/>
        </w:rPr>
        <w:t xml:space="preserve"> than 80,000 employees in 86 comp</w:t>
      </w:r>
      <w:r w:rsidRPr="005A5D11">
        <w:rPr>
          <w:rStyle w:val="Strong"/>
          <w:rFonts w:ascii="Arial" w:hAnsi="Arial" w:cs="Arial"/>
          <w:b w:val="0"/>
          <w:color w:val="444444"/>
          <w:sz w:val="20"/>
          <w:lang w:eastAsia="ja-JP"/>
        </w:rPr>
        <w:t>anies around the world, and is proud of its contributions to the communities in which it operates and its ongoing efforts to reduce environmental impacts.</w:t>
      </w:r>
    </w:p>
    <w:p w14:paraId="43B49E73" w14:textId="77777777" w:rsidR="001A7350" w:rsidRPr="005A5D11" w:rsidRDefault="001A7350" w:rsidP="001A7350">
      <w:pPr>
        <w:spacing w:line="276" w:lineRule="auto"/>
        <w:rPr>
          <w:rStyle w:val="Strong"/>
          <w:rFonts w:ascii="Arial" w:hAnsi="Arial" w:cs="Arial"/>
          <w:sz w:val="20"/>
          <w:szCs w:val="20"/>
          <w:lang w:val="en-GB"/>
        </w:rPr>
      </w:pPr>
    </w:p>
    <w:p w14:paraId="032F8057" w14:textId="77777777" w:rsidR="001A7350" w:rsidRPr="005A5D11" w:rsidRDefault="001A7350" w:rsidP="001A7350">
      <w:pPr>
        <w:spacing w:line="276" w:lineRule="auto"/>
        <w:rPr>
          <w:rFonts w:ascii="Arial" w:hAnsi="Arial" w:cs="Arial"/>
          <w:sz w:val="20"/>
          <w:szCs w:val="20"/>
          <w:lang w:val="en-GB"/>
        </w:rPr>
      </w:pPr>
      <w:r w:rsidRPr="005A5D11">
        <w:rPr>
          <w:rStyle w:val="Strong"/>
          <w:rFonts w:ascii="Arial" w:hAnsi="Arial" w:cs="Arial"/>
          <w:sz w:val="20"/>
          <w:szCs w:val="20"/>
          <w:lang w:val="en-GB"/>
        </w:rPr>
        <w:t>About Epson Singapore</w:t>
      </w:r>
    </w:p>
    <w:p w14:paraId="505B45EC" w14:textId="77777777" w:rsidR="001A7350" w:rsidRPr="005A5D11" w:rsidRDefault="001A7350" w:rsidP="001A7350">
      <w:pPr>
        <w:pStyle w:val="BodyText2"/>
        <w:spacing w:line="276" w:lineRule="auto"/>
        <w:rPr>
          <w:rFonts w:ascii="Arial" w:hAnsi="Arial" w:cs="Arial"/>
          <w:bCs/>
          <w:sz w:val="20"/>
          <w:lang w:val="en-GB"/>
        </w:rPr>
      </w:pPr>
      <w:r w:rsidRPr="005A5D11">
        <w:rPr>
          <w:rFonts w:ascii="Arial" w:hAnsi="Arial" w:cs="Arial"/>
          <w:bCs/>
          <w:sz w:val="20"/>
          <w:lang w:val="en-GB"/>
        </w:rPr>
        <w:t xml:space="preserve">Since 1982, Epson has developed a strong presence across major markets in Southeast Asia and South Asia. Led by the regional headquarters Epson Singapore, Epson’s business in Southeast Asia spans an extensive network of 11 countries with a comprehensive infrastructure of close to 500 service outlets, 7 Epson solution centres and 7 manufacturing facilities. </w:t>
      </w:r>
    </w:p>
    <w:p w14:paraId="5896510B" w14:textId="77777777" w:rsidR="001A7350" w:rsidRPr="005A5D11" w:rsidRDefault="001A7350" w:rsidP="001A7350">
      <w:pPr>
        <w:spacing w:line="276" w:lineRule="auto"/>
        <w:rPr>
          <w:rFonts w:ascii="Arial" w:hAnsi="Arial" w:cs="Arial"/>
          <w:sz w:val="20"/>
          <w:szCs w:val="20"/>
          <w:lang w:val="en-GB"/>
        </w:rPr>
      </w:pPr>
    </w:p>
    <w:p w14:paraId="2722BEE5" w14:textId="77777777" w:rsidR="007A53FB" w:rsidRPr="005A5D11" w:rsidRDefault="007A53FB" w:rsidP="007A53FB">
      <w:pPr>
        <w:autoSpaceDE w:val="0"/>
        <w:autoSpaceDN w:val="0"/>
        <w:adjustRightInd w:val="0"/>
        <w:spacing w:line="276" w:lineRule="auto"/>
        <w:rPr>
          <w:rFonts w:ascii="Arial" w:hAnsi="Arial" w:cs="Arial"/>
          <w:b/>
          <w:sz w:val="20"/>
          <w:szCs w:val="20"/>
          <w:lang w:val="en-GB"/>
        </w:rPr>
      </w:pPr>
      <w:r w:rsidRPr="005A5D11">
        <w:rPr>
          <w:rFonts w:ascii="Arial" w:hAnsi="Arial" w:cs="Arial"/>
          <w:b/>
          <w:sz w:val="20"/>
          <w:szCs w:val="20"/>
          <w:lang w:val="en-GB"/>
        </w:rPr>
        <w:t>About Epson Malaysia</w:t>
      </w:r>
    </w:p>
    <w:p w14:paraId="0C9C453D" w14:textId="53C6C030" w:rsidR="001A7350" w:rsidRPr="005A5D11" w:rsidRDefault="007A53FB" w:rsidP="007A53FB">
      <w:pPr>
        <w:autoSpaceDE w:val="0"/>
        <w:autoSpaceDN w:val="0"/>
        <w:adjustRightInd w:val="0"/>
        <w:spacing w:line="276" w:lineRule="auto"/>
        <w:rPr>
          <w:rFonts w:ascii="Arial" w:hAnsi="Arial" w:cs="Arial"/>
          <w:sz w:val="20"/>
          <w:szCs w:val="20"/>
          <w:lang w:val="en-GB"/>
        </w:rPr>
      </w:pPr>
      <w:r w:rsidRPr="005A5D11">
        <w:rPr>
          <w:rFonts w:ascii="Arial" w:hAnsi="Arial" w:cs="Arial"/>
          <w:sz w:val="20"/>
          <w:szCs w:val="20"/>
          <w:lang w:val="en-GB"/>
        </w:rPr>
        <w:t xml:space="preserve">Epson Malaysia </w:t>
      </w:r>
      <w:proofErr w:type="spellStart"/>
      <w:r w:rsidRPr="005A5D11">
        <w:rPr>
          <w:rFonts w:ascii="Arial" w:hAnsi="Arial" w:cs="Arial"/>
          <w:sz w:val="20"/>
          <w:szCs w:val="20"/>
          <w:lang w:val="en-GB"/>
        </w:rPr>
        <w:t>Sdn</w:t>
      </w:r>
      <w:proofErr w:type="spellEnd"/>
      <w:r w:rsidRPr="005A5D11">
        <w:rPr>
          <w:rFonts w:ascii="Arial" w:hAnsi="Arial" w:cs="Arial"/>
          <w:sz w:val="20"/>
          <w:szCs w:val="20"/>
          <w:lang w:val="en-GB"/>
        </w:rPr>
        <w:t xml:space="preserve"> Bhd was established in Malaysia in 1991 as Epson Trading (M) </w:t>
      </w:r>
      <w:proofErr w:type="spellStart"/>
      <w:r w:rsidRPr="005A5D11">
        <w:rPr>
          <w:rFonts w:ascii="Arial" w:hAnsi="Arial" w:cs="Arial"/>
          <w:sz w:val="20"/>
          <w:szCs w:val="20"/>
          <w:lang w:val="en-GB"/>
        </w:rPr>
        <w:t>Sdn</w:t>
      </w:r>
      <w:proofErr w:type="spellEnd"/>
      <w:r w:rsidRPr="005A5D11">
        <w:rPr>
          <w:rFonts w:ascii="Arial" w:hAnsi="Arial" w:cs="Arial"/>
          <w:sz w:val="20"/>
          <w:szCs w:val="20"/>
          <w:lang w:val="en-GB"/>
        </w:rPr>
        <w:t xml:space="preserve"> Bhd,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authorised service outlets nationwide. For more info, please visit </w:t>
      </w:r>
      <w:hyperlink r:id="rId15" w:history="1">
        <w:r w:rsidRPr="005A5D11">
          <w:rPr>
            <w:rStyle w:val="Hyperlink"/>
            <w:rFonts w:ascii="Arial" w:hAnsi="Arial" w:cs="Arial"/>
            <w:sz w:val="20"/>
            <w:szCs w:val="20"/>
            <w:lang w:val="en-GB"/>
          </w:rPr>
          <w:t>www.epson.com.my</w:t>
        </w:r>
      </w:hyperlink>
      <w:r w:rsidRPr="005A5D11">
        <w:rPr>
          <w:rFonts w:ascii="Arial" w:hAnsi="Arial" w:cs="Arial"/>
          <w:sz w:val="20"/>
          <w:szCs w:val="20"/>
          <w:lang w:val="en-GB"/>
        </w:rPr>
        <w:t xml:space="preserve"> or connect with us at </w:t>
      </w:r>
      <w:hyperlink r:id="rId16" w:history="1">
        <w:r w:rsidRPr="005A5D11">
          <w:rPr>
            <w:rStyle w:val="Hyperlink"/>
            <w:rFonts w:ascii="Arial" w:hAnsi="Arial" w:cs="Arial"/>
            <w:sz w:val="20"/>
            <w:szCs w:val="20"/>
            <w:lang w:val="en-GB"/>
          </w:rPr>
          <w:t>www.facebook.com.my/EpsonMalaysia</w:t>
        </w:r>
      </w:hyperlink>
    </w:p>
    <w:p w14:paraId="70D3FC96" w14:textId="77777777" w:rsidR="007A53FB" w:rsidRPr="005A5D11" w:rsidRDefault="007A53FB" w:rsidP="007A53FB">
      <w:pPr>
        <w:autoSpaceDE w:val="0"/>
        <w:autoSpaceDN w:val="0"/>
        <w:adjustRightInd w:val="0"/>
        <w:spacing w:line="276" w:lineRule="auto"/>
        <w:rPr>
          <w:rFonts w:ascii="Arial" w:hAnsi="Arial" w:cs="Arial"/>
          <w:bCs/>
          <w:sz w:val="20"/>
          <w:szCs w:val="20"/>
          <w:lang w:val="en-GB"/>
        </w:rPr>
      </w:pPr>
    </w:p>
    <w:p w14:paraId="597C3746" w14:textId="77777777" w:rsidR="007E250E" w:rsidRPr="005A5D11" w:rsidRDefault="007E250E" w:rsidP="007E250E">
      <w:pPr>
        <w:autoSpaceDE w:val="0"/>
        <w:autoSpaceDN w:val="0"/>
        <w:adjustRightInd w:val="0"/>
        <w:spacing w:line="276" w:lineRule="auto"/>
        <w:rPr>
          <w:rFonts w:ascii="Arial" w:hAnsi="Arial" w:cs="Arial"/>
          <w:b/>
          <w:bCs/>
          <w:sz w:val="22"/>
          <w:szCs w:val="22"/>
          <w:lang w:val="en-GB"/>
        </w:rPr>
      </w:pPr>
    </w:p>
    <w:p w14:paraId="0D61696D" w14:textId="77777777" w:rsidR="007E250E" w:rsidRPr="005A5D11" w:rsidRDefault="007E250E" w:rsidP="007E250E">
      <w:pPr>
        <w:autoSpaceDE w:val="0"/>
        <w:autoSpaceDN w:val="0"/>
        <w:adjustRightInd w:val="0"/>
        <w:spacing w:line="276" w:lineRule="auto"/>
        <w:rPr>
          <w:rFonts w:ascii="Arial" w:hAnsi="Arial" w:cs="Arial"/>
          <w:sz w:val="22"/>
          <w:szCs w:val="22"/>
          <w:lang w:val="en-GB"/>
        </w:rPr>
      </w:pPr>
      <w:r w:rsidRPr="005A5D11">
        <w:rPr>
          <w:rFonts w:ascii="Arial" w:hAnsi="Arial" w:cs="Arial"/>
          <w:b/>
          <w:bCs/>
          <w:sz w:val="22"/>
          <w:szCs w:val="22"/>
          <w:lang w:val="en-GB"/>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647"/>
      </w:tblGrid>
      <w:tr w:rsidR="007E250E" w:rsidRPr="005A5D11" w14:paraId="4DB750E1" w14:textId="77777777" w:rsidTr="006005F3">
        <w:tc>
          <w:tcPr>
            <w:tcW w:w="4910" w:type="dxa"/>
          </w:tcPr>
          <w:p w14:paraId="6D162AC6"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Epson Malaysia </w:t>
            </w:r>
            <w:proofErr w:type="spellStart"/>
            <w:r w:rsidRPr="005A5D11">
              <w:rPr>
                <w:rFonts w:ascii="Arial" w:hAnsi="Arial" w:cs="Arial"/>
                <w:sz w:val="22"/>
                <w:szCs w:val="22"/>
                <w:lang w:val="en-GB"/>
              </w:rPr>
              <w:t>Sdn</w:t>
            </w:r>
            <w:proofErr w:type="spellEnd"/>
            <w:r w:rsidRPr="005A5D11">
              <w:rPr>
                <w:rFonts w:ascii="Arial" w:hAnsi="Arial" w:cs="Arial"/>
                <w:sz w:val="22"/>
                <w:szCs w:val="22"/>
                <w:lang w:val="en-GB"/>
              </w:rPr>
              <w:t xml:space="preserve"> Bhd </w:t>
            </w:r>
          </w:p>
          <w:p w14:paraId="0673E645"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Chua Li Tinn </w:t>
            </w:r>
          </w:p>
          <w:p w14:paraId="27558DC1"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Manager – Marketing Communications </w:t>
            </w:r>
          </w:p>
          <w:p w14:paraId="182BF0CB"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Tel: (03) 5628 8288 Ext 274 </w:t>
            </w:r>
          </w:p>
          <w:p w14:paraId="68C160C1"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Email: </w:t>
            </w:r>
            <w:hyperlink r:id="rId17" w:history="1">
              <w:r w:rsidRPr="005A5D11">
                <w:rPr>
                  <w:rStyle w:val="Hyperlink"/>
                  <w:rFonts w:ascii="Arial" w:hAnsi="Arial" w:cs="Arial"/>
                  <w:sz w:val="22"/>
                  <w:szCs w:val="22"/>
                  <w:lang w:val="en-GB"/>
                </w:rPr>
                <w:t>ltchua@emsb.epson.com.my</w:t>
              </w:r>
            </w:hyperlink>
            <w:r w:rsidRPr="005A5D11">
              <w:rPr>
                <w:rFonts w:ascii="Arial" w:hAnsi="Arial" w:cs="Arial"/>
                <w:sz w:val="22"/>
                <w:szCs w:val="22"/>
                <w:lang w:val="en-GB"/>
              </w:rPr>
              <w:t xml:space="preserve"> </w:t>
            </w:r>
          </w:p>
        </w:tc>
        <w:tc>
          <w:tcPr>
            <w:tcW w:w="4911" w:type="dxa"/>
          </w:tcPr>
          <w:p w14:paraId="5DA9B11D"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SWOT Communications </w:t>
            </w:r>
            <w:proofErr w:type="spellStart"/>
            <w:r w:rsidRPr="005A5D11">
              <w:rPr>
                <w:rFonts w:ascii="Arial" w:hAnsi="Arial" w:cs="Arial"/>
                <w:sz w:val="22"/>
                <w:szCs w:val="22"/>
                <w:lang w:val="en-GB"/>
              </w:rPr>
              <w:t>Sdn</w:t>
            </w:r>
            <w:proofErr w:type="spellEnd"/>
            <w:r w:rsidRPr="005A5D11">
              <w:rPr>
                <w:rFonts w:ascii="Arial" w:hAnsi="Arial" w:cs="Arial"/>
                <w:sz w:val="22"/>
                <w:szCs w:val="22"/>
                <w:lang w:val="en-GB"/>
              </w:rPr>
              <w:t xml:space="preserve"> Bhd </w:t>
            </w:r>
          </w:p>
          <w:p w14:paraId="51FCA00B"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Vino Nair </w:t>
            </w:r>
          </w:p>
          <w:p w14:paraId="63949F29"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Tel: 016 365 6268 </w:t>
            </w:r>
          </w:p>
          <w:p w14:paraId="57AAC794" w14:textId="77777777" w:rsidR="007E250E" w:rsidRPr="005A5D11" w:rsidRDefault="007E250E" w:rsidP="006005F3">
            <w:pPr>
              <w:autoSpaceDE w:val="0"/>
              <w:autoSpaceDN w:val="0"/>
              <w:adjustRightInd w:val="0"/>
              <w:spacing w:line="276" w:lineRule="auto"/>
              <w:rPr>
                <w:rFonts w:ascii="Arial" w:hAnsi="Arial" w:cs="Arial"/>
                <w:sz w:val="22"/>
                <w:szCs w:val="22"/>
                <w:lang w:val="en-GB"/>
              </w:rPr>
            </w:pPr>
            <w:r w:rsidRPr="005A5D11">
              <w:rPr>
                <w:rFonts w:ascii="Arial" w:hAnsi="Arial" w:cs="Arial"/>
                <w:sz w:val="22"/>
                <w:szCs w:val="22"/>
                <w:lang w:val="en-GB"/>
              </w:rPr>
              <w:t xml:space="preserve">Email: </w:t>
            </w:r>
            <w:hyperlink r:id="rId18" w:history="1">
              <w:r w:rsidRPr="005A5D11">
                <w:rPr>
                  <w:rStyle w:val="Hyperlink"/>
                  <w:rFonts w:ascii="Arial" w:hAnsi="Arial" w:cs="Arial"/>
                  <w:sz w:val="22"/>
                  <w:szCs w:val="22"/>
                  <w:lang w:val="en-GB"/>
                </w:rPr>
                <w:t>vino@swotcommunications.com</w:t>
              </w:r>
            </w:hyperlink>
            <w:r w:rsidRPr="005A5D11">
              <w:rPr>
                <w:rFonts w:ascii="Arial" w:hAnsi="Arial" w:cs="Arial"/>
                <w:sz w:val="22"/>
                <w:szCs w:val="22"/>
                <w:lang w:val="en-GB"/>
              </w:rPr>
              <w:t xml:space="preserve"> </w:t>
            </w:r>
          </w:p>
        </w:tc>
      </w:tr>
    </w:tbl>
    <w:p w14:paraId="0CA6B8F5" w14:textId="77777777" w:rsidR="007E250E" w:rsidRPr="005A5D11" w:rsidRDefault="007E250E" w:rsidP="007E250E">
      <w:pPr>
        <w:spacing w:line="276" w:lineRule="auto"/>
        <w:rPr>
          <w:rFonts w:ascii="Arial" w:hAnsi="Arial" w:cs="Arial"/>
          <w:sz w:val="22"/>
          <w:szCs w:val="22"/>
          <w:lang w:val="en-GB"/>
        </w:rPr>
      </w:pPr>
    </w:p>
    <w:p w14:paraId="3D819A4B" w14:textId="77777777" w:rsidR="00A201B9" w:rsidRPr="005A5D11" w:rsidRDefault="00A201B9" w:rsidP="007E250E">
      <w:pPr>
        <w:autoSpaceDE w:val="0"/>
        <w:autoSpaceDN w:val="0"/>
        <w:adjustRightInd w:val="0"/>
        <w:spacing w:line="276" w:lineRule="auto"/>
        <w:rPr>
          <w:rFonts w:ascii="Arial" w:hAnsi="Arial" w:cs="Arial"/>
          <w:lang w:val="en-GB"/>
        </w:rPr>
      </w:pPr>
    </w:p>
    <w:sectPr w:rsidR="00A201B9" w:rsidRPr="005A5D11">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F34E9" w14:textId="77777777" w:rsidR="00002B63" w:rsidRDefault="00002B63" w:rsidP="003F5F7E">
      <w:r>
        <w:separator/>
      </w:r>
    </w:p>
  </w:endnote>
  <w:endnote w:type="continuationSeparator" w:id="0">
    <w:p w14:paraId="35850D4C" w14:textId="77777777" w:rsidR="00002B63" w:rsidRDefault="00002B63" w:rsidP="003F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poA">
    <w:altName w:val="Times New Roman"/>
    <w:charset w:val="00"/>
    <w:family w:val="auto"/>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EE3C" w14:textId="77777777" w:rsidR="00002B63" w:rsidRDefault="00002B63" w:rsidP="003F5F7E">
      <w:r>
        <w:separator/>
      </w:r>
    </w:p>
  </w:footnote>
  <w:footnote w:type="continuationSeparator" w:id="0">
    <w:p w14:paraId="0336CE23" w14:textId="77777777" w:rsidR="00002B63" w:rsidRDefault="00002B63" w:rsidP="003F5F7E">
      <w:r>
        <w:continuationSeparator/>
      </w:r>
    </w:p>
  </w:footnote>
  <w:footnote w:id="1">
    <w:p w14:paraId="6B61CAF7" w14:textId="4FBB2F50" w:rsidR="001D3B44" w:rsidRPr="00CA5AE6" w:rsidRDefault="001D3B44">
      <w:pPr>
        <w:pStyle w:val="FootnoteText"/>
        <w:rPr>
          <w:rFonts w:ascii="Arial" w:hAnsi="Arial" w:cs="Arial"/>
          <w:sz w:val="18"/>
          <w:szCs w:val="18"/>
          <w:lang w:val="en-US"/>
        </w:rPr>
      </w:pPr>
      <w:r w:rsidRPr="00CA5AE6">
        <w:rPr>
          <w:rStyle w:val="FootnoteReference"/>
          <w:rFonts w:ascii="Arial" w:hAnsi="Arial" w:cs="Arial"/>
          <w:sz w:val="18"/>
          <w:szCs w:val="18"/>
        </w:rPr>
        <w:footnoteRef/>
      </w:r>
      <w:r w:rsidRPr="00CA5AE6">
        <w:rPr>
          <w:rFonts w:ascii="Arial" w:hAnsi="Arial" w:cs="Arial"/>
          <w:sz w:val="18"/>
          <w:szCs w:val="18"/>
        </w:rPr>
        <w:t xml:space="preserve"> </w:t>
      </w:r>
      <w:r w:rsidRPr="00CA5AE6">
        <w:rPr>
          <w:rFonts w:ascii="Arial" w:hAnsi="Arial" w:cs="Arial"/>
          <w:color w:val="4D4D4D"/>
          <w:sz w:val="18"/>
          <w:szCs w:val="18"/>
          <w:shd w:val="clear" w:color="auto" w:fill="FFFFFF"/>
        </w:rPr>
        <w:t xml:space="preserve">Largest unit share of the market for 500-lumen and higher projectors. (Source: </w:t>
      </w:r>
      <w:proofErr w:type="spellStart"/>
      <w:r w:rsidRPr="00CA5AE6">
        <w:rPr>
          <w:rFonts w:ascii="Arial" w:hAnsi="Arial" w:cs="Arial"/>
          <w:color w:val="4D4D4D"/>
          <w:sz w:val="18"/>
          <w:szCs w:val="18"/>
          <w:shd w:val="clear" w:color="auto" w:fill="FFFFFF"/>
        </w:rPr>
        <w:t>Futuresource</w:t>
      </w:r>
      <w:proofErr w:type="spellEnd"/>
      <w:r w:rsidRPr="00CA5AE6">
        <w:rPr>
          <w:rFonts w:ascii="Arial" w:hAnsi="Arial" w:cs="Arial"/>
          <w:color w:val="4D4D4D"/>
          <w:sz w:val="18"/>
          <w:szCs w:val="18"/>
          <w:shd w:val="clear" w:color="auto" w:fill="FFFFFF"/>
        </w:rPr>
        <w:t xml:space="preserve"> Consulting Limited, 2001-2016)</w:t>
      </w:r>
    </w:p>
  </w:footnote>
  <w:footnote w:id="2">
    <w:p w14:paraId="674A5F78" w14:textId="77777777" w:rsidR="003F5F7E" w:rsidRPr="003F5F7E" w:rsidRDefault="003F5F7E">
      <w:pPr>
        <w:pStyle w:val="FootnoteText"/>
        <w:rPr>
          <w:rFonts w:ascii="Arial" w:hAnsi="Arial" w:cs="Arial"/>
          <w:lang w:val="en-US"/>
        </w:rPr>
      </w:pPr>
      <w:r w:rsidRPr="003F5F7E">
        <w:rPr>
          <w:rStyle w:val="FootnoteReference"/>
          <w:rFonts w:ascii="Arial" w:hAnsi="Arial" w:cs="Arial"/>
          <w:sz w:val="18"/>
        </w:rPr>
        <w:footnoteRef/>
      </w:r>
      <w:r w:rsidRPr="003F5F7E">
        <w:rPr>
          <w:rFonts w:ascii="Arial" w:hAnsi="Arial" w:cs="Arial"/>
          <w:sz w:val="18"/>
        </w:rPr>
        <w:t xml:space="preserve"> </w:t>
      </w:r>
      <w:r w:rsidRPr="003F5F7E">
        <w:rPr>
          <w:rFonts w:ascii="Arial" w:hAnsi="Arial" w:cs="Arial"/>
          <w:sz w:val="16"/>
          <w:szCs w:val="18"/>
          <w:shd w:val="clear" w:color="auto" w:fill="FFFFFF"/>
          <w:vertAlign w:val="superscript"/>
        </w:rPr>
        <w:t> </w:t>
      </w:r>
      <w:r w:rsidRPr="003F5F7E">
        <w:rPr>
          <w:rFonts w:ascii="Arial" w:hAnsi="Arial" w:cs="Arial"/>
          <w:sz w:val="18"/>
          <w:shd w:val="clear" w:color="auto" w:fill="FFFFFF"/>
        </w:rPr>
        <w:t>20,000 hours is the estimated projector life when used in Normal Mode. Actual hours may vary depending on mode and usage environment.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AEAD" w14:textId="77777777" w:rsidR="001A7350" w:rsidRDefault="001A7350">
    <w:pPr>
      <w:pStyle w:val="Header"/>
    </w:pPr>
    <w:r>
      <w:rPr>
        <w:noProof/>
        <w:lang w:val="en-GB" w:eastAsia="en-GB"/>
      </w:rPr>
      <w:drawing>
        <wp:inline distT="0" distB="0" distL="0" distR="0" wp14:anchorId="29FC8409" wp14:editId="57620AEF">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1DC0D6A0" w14:textId="77777777" w:rsidR="001A7350" w:rsidRDefault="001A7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3A4"/>
    <w:multiLevelType w:val="multilevel"/>
    <w:tmpl w:val="A5D4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B26D0"/>
    <w:multiLevelType w:val="multilevel"/>
    <w:tmpl w:val="85AE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27F43"/>
    <w:multiLevelType w:val="multilevel"/>
    <w:tmpl w:val="DFD2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282D1E"/>
    <w:multiLevelType w:val="multilevel"/>
    <w:tmpl w:val="484A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828A1"/>
    <w:multiLevelType w:val="multilevel"/>
    <w:tmpl w:val="C2EC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37A63"/>
    <w:multiLevelType w:val="multilevel"/>
    <w:tmpl w:val="1B54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562391"/>
    <w:multiLevelType w:val="hybridMultilevel"/>
    <w:tmpl w:val="4850B02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4F44069"/>
    <w:multiLevelType w:val="multilevel"/>
    <w:tmpl w:val="90DC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2A3DD4"/>
    <w:multiLevelType w:val="multilevel"/>
    <w:tmpl w:val="3B62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CF1416"/>
    <w:multiLevelType w:val="hybridMultilevel"/>
    <w:tmpl w:val="A8CAC61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3"/>
  </w:num>
  <w:num w:numId="6">
    <w:abstractNumId w:val="2"/>
  </w:num>
  <w:num w:numId="7">
    <w:abstractNumId w:val="8"/>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E9C"/>
    <w:rsid w:val="00002B63"/>
    <w:rsid w:val="000123BF"/>
    <w:rsid w:val="00045CB4"/>
    <w:rsid w:val="00047602"/>
    <w:rsid w:val="00066A10"/>
    <w:rsid w:val="000C0B48"/>
    <w:rsid w:val="00101CEB"/>
    <w:rsid w:val="00151AB8"/>
    <w:rsid w:val="00157E8D"/>
    <w:rsid w:val="001619EF"/>
    <w:rsid w:val="00175A60"/>
    <w:rsid w:val="001A7350"/>
    <w:rsid w:val="001D3B44"/>
    <w:rsid w:val="00232599"/>
    <w:rsid w:val="002B36E6"/>
    <w:rsid w:val="002E4CBD"/>
    <w:rsid w:val="00302896"/>
    <w:rsid w:val="003129E9"/>
    <w:rsid w:val="003806F5"/>
    <w:rsid w:val="003C714F"/>
    <w:rsid w:val="003F5F7E"/>
    <w:rsid w:val="004A05CD"/>
    <w:rsid w:val="0050195A"/>
    <w:rsid w:val="00502D1C"/>
    <w:rsid w:val="00563DF0"/>
    <w:rsid w:val="0056464E"/>
    <w:rsid w:val="00577CDE"/>
    <w:rsid w:val="005A5D11"/>
    <w:rsid w:val="005E0DDD"/>
    <w:rsid w:val="006677D7"/>
    <w:rsid w:val="006725BC"/>
    <w:rsid w:val="006E5069"/>
    <w:rsid w:val="006F5130"/>
    <w:rsid w:val="00710A62"/>
    <w:rsid w:val="007209E9"/>
    <w:rsid w:val="00753EF6"/>
    <w:rsid w:val="007768E3"/>
    <w:rsid w:val="007A53FB"/>
    <w:rsid w:val="007E250E"/>
    <w:rsid w:val="007F2728"/>
    <w:rsid w:val="00892AD6"/>
    <w:rsid w:val="008D76BF"/>
    <w:rsid w:val="00943D4F"/>
    <w:rsid w:val="00991A34"/>
    <w:rsid w:val="009B2FDB"/>
    <w:rsid w:val="00A201B9"/>
    <w:rsid w:val="00A35E9C"/>
    <w:rsid w:val="00A5027F"/>
    <w:rsid w:val="00B405E9"/>
    <w:rsid w:val="00BB7095"/>
    <w:rsid w:val="00BF5C48"/>
    <w:rsid w:val="00C04CF9"/>
    <w:rsid w:val="00C3379E"/>
    <w:rsid w:val="00C84F43"/>
    <w:rsid w:val="00C94F9E"/>
    <w:rsid w:val="00C97EC7"/>
    <w:rsid w:val="00CA5AE6"/>
    <w:rsid w:val="00CB7DEC"/>
    <w:rsid w:val="00D067C8"/>
    <w:rsid w:val="00D229A7"/>
    <w:rsid w:val="00D977A8"/>
    <w:rsid w:val="00E052D8"/>
    <w:rsid w:val="00E27FA9"/>
    <w:rsid w:val="00E5052D"/>
    <w:rsid w:val="00E55162"/>
    <w:rsid w:val="00E6152E"/>
    <w:rsid w:val="00E81F52"/>
    <w:rsid w:val="00F05C7C"/>
    <w:rsid w:val="00F67A99"/>
    <w:rsid w:val="00FC7560"/>
    <w:rsid w:val="00FE3DA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2DD1"/>
  <w15:docId w15:val="{DE08BD26-8D46-4332-B1BA-F5236ED5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350"/>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A35E9C"/>
    <w:pPr>
      <w:spacing w:before="100" w:beforeAutospacing="1" w:after="100" w:afterAutospacing="1"/>
      <w:outlineLvl w:val="0"/>
    </w:pPr>
    <w:rPr>
      <w:rFonts w:ascii="Times New Roman" w:hAnsi="Times New Roman"/>
      <w:b/>
      <w:bCs/>
      <w:kern w:val="36"/>
      <w:sz w:val="48"/>
      <w:szCs w:val="4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E9C"/>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A35E9C"/>
    <w:rPr>
      <w:rFonts w:ascii="Times New Roman" w:eastAsia="Times New Roman" w:hAnsi="Times New Roman" w:cs="Times New Roman"/>
      <w:b/>
      <w:bCs/>
      <w:kern w:val="36"/>
      <w:sz w:val="48"/>
      <w:szCs w:val="48"/>
      <w:lang w:eastAsia="en-SG"/>
    </w:rPr>
  </w:style>
  <w:style w:type="character" w:customStyle="1" w:styleId="xn-person">
    <w:name w:val="xn-person"/>
    <w:basedOn w:val="DefaultParagraphFont"/>
    <w:rsid w:val="00E81F52"/>
  </w:style>
  <w:style w:type="paragraph" w:styleId="NoSpacing">
    <w:name w:val="No Spacing"/>
    <w:uiPriority w:val="1"/>
    <w:qFormat/>
    <w:rsid w:val="00E81F52"/>
    <w:pPr>
      <w:spacing w:after="0" w:line="240" w:lineRule="auto"/>
    </w:pPr>
  </w:style>
  <w:style w:type="paragraph" w:styleId="FootnoteText">
    <w:name w:val="footnote text"/>
    <w:basedOn w:val="Normal"/>
    <w:link w:val="FootnoteTextChar"/>
    <w:uiPriority w:val="99"/>
    <w:semiHidden/>
    <w:unhideWhenUsed/>
    <w:rsid w:val="003F5F7E"/>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3F5F7E"/>
    <w:rPr>
      <w:sz w:val="20"/>
      <w:szCs w:val="20"/>
    </w:rPr>
  </w:style>
  <w:style w:type="character" w:styleId="FootnoteReference">
    <w:name w:val="footnote reference"/>
    <w:basedOn w:val="DefaultParagraphFont"/>
    <w:uiPriority w:val="99"/>
    <w:semiHidden/>
    <w:unhideWhenUsed/>
    <w:rsid w:val="003F5F7E"/>
    <w:rPr>
      <w:vertAlign w:val="superscript"/>
    </w:rPr>
  </w:style>
  <w:style w:type="character" w:styleId="Strong">
    <w:name w:val="Strong"/>
    <w:basedOn w:val="DefaultParagraphFont"/>
    <w:uiPriority w:val="22"/>
    <w:qFormat/>
    <w:rsid w:val="001A7350"/>
    <w:rPr>
      <w:rFonts w:cs="Times New Roman"/>
      <w:b/>
      <w:bCs/>
    </w:rPr>
  </w:style>
  <w:style w:type="paragraph" w:customStyle="1" w:styleId="40Continoustext11pt">
    <w:name w:val="4.0 Continous text 11pt"/>
    <w:link w:val="40Continoustext11ptZchnZchn"/>
    <w:qFormat/>
    <w:rsid w:val="001A7350"/>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1A7350"/>
    <w:rPr>
      <w:rFonts w:ascii="CorpoA" w:eastAsia="Times New Roman" w:hAnsi="CorpoA" w:cs="Times New Roman"/>
      <w:szCs w:val="20"/>
      <w:lang w:val="en-GB" w:eastAsia="de-DE"/>
    </w:rPr>
  </w:style>
  <w:style w:type="paragraph" w:styleId="BodyText2">
    <w:name w:val="Body Text 2"/>
    <w:basedOn w:val="Normal"/>
    <w:link w:val="BodyText2Char"/>
    <w:unhideWhenUsed/>
    <w:rsid w:val="001A7350"/>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1A7350"/>
    <w:rPr>
      <w:rFonts w:ascii="Times New Roman" w:eastAsia="Times New Roman" w:hAnsi="Times New Roman" w:cs="Times New Roman"/>
      <w:sz w:val="19"/>
      <w:szCs w:val="20"/>
      <w:lang w:val="en-US"/>
    </w:rPr>
  </w:style>
  <w:style w:type="paragraph" w:styleId="Header">
    <w:name w:val="header"/>
    <w:basedOn w:val="Normal"/>
    <w:link w:val="HeaderChar"/>
    <w:uiPriority w:val="99"/>
    <w:unhideWhenUsed/>
    <w:rsid w:val="001A7350"/>
    <w:pPr>
      <w:tabs>
        <w:tab w:val="center" w:pos="4513"/>
        <w:tab w:val="right" w:pos="9026"/>
      </w:tabs>
    </w:pPr>
  </w:style>
  <w:style w:type="character" w:customStyle="1" w:styleId="HeaderChar">
    <w:name w:val="Header Char"/>
    <w:basedOn w:val="DefaultParagraphFont"/>
    <w:link w:val="Header"/>
    <w:uiPriority w:val="99"/>
    <w:rsid w:val="001A7350"/>
    <w:rPr>
      <w:rFonts w:ascii="Cambria" w:eastAsia="Times New Roman" w:hAnsi="Cambria" w:cs="Times New Roman"/>
      <w:sz w:val="24"/>
      <w:szCs w:val="24"/>
      <w:lang w:val="en-US"/>
    </w:rPr>
  </w:style>
  <w:style w:type="paragraph" w:styleId="Footer">
    <w:name w:val="footer"/>
    <w:basedOn w:val="Normal"/>
    <w:link w:val="FooterChar"/>
    <w:uiPriority w:val="99"/>
    <w:unhideWhenUsed/>
    <w:rsid w:val="001A7350"/>
    <w:pPr>
      <w:tabs>
        <w:tab w:val="center" w:pos="4513"/>
        <w:tab w:val="right" w:pos="9026"/>
      </w:tabs>
    </w:pPr>
  </w:style>
  <w:style w:type="character" w:customStyle="1" w:styleId="FooterChar">
    <w:name w:val="Footer Char"/>
    <w:basedOn w:val="DefaultParagraphFont"/>
    <w:link w:val="Footer"/>
    <w:uiPriority w:val="99"/>
    <w:rsid w:val="001A7350"/>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1A7350"/>
    <w:rPr>
      <w:rFonts w:ascii="Tahoma" w:hAnsi="Tahoma" w:cs="Tahoma"/>
      <w:sz w:val="16"/>
      <w:szCs w:val="16"/>
    </w:rPr>
  </w:style>
  <w:style w:type="character" w:customStyle="1" w:styleId="BalloonTextChar">
    <w:name w:val="Balloon Text Char"/>
    <w:basedOn w:val="DefaultParagraphFont"/>
    <w:link w:val="BalloonText"/>
    <w:uiPriority w:val="99"/>
    <w:semiHidden/>
    <w:rsid w:val="001A735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052D8"/>
    <w:rPr>
      <w:sz w:val="16"/>
      <w:szCs w:val="16"/>
    </w:rPr>
  </w:style>
  <w:style w:type="paragraph" w:styleId="CommentText">
    <w:name w:val="annotation text"/>
    <w:basedOn w:val="Normal"/>
    <w:link w:val="CommentTextChar"/>
    <w:uiPriority w:val="99"/>
    <w:semiHidden/>
    <w:unhideWhenUsed/>
    <w:rsid w:val="00E052D8"/>
    <w:rPr>
      <w:sz w:val="20"/>
      <w:szCs w:val="20"/>
    </w:rPr>
  </w:style>
  <w:style w:type="character" w:customStyle="1" w:styleId="CommentTextChar">
    <w:name w:val="Comment Text Char"/>
    <w:basedOn w:val="DefaultParagraphFont"/>
    <w:link w:val="CommentText"/>
    <w:uiPriority w:val="99"/>
    <w:semiHidden/>
    <w:rsid w:val="00E052D8"/>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052D8"/>
    <w:rPr>
      <w:b/>
      <w:bCs/>
    </w:rPr>
  </w:style>
  <w:style w:type="character" w:customStyle="1" w:styleId="CommentSubjectChar">
    <w:name w:val="Comment Subject Char"/>
    <w:basedOn w:val="CommentTextChar"/>
    <w:link w:val="CommentSubject"/>
    <w:uiPriority w:val="99"/>
    <w:semiHidden/>
    <w:rsid w:val="00E052D8"/>
    <w:rPr>
      <w:rFonts w:ascii="Cambria" w:eastAsia="Times New Roman" w:hAnsi="Cambria" w:cs="Times New Roman"/>
      <w:b/>
      <w:bCs/>
      <w:sz w:val="20"/>
      <w:szCs w:val="20"/>
      <w:lang w:val="en-US"/>
    </w:rPr>
  </w:style>
  <w:style w:type="character" w:styleId="Hyperlink">
    <w:name w:val="Hyperlink"/>
    <w:basedOn w:val="DefaultParagraphFont"/>
    <w:uiPriority w:val="99"/>
    <w:unhideWhenUsed/>
    <w:rsid w:val="00FE3DA2"/>
    <w:rPr>
      <w:color w:val="0000FF" w:themeColor="hyperlink"/>
      <w:u w:val="single"/>
    </w:rPr>
  </w:style>
  <w:style w:type="character" w:styleId="FollowedHyperlink">
    <w:name w:val="FollowedHyperlink"/>
    <w:basedOn w:val="DefaultParagraphFont"/>
    <w:uiPriority w:val="99"/>
    <w:semiHidden/>
    <w:unhideWhenUsed/>
    <w:rsid w:val="00FE3DA2"/>
    <w:rPr>
      <w:color w:val="800080" w:themeColor="followedHyperlink"/>
      <w:u w:val="single"/>
    </w:rPr>
  </w:style>
  <w:style w:type="character" w:styleId="UnresolvedMention">
    <w:name w:val="Unresolved Mention"/>
    <w:basedOn w:val="DefaultParagraphFont"/>
    <w:uiPriority w:val="99"/>
    <w:semiHidden/>
    <w:unhideWhenUsed/>
    <w:rsid w:val="007A5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2704">
      <w:bodyDiv w:val="1"/>
      <w:marLeft w:val="0"/>
      <w:marRight w:val="0"/>
      <w:marTop w:val="0"/>
      <w:marBottom w:val="0"/>
      <w:divBdr>
        <w:top w:val="none" w:sz="0" w:space="0" w:color="auto"/>
        <w:left w:val="none" w:sz="0" w:space="0" w:color="auto"/>
        <w:bottom w:val="none" w:sz="0" w:space="0" w:color="auto"/>
        <w:right w:val="none" w:sz="0" w:space="0" w:color="auto"/>
      </w:divBdr>
    </w:div>
    <w:div w:id="308824340">
      <w:bodyDiv w:val="1"/>
      <w:marLeft w:val="0"/>
      <w:marRight w:val="0"/>
      <w:marTop w:val="0"/>
      <w:marBottom w:val="0"/>
      <w:divBdr>
        <w:top w:val="none" w:sz="0" w:space="0" w:color="auto"/>
        <w:left w:val="none" w:sz="0" w:space="0" w:color="auto"/>
        <w:bottom w:val="none" w:sz="0" w:space="0" w:color="auto"/>
        <w:right w:val="none" w:sz="0" w:space="0" w:color="auto"/>
      </w:divBdr>
    </w:div>
    <w:div w:id="1183662444">
      <w:bodyDiv w:val="1"/>
      <w:marLeft w:val="0"/>
      <w:marRight w:val="0"/>
      <w:marTop w:val="0"/>
      <w:marBottom w:val="0"/>
      <w:divBdr>
        <w:top w:val="none" w:sz="0" w:space="0" w:color="auto"/>
        <w:left w:val="none" w:sz="0" w:space="0" w:color="auto"/>
        <w:bottom w:val="none" w:sz="0" w:space="0" w:color="auto"/>
        <w:right w:val="none" w:sz="0" w:space="0" w:color="auto"/>
      </w:divBdr>
    </w:div>
    <w:div w:id="1403525806">
      <w:bodyDiv w:val="1"/>
      <w:marLeft w:val="0"/>
      <w:marRight w:val="0"/>
      <w:marTop w:val="0"/>
      <w:marBottom w:val="0"/>
      <w:divBdr>
        <w:top w:val="none" w:sz="0" w:space="0" w:color="auto"/>
        <w:left w:val="none" w:sz="0" w:space="0" w:color="auto"/>
        <w:bottom w:val="none" w:sz="0" w:space="0" w:color="auto"/>
        <w:right w:val="none" w:sz="0" w:space="0" w:color="auto"/>
      </w:divBdr>
    </w:div>
    <w:div w:id="1507793408">
      <w:bodyDiv w:val="1"/>
      <w:marLeft w:val="0"/>
      <w:marRight w:val="0"/>
      <w:marTop w:val="0"/>
      <w:marBottom w:val="0"/>
      <w:divBdr>
        <w:top w:val="none" w:sz="0" w:space="0" w:color="auto"/>
        <w:left w:val="none" w:sz="0" w:space="0" w:color="auto"/>
        <w:bottom w:val="none" w:sz="0" w:space="0" w:color="auto"/>
        <w:right w:val="none" w:sz="0" w:space="0" w:color="auto"/>
      </w:divBdr>
    </w:div>
    <w:div w:id="16304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son.com.my/business-solutions" TargetMode="External"/><Relationship Id="rId18" Type="http://schemas.openxmlformats.org/officeDocument/2006/relationships/hyperlink" Target="mailto:vino@swotcommunication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ltchua@emsb.epson.com.my" TargetMode="External"/><Relationship Id="rId2" Type="http://schemas.openxmlformats.org/officeDocument/2006/relationships/numbering" Target="numbering.xml"/><Relationship Id="rId16" Type="http://schemas.openxmlformats.org/officeDocument/2006/relationships/hyperlink" Target="http://www.facebook.com.my/EpsonMalays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pson.com.my"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pson.com.my/lightsce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C68E-4559-4E57-A3E0-F8B0F585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Sharil Otter</cp:lastModifiedBy>
  <cp:revision>5</cp:revision>
  <dcterms:created xsi:type="dcterms:W3CDTF">2018-07-04T03:49:00Z</dcterms:created>
  <dcterms:modified xsi:type="dcterms:W3CDTF">2018-07-04T21:21:00Z</dcterms:modified>
</cp:coreProperties>
</file>