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0EEFA601" w:rsidR="00377468" w:rsidRDefault="00653385" w:rsidP="005A7710">
      <w:pPr>
        <w:pStyle w:val="StandardWeb"/>
        <w:rPr>
          <w:rFonts w:ascii="Lucida Sans" w:eastAsiaTheme="minorHAnsi" w:hAnsi="Lucida Sans" w:cstheme="minorBidi"/>
          <w:b/>
          <w:sz w:val="28"/>
          <w:szCs w:val="28"/>
          <w:lang w:eastAsia="en-US"/>
        </w:rPr>
      </w:pPr>
      <w:r w:rsidRPr="00653385">
        <w:rPr>
          <w:rFonts w:ascii="Lucida Sans" w:eastAsiaTheme="minorHAnsi" w:hAnsi="Lucida Sans" w:cstheme="minorBidi"/>
          <w:b/>
          <w:sz w:val="28"/>
          <w:szCs w:val="28"/>
          <w:lang w:eastAsia="en-US"/>
        </w:rPr>
        <w:t>Forschungsgruppe Verkehrslogistik begrüßt deutsch-italienische Delegation an der Technische</w:t>
      </w:r>
      <w:r w:rsidR="00BD24C4">
        <w:rPr>
          <w:rFonts w:ascii="Lucida Sans" w:eastAsiaTheme="minorHAnsi" w:hAnsi="Lucida Sans" w:cstheme="minorBidi"/>
          <w:b/>
          <w:sz w:val="28"/>
          <w:szCs w:val="28"/>
          <w:lang w:eastAsia="en-US"/>
        </w:rPr>
        <w:t>n</w:t>
      </w:r>
      <w:r w:rsidRPr="00653385">
        <w:rPr>
          <w:rFonts w:ascii="Lucida Sans" w:eastAsiaTheme="minorHAnsi" w:hAnsi="Lucida Sans" w:cstheme="minorBidi"/>
          <w:b/>
          <w:sz w:val="28"/>
          <w:szCs w:val="28"/>
          <w:lang w:eastAsia="en-US"/>
        </w:rPr>
        <w:t xml:space="preserve"> Hochschule Wildau</w:t>
      </w:r>
    </w:p>
    <w:p w14:paraId="725D3B42" w14:textId="279730D2" w:rsidR="00A131CC" w:rsidRPr="00B565BF" w:rsidRDefault="00653385" w:rsidP="005A7710">
      <w:pPr>
        <w:pStyle w:val="StandardWeb"/>
        <w:rPr>
          <w:rFonts w:ascii="Lucida Sans" w:eastAsiaTheme="minorHAnsi" w:hAnsi="Lucida Sans" w:cstheme="minorBidi"/>
          <w:b/>
          <w:sz w:val="28"/>
          <w:szCs w:val="28"/>
          <w:lang w:eastAsia="en-US"/>
        </w:rPr>
      </w:pPr>
      <w:r w:rsidRPr="001A3A16">
        <w:rPr>
          <w:rFonts w:asciiTheme="minorHAnsi" w:eastAsiaTheme="minorHAnsi" w:hAnsiTheme="minorHAnsi" w:cstheme="minorBidi"/>
          <w:b/>
          <w:noProof/>
          <w:szCs w:val="32"/>
        </w:rPr>
        <w:drawing>
          <wp:inline distT="0" distB="0" distL="0" distR="0" wp14:anchorId="10B67AF0" wp14:editId="29573FCF">
            <wp:extent cx="5760720" cy="3843655"/>
            <wp:effectExtent l="0" t="0" r="0" b="4445"/>
            <wp:docPr id="2" name="Grafik 2" descr="\\filer\DVZ\INW\Logistik\fgvl\06 Persönliche Ordner\lhartmann\06_InterGreen\04_WPs\WPM\A.M.3_Steering and monitoring\D.M.3.5_hybrid_Berlin_1121\InterGreen_group picture_202111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DVZ\INW\Logistik\fgvl\06 Persönliche Ordner\lhartmann\06_InterGreen\04_WPs\WPM\A.M.3_Steering and monitoring\D.M.3.5_hybrid_Berlin_1121\InterGreen_group picture_2021110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74065778" w14:textId="48B0AFC4" w:rsidR="006162E1"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Pr="006162E1">
        <w:rPr>
          <w:rFonts w:ascii="Lucida Sans Unicode" w:hAnsi="Lucida Sans Unicode" w:cs="Lucida Sans Unicode"/>
          <w:sz w:val="20"/>
          <w:szCs w:val="20"/>
        </w:rPr>
        <w:t>:</w:t>
      </w:r>
      <w:r w:rsidR="00B64CE8" w:rsidRPr="006162E1">
        <w:rPr>
          <w:rFonts w:ascii="Lucida Sans Unicode" w:hAnsi="Lucida Sans Unicode" w:cs="Lucida Sans Unicode"/>
          <w:sz w:val="20"/>
          <w:szCs w:val="20"/>
        </w:rPr>
        <w:t xml:space="preserve"> </w:t>
      </w:r>
      <w:r w:rsidR="00653385">
        <w:rPr>
          <w:rFonts w:ascii="Lucida Sans Unicode" w:hAnsi="Lucida Sans Unicode" w:cs="Lucida Sans Unicode"/>
          <w:sz w:val="20"/>
          <w:szCs w:val="20"/>
        </w:rPr>
        <w:t>Am 3</w:t>
      </w:r>
      <w:r w:rsidR="006162E1">
        <w:rPr>
          <w:rFonts w:ascii="Lucida Sans Unicode" w:hAnsi="Lucida Sans Unicode" w:cs="Lucida Sans Unicode"/>
          <w:sz w:val="20"/>
          <w:szCs w:val="20"/>
        </w:rPr>
        <w:t xml:space="preserve">. November </w:t>
      </w:r>
      <w:r w:rsidR="00653385">
        <w:rPr>
          <w:rFonts w:ascii="Lucida Sans Unicode" w:hAnsi="Lucida Sans Unicode" w:cs="Lucida Sans Unicode"/>
          <w:sz w:val="20"/>
          <w:szCs w:val="20"/>
        </w:rPr>
        <w:t>begrüßte</w:t>
      </w:r>
      <w:r w:rsidR="006162E1" w:rsidRPr="006162E1">
        <w:rPr>
          <w:rFonts w:ascii="Lucida Sans Unicode" w:hAnsi="Lucida Sans Unicode" w:cs="Lucida Sans Unicode"/>
          <w:sz w:val="20"/>
          <w:szCs w:val="20"/>
        </w:rPr>
        <w:t xml:space="preserve"> die </w:t>
      </w:r>
      <w:r w:rsidR="00474C6A" w:rsidRPr="00474C6A">
        <w:rPr>
          <w:rFonts w:ascii="Lucida Sans Unicode" w:hAnsi="Lucida Sans Unicode" w:cs="Lucida Sans Unicode"/>
          <w:sz w:val="20"/>
          <w:szCs w:val="20"/>
        </w:rPr>
        <w:t xml:space="preserve">Forschungsgruppe Verkehrslogistik </w:t>
      </w:r>
      <w:r w:rsidR="001D5344">
        <w:rPr>
          <w:rFonts w:ascii="Lucida Sans Unicode" w:hAnsi="Lucida Sans Unicode" w:cs="Lucida Sans Unicode"/>
          <w:sz w:val="20"/>
          <w:szCs w:val="20"/>
        </w:rPr>
        <w:t xml:space="preserve">der </w:t>
      </w:r>
      <w:r w:rsidR="006162E1" w:rsidRPr="006162E1">
        <w:rPr>
          <w:rFonts w:ascii="Lucida Sans Unicode" w:hAnsi="Lucida Sans Unicode" w:cs="Lucida Sans Unicode"/>
          <w:sz w:val="20"/>
          <w:szCs w:val="20"/>
        </w:rPr>
        <w:t>Technische</w:t>
      </w:r>
      <w:r w:rsidR="00BD24C4">
        <w:rPr>
          <w:rFonts w:ascii="Lucida Sans Unicode" w:hAnsi="Lucida Sans Unicode" w:cs="Lucida Sans Unicode"/>
          <w:sz w:val="20"/>
          <w:szCs w:val="20"/>
        </w:rPr>
        <w:t>n</w:t>
      </w:r>
      <w:r w:rsidR="006162E1" w:rsidRPr="006162E1">
        <w:rPr>
          <w:rFonts w:ascii="Lucida Sans Unicode" w:hAnsi="Lucida Sans Unicode" w:cs="Lucida Sans Unicode"/>
          <w:sz w:val="20"/>
          <w:szCs w:val="20"/>
        </w:rPr>
        <w:t xml:space="preserve"> Hochschule Wildau </w:t>
      </w:r>
      <w:r w:rsidR="00BD24C4">
        <w:rPr>
          <w:rFonts w:ascii="Lucida Sans Unicode" w:hAnsi="Lucida Sans Unicode" w:cs="Lucida Sans Unicode"/>
          <w:sz w:val="20"/>
          <w:szCs w:val="20"/>
        </w:rPr>
        <w:t>P</w:t>
      </w:r>
      <w:r w:rsidR="00474C6A">
        <w:rPr>
          <w:rFonts w:ascii="Lucida Sans Unicode" w:hAnsi="Lucida Sans Unicode" w:cs="Lucida Sans Unicode"/>
          <w:sz w:val="20"/>
          <w:szCs w:val="20"/>
        </w:rPr>
        <w:t xml:space="preserve">arter/-innen </w:t>
      </w:r>
      <w:r w:rsidR="00474C6A" w:rsidRPr="00474C6A">
        <w:rPr>
          <w:rFonts w:ascii="Lucida Sans Unicode" w:hAnsi="Lucida Sans Unicode" w:cs="Lucida Sans Unicode"/>
          <w:sz w:val="20"/>
          <w:szCs w:val="20"/>
        </w:rPr>
        <w:t xml:space="preserve">des Projekts „InterGreen-Nodes“ </w:t>
      </w:r>
      <w:r w:rsidR="00474C6A">
        <w:rPr>
          <w:rFonts w:ascii="Lucida Sans Unicode" w:hAnsi="Lucida Sans Unicode" w:cs="Lucida Sans Unicode"/>
          <w:sz w:val="20"/>
          <w:szCs w:val="20"/>
        </w:rPr>
        <w:t>aus Deutschland und Italien</w:t>
      </w:r>
      <w:r w:rsidR="006162E1" w:rsidRPr="006162E1">
        <w:rPr>
          <w:rFonts w:ascii="Lucida Sans Unicode" w:hAnsi="Lucida Sans Unicode" w:cs="Lucida Sans Unicode"/>
          <w:sz w:val="20"/>
          <w:szCs w:val="20"/>
        </w:rPr>
        <w:t>.</w:t>
      </w:r>
    </w:p>
    <w:p w14:paraId="35BE1AC3" w14:textId="7EE7A9F6" w:rsidR="006162E1" w:rsidRPr="00474C6A" w:rsidRDefault="001B6191" w:rsidP="00C07BCD">
      <w:pPr>
        <w:rPr>
          <w:rFonts w:ascii="Lucida Sans Unicode" w:hAnsi="Lucida Sans Unicode" w:cs="Lucida Sans Unicode"/>
          <w:sz w:val="20"/>
          <w:szCs w:val="20"/>
          <w:lang w:val="en-GB"/>
        </w:rPr>
      </w:pPr>
      <w:r w:rsidRPr="00474C6A">
        <w:rPr>
          <w:rFonts w:ascii="Lucida Sans Unicode" w:hAnsi="Lucida Sans Unicode" w:cs="Lucida Sans Unicode"/>
          <w:b/>
          <w:sz w:val="20"/>
          <w:szCs w:val="20"/>
          <w:lang w:val="en-GB"/>
        </w:rPr>
        <w:t>Bild:</w:t>
      </w:r>
      <w:r w:rsidR="003717FB" w:rsidRPr="00474C6A">
        <w:rPr>
          <w:rFonts w:ascii="Lucida Sans Unicode" w:hAnsi="Lucida Sans Unicode" w:cs="Lucida Sans Unicode"/>
          <w:sz w:val="20"/>
          <w:szCs w:val="20"/>
          <w:lang w:val="en-GB"/>
        </w:rPr>
        <w:t xml:space="preserve"> </w:t>
      </w:r>
      <w:r w:rsidR="00653385" w:rsidRPr="00945C88">
        <w:rPr>
          <w:rFonts w:ascii="Lucida Sans Unicode" w:hAnsi="Lucida Sans Unicode" w:cs="Lucida Sans Unicode"/>
          <w:sz w:val="20"/>
          <w:szCs w:val="20"/>
          <w:shd w:val="clear" w:color="auto" w:fill="FFFFFF"/>
          <w:lang w:val="en-GB"/>
        </w:rPr>
        <w:t>TH</w:t>
      </w:r>
      <w:r w:rsidR="00BD24C4">
        <w:rPr>
          <w:rFonts w:ascii="Lucida Sans Unicode" w:hAnsi="Lucida Sans Unicode" w:cs="Lucida Sans Unicode"/>
          <w:sz w:val="20"/>
          <w:szCs w:val="20"/>
          <w:shd w:val="clear" w:color="auto" w:fill="FFFFFF"/>
          <w:lang w:val="en-GB"/>
        </w:rPr>
        <w:t xml:space="preserve"> </w:t>
      </w:r>
      <w:r w:rsidR="00653385" w:rsidRPr="00945C88">
        <w:rPr>
          <w:rFonts w:ascii="Lucida Sans Unicode" w:hAnsi="Lucida Sans Unicode" w:cs="Lucida Sans Unicode"/>
          <w:sz w:val="20"/>
          <w:szCs w:val="20"/>
          <w:shd w:val="clear" w:color="auto" w:fill="FFFFFF"/>
          <w:lang w:val="en-GB"/>
        </w:rPr>
        <w:t>Wildau, Mike Lange</w:t>
      </w:r>
      <w:r w:rsidR="00653385" w:rsidRPr="00BD24C4">
        <w:rPr>
          <w:rFonts w:ascii="Lucida Sans Unicode" w:hAnsi="Lucida Sans Unicode" w:cs="Lucida Sans Unicode"/>
          <w:sz w:val="20"/>
          <w:szCs w:val="20"/>
          <w:lang w:val="en-GB"/>
        </w:rPr>
        <w:t xml:space="preserve"> </w:t>
      </w:r>
      <w:bookmarkStart w:id="0" w:name="_GoBack"/>
      <w:bookmarkEnd w:id="0"/>
    </w:p>
    <w:p w14:paraId="42AFAB57" w14:textId="431E011D" w:rsidR="008257BC" w:rsidRPr="00474C6A" w:rsidRDefault="008257BC" w:rsidP="00C07BCD">
      <w:pPr>
        <w:rPr>
          <w:rFonts w:ascii="Lucida Sans Unicode" w:hAnsi="Lucida Sans Unicode" w:cs="Lucida Sans Unicode"/>
          <w:sz w:val="20"/>
          <w:szCs w:val="20"/>
        </w:rPr>
      </w:pPr>
      <w:r w:rsidRPr="00474C6A">
        <w:rPr>
          <w:rFonts w:ascii="Lucida Sans Unicode" w:hAnsi="Lucida Sans Unicode" w:cs="Lucida Sans Unicode"/>
          <w:b/>
          <w:sz w:val="20"/>
          <w:szCs w:val="20"/>
        </w:rPr>
        <w:t>Subheadline:</w:t>
      </w:r>
      <w:r w:rsidRPr="00474C6A">
        <w:rPr>
          <w:rFonts w:ascii="Lucida Sans Unicode" w:hAnsi="Lucida Sans Unicode" w:cs="Lucida Sans Unicode"/>
          <w:sz w:val="20"/>
          <w:szCs w:val="20"/>
        </w:rPr>
        <w:t xml:space="preserve"> </w:t>
      </w:r>
      <w:r w:rsidR="00474C6A" w:rsidRPr="00474C6A">
        <w:rPr>
          <w:rFonts w:ascii="Lucida Sans Unicode" w:hAnsi="Lucida Sans Unicode" w:cs="Lucida Sans Unicode"/>
          <w:sz w:val="20"/>
          <w:szCs w:val="20"/>
        </w:rPr>
        <w:t>Forschung im e</w:t>
      </w:r>
      <w:r w:rsidR="00474C6A">
        <w:rPr>
          <w:rFonts w:ascii="Lucida Sans Unicode" w:hAnsi="Lucida Sans Unicode" w:cs="Lucida Sans Unicode"/>
          <w:sz w:val="20"/>
          <w:szCs w:val="20"/>
        </w:rPr>
        <w:t>uropäischen Kontext</w:t>
      </w:r>
    </w:p>
    <w:p w14:paraId="59BAE974" w14:textId="4AA3E7B2" w:rsidR="003C7BD7" w:rsidRPr="00C07BCD"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14:paraId="5FF26F4C" w14:textId="23F82F7F" w:rsidR="006162E1" w:rsidRPr="00BD24C4" w:rsidRDefault="00474C6A" w:rsidP="00C07BCD">
      <w:pPr>
        <w:rPr>
          <w:rFonts w:ascii="Lucida Sans Unicode" w:hAnsi="Lucida Sans Unicode" w:cs="Lucida Sans Unicode"/>
          <w:b/>
          <w:sz w:val="20"/>
          <w:szCs w:val="20"/>
        </w:rPr>
      </w:pPr>
      <w:r w:rsidRPr="00474C6A">
        <w:rPr>
          <w:rFonts w:ascii="Lucida Sans Unicode" w:hAnsi="Lucida Sans Unicode" w:cs="Lucida Sans Unicode"/>
          <w:b/>
          <w:sz w:val="20"/>
          <w:szCs w:val="20"/>
        </w:rPr>
        <w:t>Am 3. Novem</w:t>
      </w:r>
      <w:r w:rsidR="004D2633">
        <w:rPr>
          <w:rFonts w:ascii="Lucida Sans Unicode" w:hAnsi="Lucida Sans Unicode" w:cs="Lucida Sans Unicode"/>
          <w:b/>
          <w:sz w:val="20"/>
          <w:szCs w:val="20"/>
        </w:rPr>
        <w:t>b</w:t>
      </w:r>
      <w:r w:rsidRPr="00474C6A">
        <w:rPr>
          <w:rFonts w:ascii="Lucida Sans Unicode" w:hAnsi="Lucida Sans Unicode" w:cs="Lucida Sans Unicode"/>
          <w:b/>
          <w:sz w:val="20"/>
          <w:szCs w:val="20"/>
        </w:rPr>
        <w:t xml:space="preserve">er 2021 fand das </w:t>
      </w:r>
      <w:r w:rsidR="00BD24C4">
        <w:rPr>
          <w:rFonts w:ascii="Lucida Sans Unicode" w:hAnsi="Lucida Sans Unicode" w:cs="Lucida Sans Unicode"/>
          <w:b/>
          <w:sz w:val="20"/>
          <w:szCs w:val="20"/>
        </w:rPr>
        <w:t>sechste</w:t>
      </w:r>
      <w:r w:rsidRPr="00474C6A">
        <w:rPr>
          <w:rFonts w:ascii="Lucida Sans Unicode" w:hAnsi="Lucida Sans Unicode" w:cs="Lucida Sans Unicode"/>
          <w:b/>
          <w:sz w:val="20"/>
          <w:szCs w:val="20"/>
        </w:rPr>
        <w:t xml:space="preserve"> offizielle Partnermeeting des Projekts „InterGreen-Nodes“ statt. Die Forschungsgruppe Verkehrslogistik der TH Wildau ist Leadpartner im Vorhaben und organisierte </w:t>
      </w:r>
      <w:r w:rsidR="00AC0C76">
        <w:rPr>
          <w:rFonts w:ascii="Lucida Sans Unicode" w:hAnsi="Lucida Sans Unicode" w:cs="Lucida Sans Unicode"/>
          <w:b/>
          <w:sz w:val="20"/>
          <w:szCs w:val="20"/>
        </w:rPr>
        <w:t>die Hybridveranstalung.</w:t>
      </w:r>
      <w:r w:rsidR="001D5344">
        <w:rPr>
          <w:rFonts w:ascii="Lucida Sans Unicode" w:hAnsi="Lucida Sans Unicode" w:cs="Lucida Sans Unicode"/>
          <w:b/>
          <w:sz w:val="20"/>
          <w:szCs w:val="20"/>
        </w:rPr>
        <w:t xml:space="preserve"> Im </w:t>
      </w:r>
      <w:r w:rsidR="001D5344" w:rsidRPr="00945C88">
        <w:rPr>
          <w:rFonts w:ascii="Lucida Sans Unicode" w:hAnsi="Lucida Sans Unicode" w:cs="Lucida Sans Unicode"/>
          <w:b/>
          <w:sz w:val="20"/>
          <w:szCs w:val="20"/>
        </w:rPr>
        <w:t>Fokus des Partnermeetings stand</w:t>
      </w:r>
      <w:r w:rsidR="00BD24C4">
        <w:rPr>
          <w:rFonts w:ascii="Lucida Sans Unicode" w:hAnsi="Lucida Sans Unicode" w:cs="Lucida Sans Unicode"/>
          <w:b/>
          <w:sz w:val="20"/>
          <w:szCs w:val="20"/>
        </w:rPr>
        <w:t>en</w:t>
      </w:r>
      <w:r w:rsidR="001D5344" w:rsidRPr="00945C88">
        <w:rPr>
          <w:rFonts w:ascii="Lucida Sans Unicode" w:hAnsi="Lucida Sans Unicode" w:cs="Lucida Sans Unicode"/>
          <w:b/>
          <w:sz w:val="20"/>
          <w:szCs w:val="20"/>
        </w:rPr>
        <w:t xml:space="preserve"> der gemeinsame Austausch über den Projektsstand </w:t>
      </w:r>
      <w:r w:rsidR="00BD24C4">
        <w:rPr>
          <w:rFonts w:ascii="Lucida Sans Unicode" w:hAnsi="Lucida Sans Unicode" w:cs="Lucida Sans Unicode"/>
          <w:b/>
          <w:sz w:val="20"/>
          <w:szCs w:val="20"/>
        </w:rPr>
        <w:t>und</w:t>
      </w:r>
      <w:r w:rsidR="001D5344" w:rsidRPr="00945C88">
        <w:rPr>
          <w:rFonts w:ascii="Lucida Sans Unicode" w:hAnsi="Lucida Sans Unicode" w:cs="Lucida Sans Unicode"/>
          <w:b/>
          <w:sz w:val="20"/>
          <w:szCs w:val="20"/>
        </w:rPr>
        <w:t xml:space="preserve"> der Ausblick hinsichtlich der verbleibenden Projektlaufzeit bis Juni 2022.</w:t>
      </w:r>
    </w:p>
    <w:p w14:paraId="077B0E05" w14:textId="77777777" w:rsidR="005372AB" w:rsidRDefault="005372AB" w:rsidP="00C07BCD">
      <w:pPr>
        <w:rPr>
          <w:rFonts w:ascii="Lucida Sans Unicode" w:hAnsi="Lucida Sans Unicode" w:cs="Lucida Sans Unicode"/>
          <w:b/>
          <w:sz w:val="20"/>
          <w:szCs w:val="20"/>
        </w:rPr>
      </w:pPr>
    </w:p>
    <w:p w14:paraId="700A844F" w14:textId="7E0B02E5" w:rsidR="0042192B" w:rsidRPr="00C07BCD" w:rsidRDefault="0042192B"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lastRenderedPageBreak/>
        <w:t>Text</w:t>
      </w:r>
      <w:r w:rsidR="00FD2BB9" w:rsidRPr="00C07BCD">
        <w:rPr>
          <w:rFonts w:ascii="Lucida Sans Unicode" w:hAnsi="Lucida Sans Unicode" w:cs="Lucida Sans Unicode"/>
          <w:b/>
          <w:sz w:val="20"/>
          <w:szCs w:val="20"/>
        </w:rPr>
        <w:t xml:space="preserve">: </w:t>
      </w:r>
    </w:p>
    <w:p w14:paraId="0627AB72" w14:textId="33F5A2D6" w:rsidR="00AC0C76" w:rsidRDefault="00AC0C76" w:rsidP="006162E1">
      <w:pPr>
        <w:rPr>
          <w:rFonts w:ascii="Lucida Sans Unicode" w:hAnsi="Lucida Sans Unicode" w:cs="Lucida Sans Unicode"/>
          <w:sz w:val="20"/>
          <w:szCs w:val="20"/>
        </w:rPr>
      </w:pPr>
      <w:r>
        <w:rPr>
          <w:rFonts w:ascii="Lucida Sans Unicode" w:hAnsi="Lucida Sans Unicode" w:cs="Lucida Sans Unicode"/>
          <w:sz w:val="20"/>
          <w:szCs w:val="20"/>
        </w:rPr>
        <w:t xml:space="preserve">Das Projekt </w:t>
      </w:r>
      <w:r w:rsidRPr="00474C6A">
        <w:rPr>
          <w:rFonts w:ascii="Lucida Sans Unicode" w:hAnsi="Lucida Sans Unicode" w:cs="Lucida Sans Unicode"/>
          <w:sz w:val="20"/>
          <w:szCs w:val="20"/>
        </w:rPr>
        <w:t>„InterGreen-Nodes“</w:t>
      </w:r>
      <w:r w:rsidRPr="00AC0C76">
        <w:t xml:space="preserve"> </w:t>
      </w:r>
      <w:r w:rsidRPr="00AC0C76">
        <w:rPr>
          <w:rFonts w:ascii="Lucida Sans Unicode" w:hAnsi="Lucida Sans Unicode" w:cs="Lucida Sans Unicode"/>
          <w:sz w:val="20"/>
          <w:szCs w:val="20"/>
        </w:rPr>
        <w:t>des EU-Interreg Central Europe IV Programms</w:t>
      </w:r>
      <w:r w:rsidR="00BD24C4">
        <w:rPr>
          <w:rFonts w:ascii="Lucida Sans Unicode" w:hAnsi="Lucida Sans Unicode" w:cs="Lucida Sans Unicode"/>
          <w:sz w:val="20"/>
          <w:szCs w:val="20"/>
        </w:rPr>
        <w:t xml:space="preserve"> </w:t>
      </w:r>
      <w:r w:rsidRPr="00AC0C76">
        <w:rPr>
          <w:rFonts w:ascii="Lucida Sans Unicode" w:hAnsi="Lucida Sans Unicode" w:cs="Lucida Sans Unicode"/>
          <w:sz w:val="20"/>
          <w:szCs w:val="20"/>
        </w:rPr>
        <w:t>zielt auf die Entwicklung eines umweltfreundlichen, intermodalen Güterverkehrs auf der letzten Meile in städtischen Gebieten ab.</w:t>
      </w:r>
      <w:r>
        <w:rPr>
          <w:rFonts w:ascii="Lucida Sans Unicode" w:hAnsi="Lucida Sans Unicode" w:cs="Lucida Sans Unicode"/>
          <w:sz w:val="20"/>
          <w:szCs w:val="20"/>
        </w:rPr>
        <w:t xml:space="preserve"> In diesem Vorhaben ist d</w:t>
      </w:r>
      <w:r w:rsidRPr="00AC0C76">
        <w:rPr>
          <w:rFonts w:ascii="Lucida Sans Unicode" w:hAnsi="Lucida Sans Unicode" w:cs="Lucida Sans Unicode"/>
          <w:sz w:val="20"/>
          <w:szCs w:val="20"/>
        </w:rPr>
        <w:t xml:space="preserve">ie Forschungsgruppe Verkehrslogistik der </w:t>
      </w:r>
      <w:r w:rsidR="001D5344">
        <w:rPr>
          <w:rFonts w:ascii="Lucida Sans Unicode" w:hAnsi="Lucida Sans Unicode" w:cs="Lucida Sans Unicode"/>
          <w:sz w:val="20"/>
          <w:szCs w:val="20"/>
        </w:rPr>
        <w:t>Technischen Hochschule Wildau (</w:t>
      </w:r>
      <w:r w:rsidRPr="00AC0C76">
        <w:rPr>
          <w:rFonts w:ascii="Lucida Sans Unicode" w:hAnsi="Lucida Sans Unicode" w:cs="Lucida Sans Unicode"/>
          <w:sz w:val="20"/>
          <w:szCs w:val="20"/>
        </w:rPr>
        <w:t>TH Wildau</w:t>
      </w:r>
      <w:r w:rsidR="001D5344">
        <w:rPr>
          <w:rFonts w:ascii="Lucida Sans Unicode" w:hAnsi="Lucida Sans Unicode" w:cs="Lucida Sans Unicode"/>
          <w:sz w:val="20"/>
          <w:szCs w:val="20"/>
        </w:rPr>
        <w:t>)</w:t>
      </w:r>
      <w:r w:rsidRPr="00AC0C76">
        <w:rPr>
          <w:rFonts w:ascii="Lucida Sans Unicode" w:hAnsi="Lucida Sans Unicode" w:cs="Lucida Sans Unicode"/>
          <w:sz w:val="20"/>
          <w:szCs w:val="20"/>
        </w:rPr>
        <w:t xml:space="preserve"> Leadpartner</w:t>
      </w:r>
      <w:r>
        <w:rPr>
          <w:rFonts w:ascii="Lucida Sans Unicode" w:hAnsi="Lucida Sans Unicode" w:cs="Lucida Sans Unicode"/>
          <w:sz w:val="20"/>
          <w:szCs w:val="20"/>
        </w:rPr>
        <w:t xml:space="preserve"> und organisierte anlässlich des </w:t>
      </w:r>
      <w:r w:rsidR="005026B6">
        <w:rPr>
          <w:rFonts w:ascii="Lucida Sans Unicode" w:hAnsi="Lucida Sans Unicode" w:cs="Lucida Sans Unicode"/>
          <w:sz w:val="20"/>
          <w:szCs w:val="20"/>
        </w:rPr>
        <w:t>sechsten</w:t>
      </w:r>
      <w:r>
        <w:rPr>
          <w:rFonts w:ascii="Lucida Sans Unicode" w:hAnsi="Lucida Sans Unicode" w:cs="Lucida Sans Unicode"/>
          <w:sz w:val="20"/>
          <w:szCs w:val="20"/>
        </w:rPr>
        <w:t xml:space="preserve"> offiziellen Partnertreffens im Rahmen der pandemiebedingten Herausforderungen ein Hybrid</w:t>
      </w:r>
      <w:r w:rsidR="005026B6">
        <w:rPr>
          <w:rFonts w:ascii="Lucida Sans Unicode" w:hAnsi="Lucida Sans Unicode" w:cs="Lucida Sans Unicode"/>
          <w:sz w:val="20"/>
          <w:szCs w:val="20"/>
        </w:rPr>
        <w:t>e</w:t>
      </w:r>
      <w:r>
        <w:rPr>
          <w:rFonts w:ascii="Lucida Sans Unicode" w:hAnsi="Lucida Sans Unicode" w:cs="Lucida Sans Unicode"/>
          <w:sz w:val="20"/>
          <w:szCs w:val="20"/>
        </w:rPr>
        <w:t xml:space="preserve">vent. </w:t>
      </w:r>
    </w:p>
    <w:p w14:paraId="501EAB0C" w14:textId="016E7934" w:rsidR="00AC0C76" w:rsidRDefault="0003167A" w:rsidP="006162E1">
      <w:pPr>
        <w:rPr>
          <w:rFonts w:ascii="Lucida Sans Unicode" w:hAnsi="Lucida Sans Unicode" w:cs="Lucida Sans Unicode"/>
          <w:sz w:val="20"/>
          <w:szCs w:val="20"/>
        </w:rPr>
      </w:pPr>
      <w:r>
        <w:rPr>
          <w:rFonts w:ascii="Lucida Sans Unicode" w:hAnsi="Lucida Sans Unicode" w:cs="Lucida Sans Unicode"/>
          <w:sz w:val="20"/>
          <w:szCs w:val="20"/>
        </w:rPr>
        <w:t xml:space="preserve">Fokus des Partnermeetings war der gemeinsame Austausch über den Projektsstand sowie der Ausblick hinsichtlich der verbleibenden Projektlaufzeit bis Juni 2022. Im Sommer wurden bereits </w:t>
      </w:r>
      <w:r w:rsidRPr="0003167A">
        <w:rPr>
          <w:rFonts w:ascii="Lucida Sans Unicode" w:hAnsi="Lucida Sans Unicode" w:cs="Lucida Sans Unicode"/>
          <w:sz w:val="20"/>
          <w:szCs w:val="20"/>
        </w:rPr>
        <w:t>die Leitlinien für eine reibungslose Entwicklung grüner Knotenpunkte</w:t>
      </w:r>
      <w:r>
        <w:rPr>
          <w:rFonts w:ascii="Lucida Sans Unicode" w:hAnsi="Lucida Sans Unicode" w:cs="Lucida Sans Unicode"/>
          <w:sz w:val="20"/>
          <w:szCs w:val="20"/>
        </w:rPr>
        <w:t xml:space="preserve"> sowie </w:t>
      </w:r>
      <w:r w:rsidR="005026B6">
        <w:rPr>
          <w:rFonts w:ascii="Lucida Sans Unicode" w:hAnsi="Lucida Sans Unicode" w:cs="Lucida Sans Unicode"/>
          <w:sz w:val="20"/>
          <w:szCs w:val="20"/>
        </w:rPr>
        <w:t xml:space="preserve">die </w:t>
      </w:r>
      <w:r w:rsidRPr="0003167A">
        <w:rPr>
          <w:rFonts w:ascii="Lucida Sans Unicode" w:hAnsi="Lucida Sans Unicode" w:cs="Lucida Sans Unicode"/>
          <w:sz w:val="20"/>
          <w:szCs w:val="20"/>
        </w:rPr>
        <w:t>regionalen Aktionspläne</w:t>
      </w:r>
      <w:r>
        <w:rPr>
          <w:rFonts w:ascii="Lucida Sans Unicode" w:hAnsi="Lucida Sans Unicode" w:cs="Lucida Sans Unicode"/>
          <w:sz w:val="20"/>
          <w:szCs w:val="20"/>
        </w:rPr>
        <w:t xml:space="preserve"> im Projekt </w:t>
      </w:r>
      <w:hyperlink r:id="rId9" w:history="1">
        <w:r w:rsidRPr="005372AB">
          <w:rPr>
            <w:rStyle w:val="Hyperlink"/>
            <w:rFonts w:ascii="Lucida Sans Unicode" w:hAnsi="Lucida Sans Unicode" w:cs="Lucida Sans Unicode"/>
            <w:sz w:val="20"/>
            <w:szCs w:val="20"/>
          </w:rPr>
          <w:t>veröffentlicht</w:t>
        </w:r>
      </w:hyperlink>
      <w:r>
        <w:rPr>
          <w:rFonts w:ascii="Lucida Sans Unicode" w:hAnsi="Lucida Sans Unicode" w:cs="Lucida Sans Unicode"/>
          <w:sz w:val="20"/>
          <w:szCs w:val="20"/>
        </w:rPr>
        <w:t xml:space="preserve">, </w:t>
      </w:r>
      <w:r w:rsidRPr="0003167A">
        <w:rPr>
          <w:rFonts w:ascii="Lucida Sans Unicode" w:hAnsi="Lucida Sans Unicode" w:cs="Lucida Sans Unicode"/>
          <w:sz w:val="20"/>
          <w:szCs w:val="20"/>
        </w:rPr>
        <w:t>um einen Wandel zur Unterstützung eines umweltfreundlichen Verkehrs zu erreichen</w:t>
      </w:r>
      <w:r>
        <w:rPr>
          <w:rFonts w:ascii="Lucida Sans Unicode" w:hAnsi="Lucida Sans Unicode" w:cs="Lucida Sans Unicode"/>
          <w:sz w:val="20"/>
          <w:szCs w:val="20"/>
        </w:rPr>
        <w:t xml:space="preserve">. </w:t>
      </w:r>
      <w:r w:rsidR="001F29D5" w:rsidRPr="001F29D5">
        <w:rPr>
          <w:rFonts w:ascii="Lucida Sans Unicode" w:hAnsi="Lucida Sans Unicode" w:cs="Lucida Sans Unicode"/>
          <w:sz w:val="20"/>
          <w:szCs w:val="20"/>
        </w:rPr>
        <w:t xml:space="preserve">Auch </w:t>
      </w:r>
      <w:r w:rsidR="001F29D5">
        <w:rPr>
          <w:rFonts w:ascii="Lucida Sans Unicode" w:hAnsi="Lucida Sans Unicode" w:cs="Lucida Sans Unicode"/>
          <w:sz w:val="20"/>
          <w:szCs w:val="20"/>
        </w:rPr>
        <w:t>auf technischer Ebene wurde der Fortschritt der Testungen der</w:t>
      </w:r>
      <w:r w:rsidR="001F29D5" w:rsidRPr="001F29D5">
        <w:rPr>
          <w:rFonts w:ascii="Lucida Sans Unicode" w:hAnsi="Lucida Sans Unicode" w:cs="Lucida Sans Unicode"/>
          <w:sz w:val="20"/>
          <w:szCs w:val="20"/>
        </w:rPr>
        <w:t xml:space="preserve"> Demonstratoren </w:t>
      </w:r>
      <w:r w:rsidR="001F29D5">
        <w:rPr>
          <w:rFonts w:ascii="Lucida Sans Unicode" w:hAnsi="Lucida Sans Unicode" w:cs="Lucida Sans Unicode"/>
          <w:sz w:val="20"/>
          <w:szCs w:val="20"/>
        </w:rPr>
        <w:t>bewertet, welche in</w:t>
      </w:r>
      <w:r w:rsidR="001F29D5" w:rsidRPr="001F29D5">
        <w:rPr>
          <w:rFonts w:ascii="Lucida Sans Unicode" w:hAnsi="Lucida Sans Unicode" w:cs="Lucida Sans Unicode"/>
          <w:sz w:val="20"/>
          <w:szCs w:val="20"/>
        </w:rPr>
        <w:t xml:space="preserve"> eine</w:t>
      </w:r>
      <w:r w:rsidR="005026B6">
        <w:rPr>
          <w:rFonts w:ascii="Lucida Sans Unicode" w:hAnsi="Lucida Sans Unicode" w:cs="Lucida Sans Unicode"/>
          <w:sz w:val="20"/>
          <w:szCs w:val="20"/>
        </w:rPr>
        <w:t>r</w:t>
      </w:r>
      <w:r w:rsidR="001F29D5" w:rsidRPr="001F29D5">
        <w:rPr>
          <w:rFonts w:ascii="Lucida Sans Unicode" w:hAnsi="Lucida Sans Unicode" w:cs="Lucida Sans Unicode"/>
          <w:sz w:val="20"/>
          <w:szCs w:val="20"/>
        </w:rPr>
        <w:t xml:space="preserve"> Schritt-für-Schritt-Anleitung </w:t>
      </w:r>
      <w:r w:rsidR="001F29D5">
        <w:rPr>
          <w:rFonts w:ascii="Lucida Sans Unicode" w:hAnsi="Lucida Sans Unicode" w:cs="Lucida Sans Unicode"/>
          <w:sz w:val="20"/>
          <w:szCs w:val="20"/>
        </w:rPr>
        <w:t xml:space="preserve">bspw. </w:t>
      </w:r>
      <w:r w:rsidR="001F29D5" w:rsidRPr="001F29D5">
        <w:rPr>
          <w:rFonts w:ascii="Lucida Sans Unicode" w:hAnsi="Lucida Sans Unicode" w:cs="Lucida Sans Unicode"/>
          <w:sz w:val="20"/>
          <w:szCs w:val="20"/>
        </w:rPr>
        <w:t xml:space="preserve">zur Zertifizierung grüner Bauweisen (LEED und BREEAM) oder </w:t>
      </w:r>
      <w:r w:rsidR="005026B6">
        <w:rPr>
          <w:rFonts w:ascii="Lucida Sans Unicode" w:hAnsi="Lucida Sans Unicode" w:cs="Lucida Sans Unicode"/>
          <w:sz w:val="20"/>
          <w:szCs w:val="20"/>
        </w:rPr>
        <w:t xml:space="preserve">für </w:t>
      </w:r>
      <w:r w:rsidR="001F29D5" w:rsidRPr="001F29D5">
        <w:rPr>
          <w:rFonts w:ascii="Lucida Sans Unicode" w:hAnsi="Lucida Sans Unicode" w:cs="Lucida Sans Unicode"/>
          <w:sz w:val="20"/>
          <w:szCs w:val="20"/>
        </w:rPr>
        <w:t>Erfahrungen zum vollelektrischen Betrieb von trimodalen Terminals</w:t>
      </w:r>
      <w:r w:rsidR="001F29D5">
        <w:rPr>
          <w:rFonts w:ascii="Lucida Sans Unicode" w:hAnsi="Lucida Sans Unicode" w:cs="Lucida Sans Unicode"/>
          <w:sz w:val="20"/>
          <w:szCs w:val="20"/>
        </w:rPr>
        <w:t xml:space="preserve"> gebündelt werden. </w:t>
      </w:r>
      <w:r>
        <w:rPr>
          <w:rFonts w:ascii="Lucida Sans Unicode" w:hAnsi="Lucida Sans Unicode" w:cs="Lucida Sans Unicode"/>
          <w:sz w:val="20"/>
          <w:szCs w:val="20"/>
        </w:rPr>
        <w:t xml:space="preserve">Diese Meilensteine </w:t>
      </w:r>
      <w:r w:rsidR="001F29D5">
        <w:rPr>
          <w:rFonts w:ascii="Lucida Sans Unicode" w:hAnsi="Lucida Sans Unicode" w:cs="Lucida Sans Unicode"/>
          <w:sz w:val="20"/>
          <w:szCs w:val="20"/>
        </w:rPr>
        <w:t xml:space="preserve">unterstützen bei der Koordinierung </w:t>
      </w:r>
      <w:r w:rsidR="001F29D5" w:rsidRPr="001F29D5">
        <w:rPr>
          <w:rFonts w:ascii="Lucida Sans Unicode" w:hAnsi="Lucida Sans Unicode" w:cs="Lucida Sans Unicode"/>
          <w:sz w:val="20"/>
          <w:szCs w:val="20"/>
        </w:rPr>
        <w:t xml:space="preserve">zwischen den Verantwortlichen auf Knotenebene und Stakeholdern im Güterverkehr </w:t>
      </w:r>
      <w:r w:rsidR="001F29D5">
        <w:rPr>
          <w:rFonts w:ascii="Lucida Sans Unicode" w:hAnsi="Lucida Sans Unicode" w:cs="Lucida Sans Unicode"/>
          <w:sz w:val="20"/>
          <w:szCs w:val="20"/>
        </w:rPr>
        <w:t xml:space="preserve">und </w:t>
      </w:r>
      <w:r w:rsidR="001F29D5" w:rsidRPr="001F29D5">
        <w:rPr>
          <w:rFonts w:ascii="Lucida Sans Unicode" w:hAnsi="Lucida Sans Unicode" w:cs="Lucida Sans Unicode"/>
          <w:sz w:val="20"/>
          <w:szCs w:val="20"/>
        </w:rPr>
        <w:t>vernetz</w:t>
      </w:r>
      <w:r w:rsidR="001F29D5">
        <w:rPr>
          <w:rFonts w:ascii="Lucida Sans Unicode" w:hAnsi="Lucida Sans Unicode" w:cs="Lucida Sans Unicode"/>
          <w:sz w:val="20"/>
          <w:szCs w:val="20"/>
        </w:rPr>
        <w:t>en</w:t>
      </w:r>
      <w:r w:rsidR="001F29D5" w:rsidRPr="001F29D5">
        <w:rPr>
          <w:rFonts w:ascii="Lucida Sans Unicode" w:hAnsi="Lucida Sans Unicode" w:cs="Lucida Sans Unicode"/>
          <w:sz w:val="20"/>
          <w:szCs w:val="20"/>
        </w:rPr>
        <w:t xml:space="preserve"> die Akteur</w:t>
      </w:r>
      <w:r w:rsidR="005026B6">
        <w:rPr>
          <w:rFonts w:ascii="Lucida Sans Unicode" w:hAnsi="Lucida Sans Unicode" w:cs="Lucida Sans Unicode"/>
          <w:sz w:val="20"/>
          <w:szCs w:val="20"/>
        </w:rPr>
        <w:t>/-innen</w:t>
      </w:r>
      <w:r w:rsidR="001F29D5" w:rsidRPr="001F29D5">
        <w:rPr>
          <w:rFonts w:ascii="Lucida Sans Unicode" w:hAnsi="Lucida Sans Unicode" w:cs="Lucida Sans Unicode"/>
          <w:sz w:val="20"/>
          <w:szCs w:val="20"/>
        </w:rPr>
        <w:t xml:space="preserve"> aus Praxis und Politik</w:t>
      </w:r>
      <w:r w:rsidR="001F29D5">
        <w:rPr>
          <w:rFonts w:ascii="Lucida Sans Unicode" w:hAnsi="Lucida Sans Unicode" w:cs="Lucida Sans Unicode"/>
          <w:sz w:val="20"/>
          <w:szCs w:val="20"/>
        </w:rPr>
        <w:t>.</w:t>
      </w:r>
    </w:p>
    <w:p w14:paraId="509BFA3D" w14:textId="5F2B08FF" w:rsidR="001F29D5" w:rsidRPr="004D2633" w:rsidRDefault="001F29D5" w:rsidP="006162E1">
      <w:pPr>
        <w:rPr>
          <w:rFonts w:ascii="Lucida Sans Unicode" w:hAnsi="Lucida Sans Unicode" w:cs="Lucida Sans Unicode"/>
          <w:b/>
          <w:sz w:val="20"/>
          <w:szCs w:val="20"/>
        </w:rPr>
      </w:pPr>
      <w:r w:rsidRPr="004D2633">
        <w:rPr>
          <w:rFonts w:ascii="Lucida Sans Unicode" w:hAnsi="Lucida Sans Unicode" w:cs="Lucida Sans Unicode"/>
          <w:b/>
          <w:sz w:val="20"/>
          <w:szCs w:val="20"/>
        </w:rPr>
        <w:t>Ausblick</w:t>
      </w:r>
    </w:p>
    <w:p w14:paraId="4347D60B" w14:textId="04E0F1D6" w:rsidR="00F93AD0" w:rsidRDefault="001F29D5" w:rsidP="006162E1">
      <w:pPr>
        <w:rPr>
          <w:rFonts w:ascii="Lucida Sans Unicode" w:hAnsi="Lucida Sans Unicode" w:cs="Lucida Sans Unicode"/>
          <w:sz w:val="20"/>
          <w:szCs w:val="20"/>
        </w:rPr>
      </w:pPr>
      <w:r>
        <w:rPr>
          <w:rFonts w:ascii="Lucida Sans Unicode" w:hAnsi="Lucida Sans Unicode" w:cs="Lucida Sans Unicode"/>
          <w:sz w:val="20"/>
          <w:szCs w:val="20"/>
        </w:rPr>
        <w:t>Durch den weite</w:t>
      </w:r>
      <w:r w:rsidR="005026B6">
        <w:rPr>
          <w:rFonts w:ascii="Lucida Sans Unicode" w:hAnsi="Lucida Sans Unicode" w:cs="Lucida Sans Unicode"/>
          <w:sz w:val="20"/>
          <w:szCs w:val="20"/>
        </w:rPr>
        <w:t>re</w:t>
      </w:r>
      <w:r>
        <w:rPr>
          <w:rFonts w:ascii="Lucida Sans Unicode" w:hAnsi="Lucida Sans Unicode" w:cs="Lucida Sans Unicode"/>
          <w:sz w:val="20"/>
          <w:szCs w:val="20"/>
        </w:rPr>
        <w:t>n</w:t>
      </w:r>
      <w:r w:rsidR="00F93AD0">
        <w:rPr>
          <w:rFonts w:ascii="Lucida Sans Unicode" w:hAnsi="Lucida Sans Unicode" w:cs="Lucida Sans Unicode"/>
          <w:sz w:val="20"/>
          <w:szCs w:val="20"/>
        </w:rPr>
        <w:t xml:space="preserve"> Projektfortschritt di</w:t>
      </w:r>
      <w:r w:rsidR="005026B6">
        <w:rPr>
          <w:rFonts w:ascii="Lucida Sans Unicode" w:hAnsi="Lucida Sans Unicode" w:cs="Lucida Sans Unicode"/>
          <w:sz w:val="20"/>
          <w:szCs w:val="20"/>
        </w:rPr>
        <w:t>s</w:t>
      </w:r>
      <w:r w:rsidR="00F93AD0">
        <w:rPr>
          <w:rFonts w:ascii="Lucida Sans Unicode" w:hAnsi="Lucida Sans Unicode" w:cs="Lucida Sans Unicode"/>
          <w:sz w:val="20"/>
          <w:szCs w:val="20"/>
        </w:rPr>
        <w:t>kutierte</w:t>
      </w:r>
      <w:r w:rsidR="005026B6">
        <w:rPr>
          <w:rFonts w:ascii="Lucida Sans Unicode" w:hAnsi="Lucida Sans Unicode" w:cs="Lucida Sans Unicode"/>
          <w:sz w:val="20"/>
          <w:szCs w:val="20"/>
        </w:rPr>
        <w:t xml:space="preserve">n die Beteiligten </w:t>
      </w:r>
      <w:r w:rsidR="00F93AD0">
        <w:rPr>
          <w:rFonts w:ascii="Lucida Sans Unicode" w:hAnsi="Lucida Sans Unicode" w:cs="Lucida Sans Unicode"/>
          <w:sz w:val="20"/>
          <w:szCs w:val="20"/>
        </w:rPr>
        <w:t xml:space="preserve">zum einen über die </w:t>
      </w:r>
      <w:r w:rsidR="00F93AD0" w:rsidRPr="00F93AD0">
        <w:rPr>
          <w:rFonts w:ascii="Lucida Sans Unicode" w:hAnsi="Lucida Sans Unicode" w:cs="Lucida Sans Unicode"/>
          <w:sz w:val="20"/>
          <w:szCs w:val="20"/>
        </w:rPr>
        <w:t>Integr</w:t>
      </w:r>
      <w:r w:rsidR="00F93AD0">
        <w:rPr>
          <w:rFonts w:ascii="Lucida Sans Unicode" w:hAnsi="Lucida Sans Unicode" w:cs="Lucida Sans Unicode"/>
          <w:sz w:val="20"/>
          <w:szCs w:val="20"/>
        </w:rPr>
        <w:t>ation und Konsolidierung eines</w:t>
      </w:r>
      <w:r w:rsidR="00F93AD0" w:rsidRPr="00F93AD0">
        <w:rPr>
          <w:rFonts w:ascii="Lucida Sans Unicode" w:hAnsi="Lucida Sans Unicode" w:cs="Lucida Sans Unicode"/>
          <w:sz w:val="20"/>
          <w:szCs w:val="20"/>
        </w:rPr>
        <w:t xml:space="preserve"> umweltfreundlichen Güterverkehr</w:t>
      </w:r>
      <w:r w:rsidR="00F93AD0">
        <w:rPr>
          <w:rFonts w:ascii="Lucida Sans Unicode" w:hAnsi="Lucida Sans Unicode" w:cs="Lucida Sans Unicode"/>
          <w:sz w:val="20"/>
          <w:szCs w:val="20"/>
        </w:rPr>
        <w:t>rahmens</w:t>
      </w:r>
      <w:r w:rsidR="005026B6">
        <w:rPr>
          <w:rFonts w:ascii="Lucida Sans Unicode" w:hAnsi="Lucida Sans Unicode" w:cs="Lucida Sans Unicode"/>
          <w:sz w:val="20"/>
          <w:szCs w:val="20"/>
        </w:rPr>
        <w:t>,</w:t>
      </w:r>
      <w:r w:rsidR="00F93AD0" w:rsidRPr="00F93AD0">
        <w:rPr>
          <w:rFonts w:ascii="Lucida Sans Unicode" w:hAnsi="Lucida Sans Unicode" w:cs="Lucida Sans Unicode"/>
          <w:sz w:val="20"/>
          <w:szCs w:val="20"/>
        </w:rPr>
        <w:t xml:space="preserve"> </w:t>
      </w:r>
      <w:r w:rsidR="005026B6">
        <w:rPr>
          <w:rFonts w:ascii="Lucida Sans Unicode" w:hAnsi="Lucida Sans Unicode" w:cs="Lucida Sans Unicode"/>
          <w:sz w:val="20"/>
          <w:szCs w:val="20"/>
        </w:rPr>
        <w:t xml:space="preserve">über </w:t>
      </w:r>
      <w:r w:rsidR="00F93AD0" w:rsidRPr="00F93AD0">
        <w:rPr>
          <w:rFonts w:ascii="Lucida Sans Unicode" w:hAnsi="Lucida Sans Unicode" w:cs="Lucida Sans Unicode"/>
          <w:sz w:val="20"/>
          <w:szCs w:val="20"/>
        </w:rPr>
        <w:t>die nachhaltige Produktion und Nutzung von Gütern auf EU-Ebene</w:t>
      </w:r>
      <w:r w:rsidR="005026B6">
        <w:rPr>
          <w:rFonts w:ascii="Lucida Sans Unicode" w:hAnsi="Lucida Sans Unicode" w:cs="Lucida Sans Unicode"/>
          <w:sz w:val="20"/>
          <w:szCs w:val="20"/>
        </w:rPr>
        <w:t xml:space="preserve"> sowie </w:t>
      </w:r>
      <w:r w:rsidR="00F93AD0">
        <w:rPr>
          <w:rFonts w:ascii="Lucida Sans Unicode" w:hAnsi="Lucida Sans Unicode" w:cs="Lucida Sans Unicode"/>
          <w:sz w:val="20"/>
          <w:szCs w:val="20"/>
        </w:rPr>
        <w:t xml:space="preserve">über notwendige Instrumente für Knotenpunkte, bspw. eine </w:t>
      </w:r>
      <w:r w:rsidR="00F93AD0" w:rsidRPr="00F93AD0">
        <w:rPr>
          <w:rFonts w:ascii="Lucida Sans Unicode" w:hAnsi="Lucida Sans Unicode" w:cs="Lucida Sans Unicode"/>
          <w:sz w:val="20"/>
          <w:szCs w:val="20"/>
        </w:rPr>
        <w:t>Toolbox für die Raumplanung</w:t>
      </w:r>
      <w:r w:rsidR="00F93AD0">
        <w:rPr>
          <w:rFonts w:ascii="Lucida Sans Unicode" w:hAnsi="Lucida Sans Unicode" w:cs="Lucida Sans Unicode"/>
          <w:sz w:val="20"/>
          <w:szCs w:val="20"/>
        </w:rPr>
        <w:t xml:space="preserve">. </w:t>
      </w:r>
    </w:p>
    <w:p w14:paraId="086D111B" w14:textId="3256C9CC" w:rsidR="001F29D5" w:rsidRDefault="00F93AD0" w:rsidP="006162E1">
      <w:pPr>
        <w:rPr>
          <w:rFonts w:ascii="Lucida Sans Unicode" w:hAnsi="Lucida Sans Unicode" w:cs="Lucida Sans Unicode"/>
          <w:sz w:val="20"/>
          <w:szCs w:val="20"/>
        </w:rPr>
      </w:pPr>
      <w:r>
        <w:rPr>
          <w:rFonts w:ascii="Lucida Sans Unicode" w:hAnsi="Lucida Sans Unicode" w:cs="Lucida Sans Unicode"/>
          <w:sz w:val="20"/>
          <w:szCs w:val="20"/>
        </w:rPr>
        <w:t>Die Festigung und Verbreitung der Projektergebnisse soll in themenübergreifenden Trainings mit Anteilseigner</w:t>
      </w:r>
      <w:r w:rsidR="005026B6">
        <w:rPr>
          <w:rFonts w:ascii="Lucida Sans Unicode" w:hAnsi="Lucida Sans Unicode" w:cs="Lucida Sans Unicode"/>
          <w:sz w:val="20"/>
          <w:szCs w:val="20"/>
        </w:rPr>
        <w:t>/-inne</w:t>
      </w:r>
      <w:r>
        <w:rPr>
          <w:rFonts w:ascii="Lucida Sans Unicode" w:hAnsi="Lucida Sans Unicode" w:cs="Lucida Sans Unicode"/>
          <w:sz w:val="20"/>
          <w:szCs w:val="20"/>
        </w:rPr>
        <w:t>n und Interessgruppen im Frühjahr 2022 organisiert werden.</w:t>
      </w:r>
    </w:p>
    <w:p w14:paraId="4CDBBB64" w14:textId="388DD658" w:rsidR="004D2633" w:rsidRPr="00BA3198" w:rsidRDefault="00BA3198" w:rsidP="006162E1">
      <w:pPr>
        <w:rPr>
          <w:rFonts w:ascii="Lucida Sans Unicode" w:hAnsi="Lucida Sans Unicode" w:cs="Lucida Sans Unicode"/>
          <w:b/>
          <w:sz w:val="20"/>
          <w:szCs w:val="20"/>
        </w:rPr>
      </w:pPr>
      <w:r>
        <w:rPr>
          <w:rFonts w:ascii="Lucida Sans Unicode" w:hAnsi="Lucida Sans Unicode" w:cs="Lucida Sans Unicode"/>
          <w:b/>
          <w:sz w:val="20"/>
          <w:szCs w:val="20"/>
        </w:rPr>
        <w:t>E</w:t>
      </w:r>
      <w:r w:rsidR="004D2633" w:rsidRPr="00BA3198">
        <w:rPr>
          <w:rFonts w:ascii="Lucida Sans Unicode" w:hAnsi="Lucida Sans Unicode" w:cs="Lucida Sans Unicode"/>
          <w:b/>
          <w:sz w:val="20"/>
          <w:szCs w:val="20"/>
        </w:rPr>
        <w:t>in Beispiel für die Wiederverwendung alter Infrastrukturen auf moderne Weise</w:t>
      </w:r>
    </w:p>
    <w:p w14:paraId="58AABA1B" w14:textId="03B2A616" w:rsidR="0081113F" w:rsidRDefault="00BA3198" w:rsidP="006162E1">
      <w:pPr>
        <w:rPr>
          <w:rFonts w:ascii="Lucida Sans Unicode" w:hAnsi="Lucida Sans Unicode" w:cs="Lucida Sans Unicode"/>
          <w:sz w:val="20"/>
          <w:szCs w:val="20"/>
          <w:lang w:val="en-GB"/>
        </w:rPr>
      </w:pPr>
      <w:r w:rsidRPr="00BA3198">
        <w:rPr>
          <w:rFonts w:ascii="Lucida Sans Unicode" w:hAnsi="Lucida Sans Unicode" w:cs="Lucida Sans Unicode"/>
          <w:sz w:val="20"/>
          <w:szCs w:val="20"/>
        </w:rPr>
        <w:t>Auf</w:t>
      </w:r>
      <w:r w:rsidR="005026B6">
        <w:rPr>
          <w:rFonts w:ascii="Lucida Sans Unicode" w:hAnsi="Lucida Sans Unicode" w:cs="Lucida Sans Unicode"/>
          <w:sz w:val="20"/>
          <w:szCs w:val="20"/>
        </w:rPr>
        <w:t>g</w:t>
      </w:r>
      <w:r w:rsidRPr="00BA3198">
        <w:rPr>
          <w:rFonts w:ascii="Lucida Sans Unicode" w:hAnsi="Lucida Sans Unicode" w:cs="Lucida Sans Unicode"/>
          <w:sz w:val="20"/>
          <w:szCs w:val="20"/>
        </w:rPr>
        <w:t>rund des Pandemieausbruchs war es dem Intergreen-Nodes</w:t>
      </w:r>
      <w:r w:rsidR="001D5344">
        <w:rPr>
          <w:rFonts w:ascii="Lucida Sans Unicode" w:hAnsi="Lucida Sans Unicode" w:cs="Lucida Sans Unicode"/>
          <w:sz w:val="20"/>
          <w:szCs w:val="20"/>
        </w:rPr>
        <w:t>-</w:t>
      </w:r>
      <w:r w:rsidRPr="00BA3198">
        <w:rPr>
          <w:rFonts w:ascii="Lucida Sans Unicode" w:hAnsi="Lucida Sans Unicode" w:cs="Lucida Sans Unicode"/>
          <w:sz w:val="20"/>
          <w:szCs w:val="20"/>
        </w:rPr>
        <w:t>Team s</w:t>
      </w:r>
      <w:r w:rsidR="004D2633" w:rsidRPr="00BA3198">
        <w:rPr>
          <w:rFonts w:ascii="Lucida Sans Unicode" w:hAnsi="Lucida Sans Unicode" w:cs="Lucida Sans Unicode"/>
          <w:sz w:val="20"/>
          <w:szCs w:val="20"/>
        </w:rPr>
        <w:t xml:space="preserve">eit November 2019 nicht </w:t>
      </w:r>
      <w:r w:rsidRPr="00BA3198">
        <w:rPr>
          <w:rFonts w:ascii="Lucida Sans Unicode" w:hAnsi="Lucida Sans Unicode" w:cs="Lucida Sans Unicode"/>
          <w:sz w:val="20"/>
          <w:szCs w:val="20"/>
        </w:rPr>
        <w:t xml:space="preserve">mehr </w:t>
      </w:r>
      <w:r w:rsidR="004D2633" w:rsidRPr="00BA3198">
        <w:rPr>
          <w:rFonts w:ascii="Lucida Sans Unicode" w:hAnsi="Lucida Sans Unicode" w:cs="Lucida Sans Unicode"/>
          <w:sz w:val="20"/>
          <w:szCs w:val="20"/>
        </w:rPr>
        <w:t>mögl</w:t>
      </w:r>
      <w:r w:rsidRPr="00BA3198">
        <w:rPr>
          <w:rFonts w:ascii="Lucida Sans Unicode" w:hAnsi="Lucida Sans Unicode" w:cs="Lucida Sans Unicode"/>
          <w:sz w:val="20"/>
          <w:szCs w:val="20"/>
        </w:rPr>
        <w:t xml:space="preserve">ich, sich </w:t>
      </w:r>
      <w:r w:rsidR="001D5344">
        <w:rPr>
          <w:rFonts w:ascii="Lucida Sans Unicode" w:hAnsi="Lucida Sans Unicode" w:cs="Lucida Sans Unicode"/>
          <w:sz w:val="20"/>
          <w:szCs w:val="20"/>
        </w:rPr>
        <w:t>in Präsenz</w:t>
      </w:r>
      <w:r w:rsidRPr="00BA3198">
        <w:rPr>
          <w:rFonts w:ascii="Lucida Sans Unicode" w:hAnsi="Lucida Sans Unicode" w:cs="Lucida Sans Unicode"/>
          <w:sz w:val="20"/>
          <w:szCs w:val="20"/>
        </w:rPr>
        <w:t xml:space="preserve"> zu treffen. Um so herzlicher war das Treffen vor Ort mit den Vertreter</w:t>
      </w:r>
      <w:r w:rsidR="005026B6">
        <w:rPr>
          <w:rFonts w:ascii="Lucida Sans Unicode" w:hAnsi="Lucida Sans Unicode" w:cs="Lucida Sans Unicode"/>
          <w:sz w:val="20"/>
          <w:szCs w:val="20"/>
        </w:rPr>
        <w:t>/-inne</w:t>
      </w:r>
      <w:r w:rsidRPr="00BA3198">
        <w:rPr>
          <w:rFonts w:ascii="Lucida Sans Unicode" w:hAnsi="Lucida Sans Unicode" w:cs="Lucida Sans Unicode"/>
          <w:sz w:val="20"/>
          <w:szCs w:val="20"/>
        </w:rPr>
        <w:t xml:space="preserve">n der Gemeinsamen Landesplanung Berlin-Brandenburg, der </w:t>
      </w:r>
      <w:hyperlink r:id="rId10" w:history="1">
        <w:r w:rsidRPr="0081113F">
          <w:rPr>
            <w:rStyle w:val="Hyperlink"/>
            <w:rFonts w:ascii="Lucida Sans Unicode" w:hAnsi="Lucida Sans Unicode" w:cs="Lucida Sans Unicode"/>
            <w:sz w:val="20"/>
            <w:szCs w:val="20"/>
          </w:rPr>
          <w:t>Handelskammer von Venedig</w:t>
        </w:r>
      </w:hyperlink>
      <w:r w:rsidRPr="00BA3198">
        <w:rPr>
          <w:rFonts w:ascii="Lucida Sans Unicode" w:hAnsi="Lucida Sans Unicode" w:cs="Lucida Sans Unicode"/>
          <w:sz w:val="20"/>
          <w:szCs w:val="20"/>
        </w:rPr>
        <w:t xml:space="preserve"> und dem italienischen </w:t>
      </w:r>
      <w:hyperlink r:id="rId11" w:history="1">
        <w:r w:rsidRPr="0081113F">
          <w:rPr>
            <w:rStyle w:val="Hyperlink"/>
            <w:rFonts w:ascii="Lucida Sans Unicode" w:hAnsi="Lucida Sans Unicode" w:cs="Lucida Sans Unicode"/>
            <w:sz w:val="20"/>
            <w:szCs w:val="20"/>
          </w:rPr>
          <w:t>Institut für Transport und Logistik</w:t>
        </w:r>
      </w:hyperlink>
      <w:r w:rsidR="0081113F">
        <w:rPr>
          <w:rFonts w:ascii="Lucida Sans Unicode" w:hAnsi="Lucida Sans Unicode" w:cs="Lucida Sans Unicode"/>
          <w:sz w:val="20"/>
          <w:szCs w:val="20"/>
        </w:rPr>
        <w:t xml:space="preserve"> (ITL)</w:t>
      </w:r>
      <w:r w:rsidRPr="00BA3198">
        <w:rPr>
          <w:rFonts w:ascii="Lucida Sans Unicode" w:hAnsi="Lucida Sans Unicode" w:cs="Lucida Sans Unicode"/>
          <w:sz w:val="20"/>
          <w:szCs w:val="20"/>
        </w:rPr>
        <w:t>.</w:t>
      </w:r>
      <w:r>
        <w:rPr>
          <w:rFonts w:ascii="Lucida Sans Unicode" w:hAnsi="Lucida Sans Unicode" w:cs="Lucida Sans Unicode"/>
          <w:sz w:val="20"/>
          <w:szCs w:val="20"/>
        </w:rPr>
        <w:t xml:space="preserve"> Nach dem erfolgreichen Meeting wurden die Gäste auf dem </w:t>
      </w:r>
      <w:r w:rsidR="005026B6">
        <w:rPr>
          <w:rFonts w:ascii="Lucida Sans Unicode" w:hAnsi="Lucida Sans Unicode" w:cs="Lucida Sans Unicode"/>
          <w:sz w:val="20"/>
          <w:szCs w:val="20"/>
        </w:rPr>
        <w:t>C</w:t>
      </w:r>
      <w:r>
        <w:rPr>
          <w:rFonts w:ascii="Lucida Sans Unicode" w:hAnsi="Lucida Sans Unicode" w:cs="Lucida Sans Unicode"/>
          <w:sz w:val="20"/>
          <w:szCs w:val="20"/>
        </w:rPr>
        <w:t xml:space="preserve">ampus </w:t>
      </w:r>
      <w:r w:rsidR="005026B6">
        <w:rPr>
          <w:rFonts w:ascii="Lucida Sans Unicode" w:hAnsi="Lucida Sans Unicode" w:cs="Lucida Sans Unicode"/>
          <w:sz w:val="20"/>
          <w:szCs w:val="20"/>
        </w:rPr>
        <w:t xml:space="preserve">der TH Wildau </w:t>
      </w:r>
      <w:r>
        <w:rPr>
          <w:rFonts w:ascii="Lucida Sans Unicode" w:hAnsi="Lucida Sans Unicode" w:cs="Lucida Sans Unicode"/>
          <w:sz w:val="20"/>
          <w:szCs w:val="20"/>
        </w:rPr>
        <w:t xml:space="preserve">herumgeführt. </w:t>
      </w:r>
      <w:r w:rsidRPr="0081113F">
        <w:rPr>
          <w:rFonts w:ascii="Lucida Sans Unicode" w:hAnsi="Lucida Sans Unicode" w:cs="Lucida Sans Unicode"/>
          <w:sz w:val="20"/>
          <w:szCs w:val="20"/>
        </w:rPr>
        <w:t xml:space="preserve">Im Nachgang erzählte </w:t>
      </w:r>
      <w:r w:rsidR="0081113F" w:rsidRPr="0081113F">
        <w:rPr>
          <w:rFonts w:ascii="Lucida Sans Unicode" w:hAnsi="Lucida Sans Unicode" w:cs="Lucida Sans Unicode"/>
          <w:sz w:val="20"/>
          <w:szCs w:val="20"/>
        </w:rPr>
        <w:t xml:space="preserve">Guiseppe Luppino (ITL European Projects - </w:t>
      </w:r>
      <w:r w:rsidR="0081113F" w:rsidRPr="0081113F">
        <w:rPr>
          <w:rFonts w:ascii="Lucida Sans Unicode" w:hAnsi="Lucida Sans Unicode" w:cs="Lucida Sans Unicode"/>
          <w:sz w:val="20"/>
          <w:szCs w:val="20"/>
        </w:rPr>
        <w:lastRenderedPageBreak/>
        <w:t xml:space="preserve">Referatsleiter und Präsident </w:t>
      </w:r>
      <w:r w:rsidR="0081113F">
        <w:rPr>
          <w:rFonts w:ascii="Lucida Sans Unicode" w:hAnsi="Lucida Sans Unicode" w:cs="Lucida Sans Unicode"/>
          <w:sz w:val="20"/>
          <w:szCs w:val="20"/>
        </w:rPr>
        <w:t xml:space="preserve">von </w:t>
      </w:r>
      <w:hyperlink r:id="rId12" w:history="1">
        <w:r w:rsidR="0081113F" w:rsidRPr="0081113F">
          <w:rPr>
            <w:rStyle w:val="Hyperlink"/>
            <w:rFonts w:ascii="Lucida Sans Unicode" w:hAnsi="Lucida Sans Unicode" w:cs="Lucida Sans Unicode"/>
            <w:sz w:val="20"/>
            <w:szCs w:val="20"/>
          </w:rPr>
          <w:t>Open ENLoCC</w:t>
        </w:r>
      </w:hyperlink>
      <w:r w:rsidR="0081113F">
        <w:rPr>
          <w:rFonts w:ascii="Lucida Sans Unicode" w:hAnsi="Lucida Sans Unicode" w:cs="Lucida Sans Unicode"/>
          <w:sz w:val="20"/>
          <w:szCs w:val="20"/>
        </w:rPr>
        <w:t>): „</w:t>
      </w:r>
      <w:r w:rsidR="0081113F" w:rsidRPr="0081113F">
        <w:rPr>
          <w:rFonts w:ascii="Lucida Sans Unicode" w:hAnsi="Lucida Sans Unicode" w:cs="Lucida Sans Unicode"/>
          <w:sz w:val="20"/>
          <w:szCs w:val="20"/>
        </w:rPr>
        <w:t xml:space="preserve">Es war erstaunlich, Ihre </w:t>
      </w:r>
      <w:r w:rsidR="001D5344">
        <w:rPr>
          <w:rFonts w:ascii="Lucida Sans Unicode" w:hAnsi="Lucida Sans Unicode" w:cs="Lucida Sans Unicode"/>
          <w:sz w:val="20"/>
          <w:szCs w:val="20"/>
        </w:rPr>
        <w:t>Hochschule</w:t>
      </w:r>
      <w:r w:rsidR="001D5344" w:rsidRPr="0081113F">
        <w:rPr>
          <w:rFonts w:ascii="Lucida Sans Unicode" w:hAnsi="Lucida Sans Unicode" w:cs="Lucida Sans Unicode"/>
          <w:sz w:val="20"/>
          <w:szCs w:val="20"/>
        </w:rPr>
        <w:t xml:space="preserve"> </w:t>
      </w:r>
      <w:r w:rsidR="0081113F" w:rsidRPr="0081113F">
        <w:rPr>
          <w:rFonts w:ascii="Lucida Sans Unicode" w:hAnsi="Lucida Sans Unicode" w:cs="Lucida Sans Unicode"/>
          <w:sz w:val="20"/>
          <w:szCs w:val="20"/>
        </w:rPr>
        <w:t xml:space="preserve">zu besuchen, sie ist ein Beispiel für die </w:t>
      </w:r>
      <w:r w:rsidR="001D5344">
        <w:rPr>
          <w:rFonts w:ascii="Lucida Sans Unicode" w:hAnsi="Lucida Sans Unicode" w:cs="Lucida Sans Unicode"/>
          <w:sz w:val="20"/>
          <w:szCs w:val="20"/>
        </w:rPr>
        <w:t>Nutzung</w:t>
      </w:r>
      <w:r w:rsidR="001D5344" w:rsidRPr="0081113F">
        <w:rPr>
          <w:rFonts w:ascii="Lucida Sans Unicode" w:hAnsi="Lucida Sans Unicode" w:cs="Lucida Sans Unicode"/>
          <w:sz w:val="20"/>
          <w:szCs w:val="20"/>
        </w:rPr>
        <w:t xml:space="preserve"> </w:t>
      </w:r>
      <w:r w:rsidR="0081113F" w:rsidRPr="0081113F">
        <w:rPr>
          <w:rFonts w:ascii="Lucida Sans Unicode" w:hAnsi="Lucida Sans Unicode" w:cs="Lucida Sans Unicode"/>
          <w:sz w:val="20"/>
          <w:szCs w:val="20"/>
        </w:rPr>
        <w:t>alter Infrastrukturen auf moderne Weise.</w:t>
      </w:r>
      <w:r w:rsidR="0081113F">
        <w:rPr>
          <w:rFonts w:ascii="Lucida Sans Unicode" w:hAnsi="Lucida Sans Unicode" w:cs="Lucida Sans Unicode"/>
          <w:sz w:val="20"/>
          <w:szCs w:val="20"/>
        </w:rPr>
        <w:t xml:space="preserve">“ </w:t>
      </w:r>
    </w:p>
    <w:p w14:paraId="6E5B30A1" w14:textId="77777777" w:rsidR="004E3481" w:rsidRPr="004E3481" w:rsidRDefault="004E3481" w:rsidP="004E3481">
      <w:pPr>
        <w:rPr>
          <w:rFonts w:ascii="Lucida Sans Unicode" w:hAnsi="Lucida Sans Unicode" w:cs="Lucida Sans Unicode"/>
          <w:b/>
          <w:sz w:val="20"/>
          <w:szCs w:val="20"/>
        </w:rPr>
      </w:pPr>
      <w:r w:rsidRPr="004E3481">
        <w:rPr>
          <w:rFonts w:ascii="Lucida Sans Unicode" w:hAnsi="Lucida Sans Unicode" w:cs="Lucida Sans Unicode"/>
          <w:b/>
          <w:sz w:val="20"/>
          <w:szCs w:val="20"/>
        </w:rPr>
        <w:t>Weiterführende Informationen zum Projekt:</w:t>
      </w:r>
    </w:p>
    <w:p w14:paraId="35BCD44B" w14:textId="06F45136" w:rsidR="005372AB" w:rsidRDefault="005372AB" w:rsidP="004E3481">
      <w:pPr>
        <w:rPr>
          <w:rFonts w:ascii="Lucida Sans Unicode" w:hAnsi="Lucida Sans Unicode" w:cs="Lucida Sans Unicode"/>
          <w:sz w:val="20"/>
          <w:szCs w:val="20"/>
        </w:rPr>
      </w:pPr>
      <w:hyperlink r:id="rId13" w:history="1">
        <w:r w:rsidRPr="001C5F5C">
          <w:rPr>
            <w:rStyle w:val="Hyperlink"/>
            <w:rFonts w:ascii="Lucida Sans Unicode" w:hAnsi="Lucida Sans Unicode" w:cs="Lucida Sans Unicode"/>
            <w:sz w:val="20"/>
            <w:szCs w:val="20"/>
          </w:rPr>
          <w:t>https://www.interreg-central.eu/Content.Node/InterGreen-Nodes.html</w:t>
        </w:r>
      </w:hyperlink>
    </w:p>
    <w:p w14:paraId="2C5414DD" w14:textId="29828F8E" w:rsidR="004E3481" w:rsidRPr="004E3481" w:rsidRDefault="004E3481" w:rsidP="004E3481">
      <w:pPr>
        <w:rPr>
          <w:rFonts w:ascii="Lucida Sans Unicode" w:hAnsi="Lucida Sans Unicode" w:cs="Lucida Sans Unicode"/>
          <w:b/>
          <w:sz w:val="20"/>
          <w:szCs w:val="20"/>
        </w:rPr>
      </w:pPr>
      <w:r w:rsidRPr="004E3481">
        <w:rPr>
          <w:rFonts w:ascii="Lucida Sans Unicode" w:hAnsi="Lucida Sans Unicode" w:cs="Lucida Sans Unicode"/>
          <w:b/>
          <w:sz w:val="20"/>
          <w:szCs w:val="20"/>
        </w:rPr>
        <w:t>Intergreen-Nodes auf Twitter und LinkedIn:</w:t>
      </w:r>
    </w:p>
    <w:p w14:paraId="158860E9" w14:textId="4A3BD897" w:rsidR="004E3481" w:rsidRDefault="005372AB" w:rsidP="004E3481">
      <w:pPr>
        <w:rPr>
          <w:rFonts w:ascii="Lucida Sans Unicode" w:hAnsi="Lucida Sans Unicode" w:cs="Lucida Sans Unicode"/>
          <w:sz w:val="20"/>
          <w:szCs w:val="20"/>
        </w:rPr>
      </w:pPr>
      <w:hyperlink r:id="rId14" w:history="1">
        <w:r w:rsidRPr="001C5F5C">
          <w:rPr>
            <w:rStyle w:val="Hyperlink"/>
            <w:rFonts w:ascii="Lucida Sans Unicode" w:hAnsi="Lucida Sans Unicode" w:cs="Lucida Sans Unicode"/>
            <w:sz w:val="20"/>
            <w:szCs w:val="20"/>
          </w:rPr>
          <w:t>https://twitter.com/IntergreenN</w:t>
        </w:r>
      </w:hyperlink>
    </w:p>
    <w:p w14:paraId="7F567976" w14:textId="46A40B9F" w:rsidR="005372AB" w:rsidRPr="004E3481" w:rsidRDefault="005372AB" w:rsidP="006162E1">
      <w:pPr>
        <w:rPr>
          <w:rFonts w:ascii="Lucida Sans Unicode" w:hAnsi="Lucida Sans Unicode" w:cs="Lucida Sans Unicode"/>
          <w:sz w:val="20"/>
          <w:szCs w:val="20"/>
        </w:rPr>
      </w:pPr>
      <w:hyperlink r:id="rId15" w:history="1">
        <w:r w:rsidRPr="001C5F5C">
          <w:rPr>
            <w:rStyle w:val="Hyperlink"/>
            <w:rFonts w:ascii="Lucida Sans Unicode" w:hAnsi="Lucida Sans Unicode" w:cs="Lucida Sans Unicode"/>
            <w:sz w:val="20"/>
            <w:szCs w:val="20"/>
          </w:rPr>
          <w:t>https://www.linkedin.com/company/intergreen-nodes-scandriaalliance/</w:t>
        </w:r>
      </w:hyperlink>
    </w:p>
    <w:p w14:paraId="72781D45" w14:textId="5D888031" w:rsidR="004D2633" w:rsidRPr="0081113F" w:rsidRDefault="004D2633" w:rsidP="006162E1">
      <w:pPr>
        <w:rPr>
          <w:rFonts w:ascii="Lucida Sans Unicode" w:hAnsi="Lucida Sans Unicode" w:cs="Lucida Sans Unicode"/>
          <w:b/>
          <w:sz w:val="20"/>
          <w:szCs w:val="20"/>
          <w:lang w:val="en-GB"/>
        </w:rPr>
      </w:pPr>
      <w:r w:rsidRPr="0081113F">
        <w:rPr>
          <w:rFonts w:ascii="Lucida Sans Unicode" w:hAnsi="Lucida Sans Unicode" w:cs="Lucida Sans Unicode"/>
          <w:b/>
          <w:sz w:val="20"/>
          <w:szCs w:val="20"/>
          <w:lang w:val="en-GB"/>
        </w:rPr>
        <w:t>Hintergrund „Grüne Knotenpunkte“</w:t>
      </w:r>
    </w:p>
    <w:p w14:paraId="72C133BA" w14:textId="37DCE59D" w:rsidR="004D2633" w:rsidRPr="004D2633" w:rsidRDefault="004D2633" w:rsidP="004D2633">
      <w:pPr>
        <w:rPr>
          <w:rFonts w:ascii="Lucida Sans Unicode" w:hAnsi="Lucida Sans Unicode" w:cs="Lucida Sans Unicode"/>
          <w:sz w:val="20"/>
          <w:szCs w:val="20"/>
        </w:rPr>
      </w:pPr>
      <w:r w:rsidRPr="004D2633">
        <w:rPr>
          <w:rFonts w:ascii="Lucida Sans Unicode" w:hAnsi="Lucida Sans Unicode" w:cs="Lucida Sans Unicode"/>
          <w:sz w:val="20"/>
          <w:szCs w:val="20"/>
        </w:rPr>
        <w:t xml:space="preserve">Knotenpunkte (eng.: Nodes) stellen </w:t>
      </w:r>
      <w:r w:rsidR="005026B6">
        <w:rPr>
          <w:rFonts w:ascii="Lucida Sans Unicode" w:hAnsi="Lucida Sans Unicode" w:cs="Lucida Sans Unicode"/>
          <w:sz w:val="20"/>
          <w:szCs w:val="20"/>
        </w:rPr>
        <w:t>in diesem Kontext</w:t>
      </w:r>
      <w:r w:rsidRPr="004D2633">
        <w:rPr>
          <w:rFonts w:ascii="Lucida Sans Unicode" w:hAnsi="Lucida Sans Unicode" w:cs="Lucida Sans Unicode"/>
          <w:sz w:val="20"/>
          <w:szCs w:val="20"/>
        </w:rPr>
        <w:t xml:space="preserve"> die logischste räumlich-geografische Skala für die Arbeit im Sinne einer Verbesserung der Koordination der Güterverkehrakteur</w:t>
      </w:r>
      <w:r w:rsidR="009B40E2">
        <w:rPr>
          <w:rFonts w:ascii="Lucida Sans Unicode" w:hAnsi="Lucida Sans Unicode" w:cs="Lucida Sans Unicode"/>
          <w:sz w:val="20"/>
          <w:szCs w:val="20"/>
        </w:rPr>
        <w:t>/-innen</w:t>
      </w:r>
      <w:r w:rsidRPr="004D2633">
        <w:rPr>
          <w:rFonts w:ascii="Lucida Sans Unicode" w:hAnsi="Lucida Sans Unicode" w:cs="Lucida Sans Unicode"/>
          <w:sz w:val="20"/>
          <w:szCs w:val="20"/>
        </w:rPr>
        <w:t xml:space="preserve"> dar. Zum einen haben Knotenpunkte den Netzwerkeffekt, um einen Wandel zur Unterstützung eines umweltfreundlichen Verkehrs zu erreichen. Zum anderen verfügen die Verantwortlichen auf Knotenebene über das notwendige regionale und praktische Wissen, damit effektive und nachhaltige Lösungen implementiert werden können. Die Problematik: Hauptsächlich agieren sie auf regionaler Ebene und der Austausch mit anderen Akteur</w:t>
      </w:r>
      <w:r w:rsidR="009B40E2">
        <w:rPr>
          <w:rFonts w:ascii="Lucida Sans Unicode" w:hAnsi="Lucida Sans Unicode" w:cs="Lucida Sans Unicode"/>
          <w:sz w:val="20"/>
          <w:szCs w:val="20"/>
        </w:rPr>
        <w:t>/-innen</w:t>
      </w:r>
      <w:r w:rsidRPr="004D2633">
        <w:rPr>
          <w:rFonts w:ascii="Lucida Sans Unicode" w:hAnsi="Lucida Sans Unicode" w:cs="Lucida Sans Unicode"/>
          <w:sz w:val="20"/>
          <w:szCs w:val="20"/>
        </w:rPr>
        <w:t xml:space="preserve"> fehlt. Dadurch bleiben Ideen und Lösungen auf ihre jeweiligen Regionen beschränkt.</w:t>
      </w:r>
    </w:p>
    <w:p w14:paraId="6659353A" w14:textId="4FB1503D" w:rsidR="004D2633" w:rsidRDefault="004D2633" w:rsidP="004D2633">
      <w:pPr>
        <w:rPr>
          <w:rFonts w:ascii="Lucida Sans Unicode" w:hAnsi="Lucida Sans Unicode" w:cs="Lucida Sans Unicode"/>
          <w:sz w:val="20"/>
          <w:szCs w:val="20"/>
        </w:rPr>
      </w:pPr>
      <w:r w:rsidRPr="004D2633">
        <w:rPr>
          <w:rFonts w:ascii="Lucida Sans Unicode" w:hAnsi="Lucida Sans Unicode" w:cs="Lucida Sans Unicode"/>
          <w:sz w:val="20"/>
          <w:szCs w:val="20"/>
        </w:rPr>
        <w:t>Durch die Koordinierung zwischen den Verantwortlichen auf Knotenebene und Stakeholdern im Güterverkehr vernetzt InterGreen-Nodes die Akteur</w:t>
      </w:r>
      <w:r w:rsidR="009B40E2">
        <w:rPr>
          <w:rFonts w:ascii="Lucida Sans Unicode" w:hAnsi="Lucida Sans Unicode" w:cs="Lucida Sans Unicode"/>
          <w:sz w:val="20"/>
          <w:szCs w:val="20"/>
        </w:rPr>
        <w:t>/-innen</w:t>
      </w:r>
      <w:r w:rsidRPr="004D2633">
        <w:rPr>
          <w:rFonts w:ascii="Lucida Sans Unicode" w:hAnsi="Lucida Sans Unicode" w:cs="Lucida Sans Unicode"/>
          <w:sz w:val="20"/>
          <w:szCs w:val="20"/>
        </w:rPr>
        <w:t xml:space="preserve"> aus Praxis und Politik.</w:t>
      </w:r>
    </w:p>
    <w:p w14:paraId="2259D528" w14:textId="6943C966" w:rsidR="00654C59" w:rsidRPr="00654C59" w:rsidRDefault="00654C59" w:rsidP="006162E1">
      <w:pPr>
        <w:rPr>
          <w:rFonts w:ascii="Lucida Sans Unicode" w:hAnsi="Lucida Sans Unicode" w:cs="Lucida Sans Unicode"/>
          <w:b/>
          <w:sz w:val="20"/>
          <w:szCs w:val="20"/>
        </w:rPr>
      </w:pPr>
      <w:r w:rsidRPr="00654C59">
        <w:rPr>
          <w:rFonts w:ascii="Lucida Sans Unicode" w:hAnsi="Lucida Sans Unicode" w:cs="Lucida Sans Unicode"/>
          <w:b/>
          <w:sz w:val="20"/>
          <w:szCs w:val="20"/>
        </w:rPr>
        <w:t>Über die Forschungsgruppe Verkehrslogistik</w:t>
      </w:r>
    </w:p>
    <w:p w14:paraId="72A502A9" w14:textId="722FA251" w:rsidR="006162E1" w:rsidRDefault="006162E1" w:rsidP="0075621D">
      <w:pPr>
        <w:rPr>
          <w:rFonts w:ascii="Lucida Sans Unicode" w:hAnsi="Lucida Sans Unicode" w:cs="Lucida Sans Unicode"/>
          <w:sz w:val="20"/>
          <w:szCs w:val="20"/>
        </w:rPr>
      </w:pPr>
      <w:r w:rsidRPr="006162E1">
        <w:rPr>
          <w:rFonts w:ascii="Lucida Sans Unicode" w:hAnsi="Lucida Sans Unicode" w:cs="Lucida Sans Unicode"/>
          <w:sz w:val="20"/>
          <w:szCs w:val="20"/>
        </w:rPr>
        <w:t xml:space="preserve">Die Forschungsgruppe Verkehrslogistik der TH Wildau unter Leitung von Prof. Dr. Jens Wollenweber analysiert und entwickelt seit 2004 </w:t>
      </w:r>
      <w:r w:rsidR="00654C59">
        <w:rPr>
          <w:rFonts w:ascii="Lucida Sans Unicode" w:hAnsi="Lucida Sans Unicode" w:cs="Lucida Sans Unicode"/>
          <w:sz w:val="20"/>
          <w:szCs w:val="20"/>
        </w:rPr>
        <w:t>zusammen mit Wirtschaftspartner/-innen</w:t>
      </w:r>
      <w:r w:rsidRPr="006162E1">
        <w:rPr>
          <w:rFonts w:ascii="Lucida Sans Unicode" w:hAnsi="Lucida Sans Unicode" w:cs="Lucida Sans Unicode"/>
          <w:sz w:val="20"/>
          <w:szCs w:val="20"/>
        </w:rPr>
        <w:t xml:space="preserve"> Lösungen im Bereich der Logistik in Verbindung mit neuen Technologien und testet deren Anwendung in der Praxis. Zu den Schwerpunkten der Forschung gehören u.a. die Themen Lagerlogistik mit Standortanalysen und Prozessoptimierung, die Citylogistik, die Logistik für Forst- und Holzwirtschaft sowie Analysen und Einsatzerprobung neue</w:t>
      </w:r>
      <w:r w:rsidR="00654C59">
        <w:rPr>
          <w:rFonts w:ascii="Lucida Sans Unicode" w:hAnsi="Lucida Sans Unicode" w:cs="Lucida Sans Unicode"/>
          <w:sz w:val="20"/>
          <w:szCs w:val="20"/>
        </w:rPr>
        <w:t xml:space="preserve">r Technologien im Verkehr, wie beispielsweise </w:t>
      </w:r>
      <w:r w:rsidRPr="006162E1">
        <w:rPr>
          <w:rFonts w:ascii="Lucida Sans Unicode" w:hAnsi="Lucida Sans Unicode" w:cs="Lucida Sans Unicode"/>
          <w:sz w:val="20"/>
          <w:szCs w:val="20"/>
        </w:rPr>
        <w:t>der Elektromobilität.</w:t>
      </w:r>
    </w:p>
    <w:p w14:paraId="7C743176" w14:textId="6BC168AA" w:rsidR="00B34F6F" w:rsidRPr="0075621D" w:rsidRDefault="0075621D" w:rsidP="00377468">
      <w:pPr>
        <w:rPr>
          <w:rStyle w:val="Fett"/>
          <w:rFonts w:ascii="Lucida Sans Unicode" w:hAnsi="Lucida Sans Unicode" w:cs="Lucida Sans Unicode"/>
          <w:b w:val="0"/>
          <w:bCs w:val="0"/>
          <w:sz w:val="20"/>
          <w:szCs w:val="20"/>
        </w:rPr>
      </w:pPr>
      <w:r>
        <w:rPr>
          <w:rStyle w:val="Fett"/>
          <w:rFonts w:ascii="Lucida Sans" w:hAnsi="Lucida Sans"/>
          <w:sz w:val="20"/>
          <w:szCs w:val="20"/>
        </w:rPr>
        <w:br/>
      </w:r>
      <w:r w:rsidR="007730AA" w:rsidRPr="00B565BF">
        <w:rPr>
          <w:rStyle w:val="Fett"/>
          <w:rFonts w:ascii="Lucida Sans" w:hAnsi="Lucida Sans"/>
          <w:sz w:val="20"/>
          <w:szCs w:val="20"/>
        </w:rPr>
        <w:t>Fachliche Ansprechperson</w:t>
      </w:r>
      <w:r w:rsidR="00BB396D" w:rsidRPr="00B565BF">
        <w:rPr>
          <w:rStyle w:val="Fett"/>
          <w:rFonts w:ascii="Lucida Sans" w:hAnsi="Lucida Sans"/>
          <w:sz w:val="20"/>
          <w:szCs w:val="20"/>
        </w:rPr>
        <w:t xml:space="preserve"> </w:t>
      </w:r>
      <w:r w:rsidR="006802A9" w:rsidRPr="00B565BF">
        <w:rPr>
          <w:rStyle w:val="Fett"/>
          <w:rFonts w:ascii="Lucida Sans" w:hAnsi="Lucida Sans"/>
          <w:sz w:val="20"/>
          <w:szCs w:val="20"/>
        </w:rPr>
        <w:t xml:space="preserve">an der </w:t>
      </w:r>
      <w:r w:rsidR="00BB396D" w:rsidRPr="00B565BF">
        <w:rPr>
          <w:rStyle w:val="Fett"/>
          <w:rFonts w:ascii="Lucida Sans" w:hAnsi="Lucida Sans"/>
          <w:sz w:val="20"/>
          <w:szCs w:val="20"/>
        </w:rPr>
        <w:t>TH Wildau</w:t>
      </w:r>
      <w:r w:rsidR="007730AA" w:rsidRPr="00B565BF">
        <w:rPr>
          <w:rStyle w:val="Fett"/>
          <w:rFonts w:ascii="Lucida Sans" w:hAnsi="Lucida Sans"/>
          <w:sz w:val="20"/>
          <w:szCs w:val="20"/>
        </w:rPr>
        <w:t>:</w:t>
      </w:r>
    </w:p>
    <w:p w14:paraId="3B448200" w14:textId="7F5761FC" w:rsidR="004B1428" w:rsidRPr="004B1428" w:rsidRDefault="006162E1" w:rsidP="004B1428">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lastRenderedPageBreak/>
        <w:t>Philip Michalk</w:t>
      </w:r>
      <w:r w:rsidR="004B1428">
        <w:rPr>
          <w:rStyle w:val="Fett"/>
          <w:rFonts w:ascii="Lucida Sans Unicode" w:hAnsi="Lucida Sans Unicode" w:cs="Lucida Sans Unicode"/>
          <w:b w:val="0"/>
          <w:sz w:val="20"/>
          <w:szCs w:val="20"/>
        </w:rPr>
        <w:br/>
      </w:r>
      <w:r>
        <w:rPr>
          <w:rStyle w:val="Fett"/>
          <w:rFonts w:ascii="Lucida Sans Unicode" w:hAnsi="Lucida Sans Unicode" w:cs="Lucida Sans Unicode"/>
          <w:b w:val="0"/>
          <w:sz w:val="20"/>
          <w:szCs w:val="20"/>
        </w:rPr>
        <w:t>Forschungsgruppe Verkehrslogistik</w:t>
      </w:r>
    </w:p>
    <w:p w14:paraId="543A1879" w14:textId="77777777" w:rsidR="00B64CE8"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8C4688">
        <w:rPr>
          <w:rStyle w:val="Fett"/>
          <w:rFonts w:ascii="Lucida Sans Unicode" w:hAnsi="Lucida Sans Unicode" w:cs="Lucida Sans Unicode"/>
          <w:b w:val="0"/>
          <w:sz w:val="20"/>
          <w:szCs w:val="20"/>
        </w:rPr>
        <w:t xml:space="preserve">TH Wildau </w:t>
      </w:r>
      <w:r w:rsidRPr="008C4688">
        <w:rPr>
          <w:rStyle w:val="Fett"/>
          <w:rFonts w:ascii="Lucida Sans Unicode" w:hAnsi="Lucida Sans Unicode" w:cs="Lucida Sans Unicode"/>
          <w:b w:val="0"/>
          <w:sz w:val="20"/>
          <w:szCs w:val="20"/>
        </w:rPr>
        <w:br/>
        <w:t>Hochschulring 1, 15745 Wildau</w:t>
      </w:r>
    </w:p>
    <w:p w14:paraId="2F4207D5" w14:textId="77777777" w:rsidR="006162E1" w:rsidRDefault="00B64CE8" w:rsidP="00FD1D7E">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Tel.:</w:t>
      </w:r>
      <w:r w:rsidR="004B1428">
        <w:rPr>
          <w:rStyle w:val="Fett"/>
          <w:rFonts w:ascii="Lucida Sans Unicode" w:hAnsi="Lucida Sans Unicode" w:cs="Lucida Sans Unicode"/>
          <w:b w:val="0"/>
          <w:sz w:val="20"/>
          <w:szCs w:val="20"/>
        </w:rPr>
        <w:t xml:space="preserve"> +49 (0)3375 508 </w:t>
      </w:r>
      <w:r w:rsidR="006162E1">
        <w:rPr>
          <w:rStyle w:val="Fett"/>
          <w:rFonts w:ascii="Lucida Sans Unicode" w:hAnsi="Lucida Sans Unicode" w:cs="Lucida Sans Unicode"/>
          <w:b w:val="0"/>
          <w:sz w:val="20"/>
          <w:szCs w:val="20"/>
        </w:rPr>
        <w:t>201</w:t>
      </w:r>
    </w:p>
    <w:p w14:paraId="09BF7F41" w14:textId="0E0E7244" w:rsidR="00BB396D" w:rsidRDefault="00BB396D" w:rsidP="00FD1D7E">
      <w:pPr>
        <w:pStyle w:val="StandardWeb"/>
        <w:spacing w:before="0" w:beforeAutospacing="0" w:after="0" w:afterAutospacing="0"/>
        <w:rPr>
          <w:rStyle w:val="Fett"/>
          <w:rFonts w:ascii="Lucida Sans" w:hAnsi="Lucida Sans"/>
          <w:b w:val="0"/>
          <w:bCs w:val="0"/>
          <w:sz w:val="20"/>
          <w:szCs w:val="20"/>
        </w:rPr>
      </w:pPr>
      <w:r w:rsidRPr="008C4688">
        <w:rPr>
          <w:rStyle w:val="Fett"/>
          <w:rFonts w:ascii="Lucida Sans Unicode" w:hAnsi="Lucida Sans Unicode" w:cs="Lucida Sans Unicode"/>
          <w:b w:val="0"/>
          <w:sz w:val="20"/>
          <w:szCs w:val="20"/>
        </w:rPr>
        <w:t xml:space="preserve">E-Mail: </w:t>
      </w:r>
      <w:r w:rsidR="006162E1">
        <w:rPr>
          <w:rFonts w:ascii="Lucida Sans Unicode" w:hAnsi="Lucida Sans Unicode" w:cs="Lucida Sans Unicode"/>
          <w:sz w:val="20"/>
          <w:szCs w:val="20"/>
        </w:rPr>
        <w:t>philip.michalk</w:t>
      </w:r>
      <w:r w:rsidR="00B66D73" w:rsidRPr="008C4688">
        <w:rPr>
          <w:rFonts w:ascii="Lucida Sans Unicode" w:hAnsi="Lucida Sans Unicode" w:cs="Lucida Sans Unicode"/>
          <w:sz w:val="20"/>
          <w:szCs w:val="20"/>
        </w:rPr>
        <w:t>@th-wildau.de</w:t>
      </w:r>
      <w:r w:rsidR="00B66D73" w:rsidRPr="00B565BF">
        <w:rPr>
          <w:rStyle w:val="Fett"/>
          <w:rFonts w:ascii="Lucida Sans" w:hAnsi="Lucida Sans"/>
          <w:b w:val="0"/>
          <w:bCs w:val="0"/>
          <w:sz w:val="20"/>
          <w:szCs w:val="20"/>
        </w:rPr>
        <w:t xml:space="preserve"> </w:t>
      </w:r>
    </w:p>
    <w:p w14:paraId="712E9692" w14:textId="68F47A57" w:rsidR="004B1428" w:rsidRDefault="004B1428" w:rsidP="00FD1D7E">
      <w:pPr>
        <w:pStyle w:val="StandardWeb"/>
        <w:spacing w:before="0" w:beforeAutospacing="0" w:after="0" w:afterAutospacing="0"/>
        <w:rPr>
          <w:rStyle w:val="Fett"/>
          <w:rFonts w:ascii="Lucida Sans" w:hAnsi="Lucida Sans"/>
          <w:b w:val="0"/>
          <w:bCs w:val="0"/>
          <w:sz w:val="20"/>
          <w:szCs w:val="20"/>
        </w:rPr>
      </w:pPr>
    </w:p>
    <w:p w14:paraId="6AA97D9F" w14:textId="77777777" w:rsidR="00FD1D7E" w:rsidRPr="00B565BF" w:rsidRDefault="00FD1D7E" w:rsidP="00FD1D7E">
      <w:pPr>
        <w:pStyle w:val="StandardWeb"/>
        <w:spacing w:before="0" w:beforeAutospacing="0" w:after="0" w:afterAutospacing="0"/>
        <w:rPr>
          <w:rFonts w:ascii="Lucida Sans" w:hAnsi="Lucida Sans"/>
          <w:bCs/>
          <w:sz w:val="20"/>
          <w:szCs w:val="20"/>
        </w:rPr>
      </w:pPr>
    </w:p>
    <w:p w14:paraId="63E5892B" w14:textId="3769A74B" w:rsidR="001B32D9" w:rsidRPr="00B565BF" w:rsidRDefault="00604AE1" w:rsidP="008C2E90">
      <w:pPr>
        <w:pStyle w:val="StandardWeb"/>
        <w:spacing w:before="0" w:beforeAutospacing="0" w:after="0" w:afterAutospacing="0"/>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E063A3">
        <w:rPr>
          <w:rStyle w:val="Fett"/>
          <w:rFonts w:ascii="Lucida Sans" w:hAnsi="Lucida Sans"/>
          <w:sz w:val="20"/>
          <w:szCs w:val="20"/>
        </w:rPr>
        <w:t>Externe Kommunikation der</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1CA7EBB0" w14:textId="77777777" w:rsidR="00F210BB" w:rsidRPr="00B565BF"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8C4688" w:rsidRDefault="00C17084" w:rsidP="00C17084">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Mike Lange</w:t>
      </w:r>
      <w:r w:rsidR="00C20769" w:rsidRPr="008C4688">
        <w:rPr>
          <w:rFonts w:ascii="Lucida Sans Unicode" w:hAnsi="Lucida Sans Unicode" w:cs="Lucida Sans Unicode"/>
          <w:sz w:val="20"/>
          <w:szCs w:val="20"/>
        </w:rPr>
        <w:t xml:space="preserve"> / </w:t>
      </w:r>
      <w:r w:rsidR="00C128BC" w:rsidRPr="008C4688">
        <w:rPr>
          <w:rFonts w:ascii="Lucida Sans Unicode" w:hAnsi="Lucida Sans Unicode" w:cs="Lucida Sans Unicode"/>
          <w:sz w:val="20"/>
          <w:szCs w:val="20"/>
        </w:rPr>
        <w:t>Mareike Rammelt</w:t>
      </w:r>
    </w:p>
    <w:p w14:paraId="3A114870" w14:textId="77777777" w:rsidR="00C17084" w:rsidRPr="008C4688" w:rsidRDefault="00C17084"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TH Wildau</w:t>
      </w:r>
    </w:p>
    <w:p w14:paraId="4414D551" w14:textId="77777777" w:rsidR="00C17084" w:rsidRPr="008C4688" w:rsidRDefault="00C17084"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Hochschulring 1, 15745 Wildau</w:t>
      </w:r>
    </w:p>
    <w:p w14:paraId="6E485C17" w14:textId="242ADF70" w:rsidR="008C2E90" w:rsidRPr="008C4688" w:rsidRDefault="008C2E90"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Tel. +49 (0)3375 508 211</w:t>
      </w:r>
      <w:r w:rsidR="00C20769" w:rsidRPr="008C4688">
        <w:rPr>
          <w:rFonts w:ascii="Lucida Sans Unicode" w:hAnsi="Lucida Sans Unicode" w:cs="Lucida Sans Unicode"/>
          <w:sz w:val="20"/>
          <w:szCs w:val="20"/>
        </w:rPr>
        <w:t xml:space="preserve"> / -669</w:t>
      </w:r>
    </w:p>
    <w:p w14:paraId="6901CC20" w14:textId="4C5D93CE" w:rsidR="008C2E90" w:rsidRPr="008C4688" w:rsidRDefault="007730AA"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 xml:space="preserve">E-Mail: </w:t>
      </w:r>
      <w:r w:rsidR="002056B5" w:rsidRPr="008C4688">
        <w:rPr>
          <w:rFonts w:ascii="Lucida Sans Unicode" w:hAnsi="Lucida Sans Unicode" w:cs="Lucida Sans Unicode"/>
          <w:sz w:val="20"/>
          <w:szCs w:val="20"/>
        </w:rPr>
        <w:t>presse@th-wildau.de</w:t>
      </w:r>
    </w:p>
    <w:sectPr w:rsidR="008C2E90" w:rsidRPr="008C468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829E" w14:textId="77777777" w:rsidR="001F29D5" w:rsidRDefault="001F29D5" w:rsidP="00141289">
      <w:pPr>
        <w:spacing w:after="0" w:line="240" w:lineRule="auto"/>
      </w:pPr>
      <w:r>
        <w:separator/>
      </w:r>
    </w:p>
  </w:endnote>
  <w:endnote w:type="continuationSeparator" w:id="0">
    <w:p w14:paraId="4482531E" w14:textId="77777777" w:rsidR="001F29D5" w:rsidRDefault="001F29D5"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759DF3A" w:rsidR="001F29D5" w:rsidRPr="00831275" w:rsidRDefault="001F29D5" w:rsidP="00831275">
        <w:pPr>
          <w:pStyle w:val="Fuzeile"/>
        </w:pPr>
        <w:r>
          <w:fldChar w:fldCharType="begin"/>
        </w:r>
        <w:r>
          <w:instrText>PAGE   \* MERGEFORMAT</w:instrText>
        </w:r>
        <w:r>
          <w:fldChar w:fldCharType="separate"/>
        </w:r>
        <w:r w:rsidR="004E737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72C9" w14:textId="77777777" w:rsidR="001F29D5" w:rsidRDefault="001F29D5" w:rsidP="00141289">
      <w:pPr>
        <w:spacing w:after="0" w:line="240" w:lineRule="auto"/>
      </w:pPr>
      <w:r>
        <w:separator/>
      </w:r>
    </w:p>
  </w:footnote>
  <w:footnote w:type="continuationSeparator" w:id="0">
    <w:p w14:paraId="3514FE09" w14:textId="77777777" w:rsidR="001F29D5" w:rsidRDefault="001F29D5"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1F29D5" w:rsidRPr="00B565BF" w:rsidRDefault="001F29D5"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Pr>
        <w:rFonts w:ascii="Lucida Sans" w:eastAsiaTheme="minorHAnsi" w:hAnsi="Lucida Sans" w:cstheme="minorBidi"/>
        <w:sz w:val="20"/>
        <w:szCs w:val="20"/>
        <w:lang w:val="en-US" w:eastAsia="en-US"/>
      </w:rPr>
      <w:t>News</w:t>
    </w:r>
    <w:r w:rsidRPr="00B565BF">
      <w:rPr>
        <w:rFonts w:ascii="Lucida Sans" w:eastAsiaTheme="minorHAnsi" w:hAnsi="Lucida Sans" w:cstheme="minorBidi"/>
        <w:sz w:val="20"/>
        <w:szCs w:val="20"/>
        <w:lang w:val="en-US" w:eastAsia="en-US"/>
      </w:rPr>
      <w:t xml:space="preserve"> der TH Wildau </w:t>
    </w:r>
  </w:p>
  <w:p w14:paraId="5E8DDB60" w14:textId="00E29224" w:rsidR="001F29D5" w:rsidRPr="00B565BF" w:rsidRDefault="005372AB"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19</w:t>
    </w:r>
    <w:r w:rsidR="001F29D5">
      <w:rPr>
        <w:rFonts w:ascii="Lucida Sans" w:eastAsiaTheme="minorHAnsi" w:hAnsi="Lucida Sans" w:cstheme="minorBidi"/>
        <w:sz w:val="20"/>
        <w:szCs w:val="20"/>
        <w:lang w:val="en-US" w:eastAsia="en-US"/>
      </w:rPr>
      <w:t>.11</w:t>
    </w:r>
    <w:r w:rsidR="001F29D5" w:rsidRPr="00B565BF">
      <w:rPr>
        <w:rFonts w:ascii="Lucida Sans" w:eastAsiaTheme="minorHAnsi" w:hAnsi="Lucida Sans" w:cstheme="minorBidi"/>
        <w:sz w:val="20"/>
        <w:szCs w:val="20"/>
        <w:lang w:val="en-US" w:eastAsia="en-US"/>
      </w:rPr>
      <w:t>.20</w:t>
    </w:r>
    <w:r w:rsidR="001F29D5">
      <w:rPr>
        <w:rFonts w:ascii="Lucida Sans" w:eastAsiaTheme="minorHAnsi" w:hAnsi="Lucida Sans" w:cstheme="minorBidi"/>
        <w:sz w:val="20"/>
        <w:szCs w:val="20"/>
        <w:lang w:val="en-US" w:eastAsia="en-US"/>
      </w:rPr>
      <w:t>21</w:t>
    </w:r>
  </w:p>
  <w:p w14:paraId="5BDCA27B" w14:textId="7B0927C2" w:rsidR="001F29D5" w:rsidRDefault="001F29D5" w:rsidP="00AD51C9">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sz w:val="20"/>
        <w:szCs w:val="20"/>
        <w:lang w:val="en-US" w:eastAsia="en-US"/>
      </w:rPr>
      <w:t xml:space="preserve">Nr. </w:t>
    </w:r>
    <w:r>
      <w:rPr>
        <w:rFonts w:ascii="Lucida Sans" w:eastAsiaTheme="minorHAnsi" w:hAnsi="Lucida Sans" w:cstheme="minorBidi"/>
        <w:sz w:val="20"/>
        <w:szCs w:val="20"/>
        <w:lang w:val="en-US" w:eastAsia="en-US"/>
      </w:rPr>
      <w:t>2021/</w:t>
    </w:r>
    <w:r w:rsidR="005372AB">
      <w:rPr>
        <w:rFonts w:ascii="Lucida Sans" w:eastAsiaTheme="minorHAnsi" w:hAnsi="Lucida Sans" w:cstheme="minorBidi"/>
        <w:sz w:val="20"/>
        <w:szCs w:val="20"/>
        <w:lang w:val="en-US" w:eastAsia="en-US"/>
      </w:rPr>
      <w:t>10</w:t>
    </w:r>
  </w:p>
  <w:p w14:paraId="7D6552D8" w14:textId="77777777" w:rsidR="001F29D5" w:rsidRPr="00B565BF" w:rsidRDefault="001F29D5" w:rsidP="00AD51C9">
    <w:pPr>
      <w:pStyle w:val="StandardWeb"/>
      <w:rPr>
        <w:rFonts w:ascii="Lucida Sans" w:eastAsiaTheme="minorHAnsi" w:hAnsi="Lucida Sans" w:cstheme="minorBidi"/>
        <w:sz w:val="20"/>
        <w:szCs w:val="20"/>
        <w:lang w:val="en-US" w:eastAsia="en-US"/>
      </w:rPr>
    </w:pPr>
  </w:p>
  <w:p w14:paraId="5CE812EF" w14:textId="77777777" w:rsidR="001F29D5" w:rsidRPr="0042192B" w:rsidRDefault="001F29D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167A"/>
    <w:rsid w:val="0003268B"/>
    <w:rsid w:val="00033705"/>
    <w:rsid w:val="00037EA3"/>
    <w:rsid w:val="00041350"/>
    <w:rsid w:val="00041DA1"/>
    <w:rsid w:val="0005105D"/>
    <w:rsid w:val="00053AB6"/>
    <w:rsid w:val="00067112"/>
    <w:rsid w:val="00070B8B"/>
    <w:rsid w:val="00072B8E"/>
    <w:rsid w:val="00076A93"/>
    <w:rsid w:val="00077AFB"/>
    <w:rsid w:val="00083407"/>
    <w:rsid w:val="00092400"/>
    <w:rsid w:val="000943A1"/>
    <w:rsid w:val="0009549C"/>
    <w:rsid w:val="000A0721"/>
    <w:rsid w:val="000A2504"/>
    <w:rsid w:val="000A50B8"/>
    <w:rsid w:val="000B74A8"/>
    <w:rsid w:val="000C0371"/>
    <w:rsid w:val="000C4989"/>
    <w:rsid w:val="000C5E70"/>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5C1D"/>
    <w:rsid w:val="001465F9"/>
    <w:rsid w:val="001544CD"/>
    <w:rsid w:val="00164E6A"/>
    <w:rsid w:val="00170A54"/>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408E"/>
    <w:rsid w:val="001A6BE6"/>
    <w:rsid w:val="001B0431"/>
    <w:rsid w:val="001B32D9"/>
    <w:rsid w:val="001B3C8B"/>
    <w:rsid w:val="001B44CA"/>
    <w:rsid w:val="001B50D0"/>
    <w:rsid w:val="001B6191"/>
    <w:rsid w:val="001C0C11"/>
    <w:rsid w:val="001C7868"/>
    <w:rsid w:val="001C7F16"/>
    <w:rsid w:val="001D0713"/>
    <w:rsid w:val="001D4583"/>
    <w:rsid w:val="001D527F"/>
    <w:rsid w:val="001D5344"/>
    <w:rsid w:val="001D64C4"/>
    <w:rsid w:val="001D6F6F"/>
    <w:rsid w:val="001E11BA"/>
    <w:rsid w:val="001E1535"/>
    <w:rsid w:val="001E1F4F"/>
    <w:rsid w:val="001E5032"/>
    <w:rsid w:val="001E5898"/>
    <w:rsid w:val="001E5E15"/>
    <w:rsid w:val="001F29D5"/>
    <w:rsid w:val="001F2A72"/>
    <w:rsid w:val="00203088"/>
    <w:rsid w:val="002056B5"/>
    <w:rsid w:val="002168E1"/>
    <w:rsid w:val="002224BA"/>
    <w:rsid w:val="00223051"/>
    <w:rsid w:val="00234AF3"/>
    <w:rsid w:val="002367CE"/>
    <w:rsid w:val="00243908"/>
    <w:rsid w:val="002468EC"/>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3822"/>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1956"/>
    <w:rsid w:val="002F686F"/>
    <w:rsid w:val="002F6E9C"/>
    <w:rsid w:val="002F723E"/>
    <w:rsid w:val="0030030C"/>
    <w:rsid w:val="0030065B"/>
    <w:rsid w:val="003042C4"/>
    <w:rsid w:val="00304953"/>
    <w:rsid w:val="00305530"/>
    <w:rsid w:val="00306933"/>
    <w:rsid w:val="00313771"/>
    <w:rsid w:val="003146D8"/>
    <w:rsid w:val="00317EF6"/>
    <w:rsid w:val="00317F38"/>
    <w:rsid w:val="00323CD5"/>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65C0A"/>
    <w:rsid w:val="00370C5E"/>
    <w:rsid w:val="003717FB"/>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5ACA"/>
    <w:rsid w:val="003E6993"/>
    <w:rsid w:val="003F1269"/>
    <w:rsid w:val="003F14B8"/>
    <w:rsid w:val="003F5620"/>
    <w:rsid w:val="003F6E5C"/>
    <w:rsid w:val="00401A92"/>
    <w:rsid w:val="0040719F"/>
    <w:rsid w:val="00413577"/>
    <w:rsid w:val="00415D07"/>
    <w:rsid w:val="0042075D"/>
    <w:rsid w:val="0042192B"/>
    <w:rsid w:val="00424B3E"/>
    <w:rsid w:val="0042589F"/>
    <w:rsid w:val="00431899"/>
    <w:rsid w:val="0043561A"/>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6A"/>
    <w:rsid w:val="00474C8D"/>
    <w:rsid w:val="00480679"/>
    <w:rsid w:val="00482ABD"/>
    <w:rsid w:val="004836AB"/>
    <w:rsid w:val="00484F6A"/>
    <w:rsid w:val="00486607"/>
    <w:rsid w:val="004933E1"/>
    <w:rsid w:val="004954E9"/>
    <w:rsid w:val="0049670B"/>
    <w:rsid w:val="00497EB2"/>
    <w:rsid w:val="004A1DAB"/>
    <w:rsid w:val="004A5744"/>
    <w:rsid w:val="004B140D"/>
    <w:rsid w:val="004B1428"/>
    <w:rsid w:val="004B4EFB"/>
    <w:rsid w:val="004B71C7"/>
    <w:rsid w:val="004C0129"/>
    <w:rsid w:val="004C1CDB"/>
    <w:rsid w:val="004C4940"/>
    <w:rsid w:val="004C6E30"/>
    <w:rsid w:val="004D2633"/>
    <w:rsid w:val="004D402C"/>
    <w:rsid w:val="004D6FB8"/>
    <w:rsid w:val="004E2DA3"/>
    <w:rsid w:val="004E3481"/>
    <w:rsid w:val="004E3C3F"/>
    <w:rsid w:val="004E3EFC"/>
    <w:rsid w:val="004E6578"/>
    <w:rsid w:val="004E7371"/>
    <w:rsid w:val="004E79D2"/>
    <w:rsid w:val="004F16A8"/>
    <w:rsid w:val="005016A0"/>
    <w:rsid w:val="005026B6"/>
    <w:rsid w:val="005068A0"/>
    <w:rsid w:val="0051015D"/>
    <w:rsid w:val="005114EA"/>
    <w:rsid w:val="00512776"/>
    <w:rsid w:val="00520D3F"/>
    <w:rsid w:val="0052448E"/>
    <w:rsid w:val="005264E0"/>
    <w:rsid w:val="005372AB"/>
    <w:rsid w:val="00537426"/>
    <w:rsid w:val="005378D5"/>
    <w:rsid w:val="00537982"/>
    <w:rsid w:val="0054337C"/>
    <w:rsid w:val="00543D1C"/>
    <w:rsid w:val="00546EAC"/>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4E25"/>
    <w:rsid w:val="005977B3"/>
    <w:rsid w:val="00597F59"/>
    <w:rsid w:val="005A043C"/>
    <w:rsid w:val="005A5075"/>
    <w:rsid w:val="005A7710"/>
    <w:rsid w:val="005B0B81"/>
    <w:rsid w:val="005B5DA5"/>
    <w:rsid w:val="005B743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62E1"/>
    <w:rsid w:val="006174DF"/>
    <w:rsid w:val="006217BB"/>
    <w:rsid w:val="0062278A"/>
    <w:rsid w:val="00622895"/>
    <w:rsid w:val="00625106"/>
    <w:rsid w:val="0062530E"/>
    <w:rsid w:val="00631786"/>
    <w:rsid w:val="006332E3"/>
    <w:rsid w:val="006333C4"/>
    <w:rsid w:val="00640326"/>
    <w:rsid w:val="006428D6"/>
    <w:rsid w:val="006435BE"/>
    <w:rsid w:val="006453A1"/>
    <w:rsid w:val="00652FDA"/>
    <w:rsid w:val="00653385"/>
    <w:rsid w:val="00654C59"/>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0110"/>
    <w:rsid w:val="00721FAA"/>
    <w:rsid w:val="007233A5"/>
    <w:rsid w:val="007233E6"/>
    <w:rsid w:val="00726EDD"/>
    <w:rsid w:val="00727DE5"/>
    <w:rsid w:val="0073114B"/>
    <w:rsid w:val="00731AB5"/>
    <w:rsid w:val="00732CF6"/>
    <w:rsid w:val="00734521"/>
    <w:rsid w:val="007463C6"/>
    <w:rsid w:val="007468D9"/>
    <w:rsid w:val="00747787"/>
    <w:rsid w:val="00750043"/>
    <w:rsid w:val="0075090F"/>
    <w:rsid w:val="0075621D"/>
    <w:rsid w:val="00761DD5"/>
    <w:rsid w:val="007656DA"/>
    <w:rsid w:val="00765F1D"/>
    <w:rsid w:val="0077164F"/>
    <w:rsid w:val="007730AA"/>
    <w:rsid w:val="00773AC1"/>
    <w:rsid w:val="00786014"/>
    <w:rsid w:val="0078693C"/>
    <w:rsid w:val="00791AE7"/>
    <w:rsid w:val="007931E0"/>
    <w:rsid w:val="007A02C8"/>
    <w:rsid w:val="007A104E"/>
    <w:rsid w:val="007A7197"/>
    <w:rsid w:val="007A73CE"/>
    <w:rsid w:val="007B52A9"/>
    <w:rsid w:val="007B7079"/>
    <w:rsid w:val="007C0C97"/>
    <w:rsid w:val="007C2C64"/>
    <w:rsid w:val="007C36B9"/>
    <w:rsid w:val="007C39CD"/>
    <w:rsid w:val="007C7DFC"/>
    <w:rsid w:val="007D0131"/>
    <w:rsid w:val="007D03A0"/>
    <w:rsid w:val="007D098B"/>
    <w:rsid w:val="007D4089"/>
    <w:rsid w:val="007D65E6"/>
    <w:rsid w:val="007E571D"/>
    <w:rsid w:val="007F009A"/>
    <w:rsid w:val="007F5983"/>
    <w:rsid w:val="007F5989"/>
    <w:rsid w:val="0081113F"/>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0FC"/>
    <w:rsid w:val="008471F8"/>
    <w:rsid w:val="0084721E"/>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363"/>
    <w:rsid w:val="008A1805"/>
    <w:rsid w:val="008A423E"/>
    <w:rsid w:val="008B289D"/>
    <w:rsid w:val="008B2A50"/>
    <w:rsid w:val="008B3A14"/>
    <w:rsid w:val="008B54B9"/>
    <w:rsid w:val="008B7FD5"/>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5C88"/>
    <w:rsid w:val="0094790E"/>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068C"/>
    <w:rsid w:val="00992068"/>
    <w:rsid w:val="00993E95"/>
    <w:rsid w:val="009A545E"/>
    <w:rsid w:val="009A74B2"/>
    <w:rsid w:val="009B084A"/>
    <w:rsid w:val="009B2F19"/>
    <w:rsid w:val="009B2F5C"/>
    <w:rsid w:val="009B40E2"/>
    <w:rsid w:val="009B6F4E"/>
    <w:rsid w:val="009C6379"/>
    <w:rsid w:val="009D28E8"/>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31CC"/>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1BE9"/>
    <w:rsid w:val="00A73495"/>
    <w:rsid w:val="00A808FC"/>
    <w:rsid w:val="00A82203"/>
    <w:rsid w:val="00A90579"/>
    <w:rsid w:val="00A96CBF"/>
    <w:rsid w:val="00A96F0F"/>
    <w:rsid w:val="00AA1473"/>
    <w:rsid w:val="00AA595D"/>
    <w:rsid w:val="00AA5EA7"/>
    <w:rsid w:val="00AC03D2"/>
    <w:rsid w:val="00AC0C76"/>
    <w:rsid w:val="00AC2B36"/>
    <w:rsid w:val="00AC35E5"/>
    <w:rsid w:val="00AC5064"/>
    <w:rsid w:val="00AC563F"/>
    <w:rsid w:val="00AC6FBA"/>
    <w:rsid w:val="00AC70B0"/>
    <w:rsid w:val="00AC7DB3"/>
    <w:rsid w:val="00AC7EBA"/>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5BF"/>
    <w:rsid w:val="00B56C23"/>
    <w:rsid w:val="00B57D2E"/>
    <w:rsid w:val="00B6113B"/>
    <w:rsid w:val="00B64CE8"/>
    <w:rsid w:val="00B66D73"/>
    <w:rsid w:val="00B67EFB"/>
    <w:rsid w:val="00B717E9"/>
    <w:rsid w:val="00B80211"/>
    <w:rsid w:val="00B81918"/>
    <w:rsid w:val="00B826B9"/>
    <w:rsid w:val="00B85C47"/>
    <w:rsid w:val="00B963F3"/>
    <w:rsid w:val="00B96FB5"/>
    <w:rsid w:val="00BA0EA7"/>
    <w:rsid w:val="00BA113F"/>
    <w:rsid w:val="00BA286B"/>
    <w:rsid w:val="00BA3198"/>
    <w:rsid w:val="00BA3800"/>
    <w:rsid w:val="00BA4695"/>
    <w:rsid w:val="00BB0C7C"/>
    <w:rsid w:val="00BB179E"/>
    <w:rsid w:val="00BB17E4"/>
    <w:rsid w:val="00BB1EBF"/>
    <w:rsid w:val="00BB396D"/>
    <w:rsid w:val="00BB4272"/>
    <w:rsid w:val="00BB43DF"/>
    <w:rsid w:val="00BB51DF"/>
    <w:rsid w:val="00BB5210"/>
    <w:rsid w:val="00BB7840"/>
    <w:rsid w:val="00BC4AFA"/>
    <w:rsid w:val="00BC6AA3"/>
    <w:rsid w:val="00BD1A75"/>
    <w:rsid w:val="00BD22D2"/>
    <w:rsid w:val="00BD24C4"/>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2802"/>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D52"/>
    <w:rsid w:val="00D60B97"/>
    <w:rsid w:val="00D627F0"/>
    <w:rsid w:val="00D629DD"/>
    <w:rsid w:val="00D6455A"/>
    <w:rsid w:val="00D727E7"/>
    <w:rsid w:val="00D743BB"/>
    <w:rsid w:val="00D80E76"/>
    <w:rsid w:val="00D812D2"/>
    <w:rsid w:val="00D821E6"/>
    <w:rsid w:val="00D82322"/>
    <w:rsid w:val="00D82BF3"/>
    <w:rsid w:val="00D9012F"/>
    <w:rsid w:val="00D90A6A"/>
    <w:rsid w:val="00D94650"/>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63A3"/>
    <w:rsid w:val="00E0780B"/>
    <w:rsid w:val="00E136A6"/>
    <w:rsid w:val="00E24FBA"/>
    <w:rsid w:val="00E3069D"/>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72A11"/>
    <w:rsid w:val="00E80BCD"/>
    <w:rsid w:val="00E824D6"/>
    <w:rsid w:val="00E84636"/>
    <w:rsid w:val="00E8666E"/>
    <w:rsid w:val="00E866DD"/>
    <w:rsid w:val="00E91528"/>
    <w:rsid w:val="00E9361C"/>
    <w:rsid w:val="00E93DCB"/>
    <w:rsid w:val="00E95FA1"/>
    <w:rsid w:val="00E962D6"/>
    <w:rsid w:val="00E96C48"/>
    <w:rsid w:val="00E96EC0"/>
    <w:rsid w:val="00EA0729"/>
    <w:rsid w:val="00EA365F"/>
    <w:rsid w:val="00EA394D"/>
    <w:rsid w:val="00EA69E5"/>
    <w:rsid w:val="00EB0856"/>
    <w:rsid w:val="00EC14DA"/>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6077"/>
    <w:rsid w:val="00F8672D"/>
    <w:rsid w:val="00F93AD0"/>
    <w:rsid w:val="00F93D6F"/>
    <w:rsid w:val="00F95597"/>
    <w:rsid w:val="00F95709"/>
    <w:rsid w:val="00F97E16"/>
    <w:rsid w:val="00FA09BE"/>
    <w:rsid w:val="00FB0816"/>
    <w:rsid w:val="00FB526C"/>
    <w:rsid w:val="00FB53D0"/>
    <w:rsid w:val="00FB78AC"/>
    <w:rsid w:val="00FC0870"/>
    <w:rsid w:val="00FC44D6"/>
    <w:rsid w:val="00FC45F7"/>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1600779">
      <w:bodyDiv w:val="1"/>
      <w:marLeft w:val="0"/>
      <w:marRight w:val="0"/>
      <w:marTop w:val="0"/>
      <w:marBottom w:val="0"/>
      <w:divBdr>
        <w:top w:val="none" w:sz="0" w:space="0" w:color="auto"/>
        <w:left w:val="none" w:sz="0" w:space="0" w:color="auto"/>
        <w:bottom w:val="none" w:sz="0" w:space="0" w:color="auto"/>
        <w:right w:val="none" w:sz="0" w:space="0" w:color="auto"/>
      </w:divBdr>
    </w:div>
    <w:div w:id="217782850">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83477012">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782545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41828863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terreg-central.eu/Content.Node/InterGreen-Nod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enlocc.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dazioneitl.org/en" TargetMode="External"/><Relationship Id="rId5" Type="http://schemas.openxmlformats.org/officeDocument/2006/relationships/webSettings" Target="webSettings.xml"/><Relationship Id="rId15" Type="http://schemas.openxmlformats.org/officeDocument/2006/relationships/hyperlink" Target="https://www.linkedin.com/company/intergreen-nodes-scandriaalliance/" TargetMode="External"/><Relationship Id="rId10" Type="http://schemas.openxmlformats.org/officeDocument/2006/relationships/hyperlink" Target="https://www.unioncamereveneto.it/en/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terreg-central.eu/Content.Node/InterGreen-Nodes.html" TargetMode="External"/><Relationship Id="rId14" Type="http://schemas.openxmlformats.org/officeDocument/2006/relationships/hyperlink" Target="https://twitter.com/Intergreen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DCA8-29F1-49F7-AE8A-F67BA974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2021-11-19T14:26:00Z</dcterms:created>
  <dcterms:modified xsi:type="dcterms:W3CDTF">2021-11-19T14:26:00Z</dcterms:modified>
</cp:coreProperties>
</file>