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8A35" w14:textId="501380E7" w:rsidR="00D6531D" w:rsidRDefault="00D6531D" w:rsidP="00D6531D">
      <w:pPr>
        <w:pStyle w:val="berschrift1"/>
        <w:spacing w:line="312" w:lineRule="auto"/>
        <w:ind w:right="2410"/>
        <w:rPr>
          <w:rFonts w:ascii="Sparkasse Rg" w:eastAsia="Sparkasse Rg" w:hAnsi="Sparkasse Rg" w:cs="Sparkasse Rg"/>
          <w:sz w:val="22"/>
          <w:szCs w:val="22"/>
        </w:rPr>
      </w:pPr>
      <w:r w:rsidRPr="000778E2">
        <w:rPr>
          <w:rFonts w:ascii="Sparkasse Rg" w:eastAsia="Sparkasse Rg" w:hAnsi="Sparkasse Rg" w:cs="Sparkasse Rg"/>
          <w:sz w:val="22"/>
          <w:szCs w:val="22"/>
        </w:rPr>
        <w:t xml:space="preserve">Pressemeldung </w:t>
      </w:r>
      <w:r w:rsidR="00D114D8">
        <w:rPr>
          <w:rFonts w:ascii="Sparkasse Rg" w:eastAsia="Sparkasse Rg" w:hAnsi="Sparkasse Rg" w:cs="Sparkasse Rg"/>
          <w:sz w:val="22"/>
          <w:szCs w:val="22"/>
        </w:rPr>
        <w:t>16</w:t>
      </w:r>
      <w:r w:rsidR="00F1075D">
        <w:rPr>
          <w:rFonts w:ascii="Sparkasse Rg" w:eastAsia="Sparkasse Rg" w:hAnsi="Sparkasse Rg" w:cs="Sparkasse Rg"/>
          <w:sz w:val="22"/>
          <w:szCs w:val="22"/>
        </w:rPr>
        <w:t>.0</w:t>
      </w:r>
      <w:r w:rsidR="00D114D8">
        <w:rPr>
          <w:rFonts w:ascii="Sparkasse Rg" w:eastAsia="Sparkasse Rg" w:hAnsi="Sparkasse Rg" w:cs="Sparkasse Rg"/>
          <w:sz w:val="22"/>
          <w:szCs w:val="22"/>
        </w:rPr>
        <w:t>7</w:t>
      </w:r>
      <w:r>
        <w:rPr>
          <w:rFonts w:ascii="Sparkasse Rg" w:eastAsia="Sparkasse Rg" w:hAnsi="Sparkasse Rg" w:cs="Sparkasse Rg"/>
          <w:sz w:val="22"/>
          <w:szCs w:val="22"/>
        </w:rPr>
        <w:t>.2020</w:t>
      </w:r>
    </w:p>
    <w:p w14:paraId="3008F09E" w14:textId="77777777" w:rsidR="00D6531D" w:rsidRDefault="00F1075D" w:rsidP="00993F60">
      <w:pPr>
        <w:spacing w:before="120" w:after="120" w:line="312" w:lineRule="auto"/>
        <w:ind w:right="-142"/>
        <w:rPr>
          <w:b/>
        </w:rPr>
      </w:pPr>
      <w:r>
        <w:rPr>
          <w:b/>
        </w:rPr>
        <w:t>Stadtsparkasse München bietet Ihren Kunden mehr Zeit für Beratung</w:t>
      </w:r>
    </w:p>
    <w:p w14:paraId="62039D4F" w14:textId="77777777" w:rsidR="00D00685" w:rsidRDefault="00D6531D" w:rsidP="00C71B85">
      <w:pPr>
        <w:spacing w:before="240" w:after="120" w:line="312" w:lineRule="auto"/>
        <w:ind w:right="2408"/>
      </w:pPr>
      <w:r>
        <w:rPr>
          <w:b/>
        </w:rPr>
        <w:t>München (sskm</w:t>
      </w:r>
      <w:r w:rsidRPr="00405F03">
        <w:rPr>
          <w:b/>
        </w:rPr>
        <w:t>)</w:t>
      </w:r>
      <w:r w:rsidR="005249EE" w:rsidRPr="00405F03">
        <w:rPr>
          <w:b/>
        </w:rPr>
        <w:t>.</w:t>
      </w:r>
      <w:r w:rsidRPr="00405F03">
        <w:t xml:space="preserve"> </w:t>
      </w:r>
      <w:r w:rsidR="00DC1251">
        <w:t xml:space="preserve">Um noch mehr als bisher für ihre Kunden da zu sein, weitet die Stadtsparkasse München die Zeiten aus, in denen Kunden </w:t>
      </w:r>
      <w:r w:rsidR="00284672">
        <w:t>ein</w:t>
      </w:r>
      <w:r w:rsidR="00DC1251">
        <w:t xml:space="preserve"> Beratungsgespräch</w:t>
      </w:r>
      <w:r w:rsidR="00D114D8">
        <w:t xml:space="preserve"> führen</w:t>
      </w:r>
      <w:r w:rsidR="006E1838">
        <w:t xml:space="preserve"> können</w:t>
      </w:r>
      <w:r w:rsidR="00DC1251">
        <w:t xml:space="preserve">. Ab </w:t>
      </w:r>
      <w:r w:rsidR="00215E6C">
        <w:t xml:space="preserve">Montag, </w:t>
      </w:r>
      <w:r w:rsidR="00420D3D">
        <w:t>3</w:t>
      </w:r>
      <w:r w:rsidR="00C71B85">
        <w:t>. </w:t>
      </w:r>
      <w:r w:rsidR="00420D3D">
        <w:t>August</w:t>
      </w:r>
      <w:r w:rsidR="00DC1251">
        <w:t xml:space="preserve"> sind die Kundenberater</w:t>
      </w:r>
      <w:r w:rsidR="006E1838">
        <w:t xml:space="preserve"> in den Filialen</w:t>
      </w:r>
      <w:r w:rsidR="00DC1251">
        <w:t xml:space="preserve"> </w:t>
      </w:r>
      <w:r w:rsidR="000424C3">
        <w:t xml:space="preserve">dafür von </w:t>
      </w:r>
      <w:r w:rsidR="00DC1251">
        <w:t xml:space="preserve">Montag bis </w:t>
      </w:r>
      <w:r w:rsidR="000B7390">
        <w:t>Donnerstag von</w:t>
      </w:r>
      <w:r w:rsidR="00DC1251">
        <w:t xml:space="preserve"> </w:t>
      </w:r>
      <w:r w:rsidR="000424C3">
        <w:t xml:space="preserve">9 bis </w:t>
      </w:r>
      <w:r w:rsidR="00DC1251">
        <w:t>18 Uhr</w:t>
      </w:r>
      <w:r w:rsidR="00C71B85" w:rsidRPr="00C71B85">
        <w:t xml:space="preserve"> </w:t>
      </w:r>
      <w:r w:rsidR="00C71B85">
        <w:t>erreichbar</w:t>
      </w:r>
      <w:r w:rsidR="00DC1251">
        <w:t xml:space="preserve">, </w:t>
      </w:r>
      <w:r w:rsidR="00C71B85">
        <w:t>freitags</w:t>
      </w:r>
      <w:r w:rsidR="00DC1251">
        <w:t xml:space="preserve"> bis 16 Uhr. In Absprache sind Beratungsgespräche </w:t>
      </w:r>
      <w:r w:rsidR="000B7390">
        <w:t xml:space="preserve">natürlich </w:t>
      </w:r>
      <w:r w:rsidR="00284672" w:rsidRPr="000B7390">
        <w:t xml:space="preserve">auch </w:t>
      </w:r>
      <w:r w:rsidR="00420D3D" w:rsidRPr="000B7390">
        <w:t xml:space="preserve">vor 9 Uhr und </w:t>
      </w:r>
      <w:r w:rsidR="00DC1251">
        <w:t xml:space="preserve">nach 18 Uhr möglich. Damit </w:t>
      </w:r>
      <w:r w:rsidR="00683971">
        <w:t xml:space="preserve">können gerade berufstätige Kunden </w:t>
      </w:r>
      <w:r w:rsidR="006E1838">
        <w:t xml:space="preserve">vor allem </w:t>
      </w:r>
      <w:r w:rsidR="000424C3">
        <w:t xml:space="preserve">abends </w:t>
      </w:r>
      <w:r w:rsidR="00215E6C">
        <w:t>deutlich leichter als bislang</w:t>
      </w:r>
      <w:r w:rsidR="000424C3" w:rsidRPr="000424C3">
        <w:t xml:space="preserve"> </w:t>
      </w:r>
      <w:r w:rsidR="006E1838">
        <w:t>ein</w:t>
      </w:r>
      <w:r w:rsidR="00683971">
        <w:t xml:space="preserve"> Gespräch mit dem persönlichen Berater </w:t>
      </w:r>
      <w:r w:rsidR="0019339C">
        <w:t>führen</w:t>
      </w:r>
      <w:r w:rsidR="00215E6C">
        <w:t xml:space="preserve">. </w:t>
      </w:r>
      <w:r w:rsidR="00215E6C" w:rsidRPr="003666C8">
        <w:t xml:space="preserve">Die Servicezeiten für Zahlungsverkehr und ähnliche Anliegen werden </w:t>
      </w:r>
      <w:r w:rsidR="000424C3" w:rsidRPr="003666C8">
        <w:t>im Wesentlichen</w:t>
      </w:r>
      <w:r w:rsidR="00D00685" w:rsidRPr="003666C8">
        <w:t xml:space="preserve"> </w:t>
      </w:r>
      <w:r w:rsidR="0095159F" w:rsidRPr="003666C8">
        <w:t xml:space="preserve">so </w:t>
      </w:r>
      <w:r w:rsidR="00D00685" w:rsidRPr="003666C8">
        <w:t>beibehalten</w:t>
      </w:r>
      <w:r w:rsidR="00215E6C" w:rsidRPr="003666C8">
        <w:t xml:space="preserve">, </w:t>
      </w:r>
      <w:r w:rsidR="00D00685" w:rsidRPr="003666C8">
        <w:t>wie sie</w:t>
      </w:r>
      <w:r w:rsidR="00215E6C" w:rsidRPr="003666C8">
        <w:t xml:space="preserve"> </w:t>
      </w:r>
      <w:r w:rsidR="0019339C" w:rsidRPr="003666C8">
        <w:t xml:space="preserve">sich </w:t>
      </w:r>
      <w:r w:rsidR="00D00685" w:rsidRPr="003666C8">
        <w:t xml:space="preserve">während der </w:t>
      </w:r>
      <w:r w:rsidR="000424C3" w:rsidRPr="003666C8">
        <w:t xml:space="preserve">akuten </w:t>
      </w:r>
      <w:r w:rsidR="00D00685" w:rsidRPr="003666C8">
        <w:t>Schutzmaßnahmen zur</w:t>
      </w:r>
      <w:r w:rsidR="00215E6C" w:rsidRPr="003666C8">
        <w:t xml:space="preserve"> Corona-Pandemie </w:t>
      </w:r>
      <w:r w:rsidR="000B7390" w:rsidRPr="003666C8">
        <w:t>bewährt haben</w:t>
      </w:r>
      <w:r w:rsidR="00215E6C" w:rsidRPr="003666C8">
        <w:t xml:space="preserve">: Im </w:t>
      </w:r>
      <w:r w:rsidR="00215E6C">
        <w:t xml:space="preserve">täglichen Wechsel Montag, Mittwoch und </w:t>
      </w:r>
      <w:r w:rsidR="00D00685">
        <w:t>Freitagvormittag</w:t>
      </w:r>
      <w:r w:rsidR="00215E6C">
        <w:t xml:space="preserve"> von 9 bis 12</w:t>
      </w:r>
      <w:r w:rsidR="0019339C">
        <w:t>:30 Uhr, Dienstag von 14 bis 16 </w:t>
      </w:r>
      <w:r w:rsidR="00215E6C">
        <w:t>Uhr</w:t>
      </w:r>
      <w:r w:rsidR="006E1838">
        <w:t xml:space="preserve"> und</w:t>
      </w:r>
      <w:r w:rsidR="00215E6C">
        <w:t xml:space="preserve"> </w:t>
      </w:r>
      <w:r w:rsidR="006E1838">
        <w:t>D</w:t>
      </w:r>
      <w:r w:rsidR="00D00685">
        <w:t xml:space="preserve">onnerstag </w:t>
      </w:r>
      <w:r w:rsidR="00683971">
        <w:t xml:space="preserve">nun </w:t>
      </w:r>
      <w:r w:rsidR="00D00685">
        <w:t>von 14 bis 18 </w:t>
      </w:r>
      <w:r w:rsidR="00215E6C">
        <w:t xml:space="preserve">Uhr. </w:t>
      </w:r>
      <w:r w:rsidR="0095159F">
        <w:t xml:space="preserve">Das Direkt-Beratungs-Center, </w:t>
      </w:r>
      <w:r w:rsidR="00D00685">
        <w:t xml:space="preserve">das </w:t>
      </w:r>
      <w:r w:rsidR="006E1838">
        <w:t xml:space="preserve">seit 2018 </w:t>
      </w:r>
      <w:r w:rsidR="00D00685">
        <w:t xml:space="preserve">Kunden </w:t>
      </w:r>
      <w:r w:rsidR="000424C3">
        <w:t xml:space="preserve">ausschließlich </w:t>
      </w:r>
      <w:r w:rsidR="00D00685">
        <w:t>telefonisch oder p</w:t>
      </w:r>
      <w:r w:rsidR="0095159F">
        <w:t xml:space="preserve">er Text- und Video-Chat betreut, ist </w:t>
      </w:r>
      <w:r w:rsidR="00420D3D">
        <w:t xml:space="preserve">unverändert </w:t>
      </w:r>
      <w:r w:rsidR="00683971">
        <w:t>Montag bis Freitag</w:t>
      </w:r>
      <w:r w:rsidR="003B1690">
        <w:t xml:space="preserve"> </w:t>
      </w:r>
      <w:r w:rsidR="000B7390">
        <w:t xml:space="preserve">durchgehend </w:t>
      </w:r>
      <w:r w:rsidR="000424C3">
        <w:t>von 8 </w:t>
      </w:r>
      <w:r w:rsidR="0095159F">
        <w:t>bis</w:t>
      </w:r>
      <w:r w:rsidR="000424C3">
        <w:t> </w:t>
      </w:r>
      <w:r w:rsidR="0095159F">
        <w:t>20</w:t>
      </w:r>
      <w:r w:rsidR="000424C3">
        <w:t> </w:t>
      </w:r>
      <w:r w:rsidR="0095159F">
        <w:t xml:space="preserve">Uhr </w:t>
      </w:r>
      <w:r w:rsidR="003B1690">
        <w:t>erreichbar</w:t>
      </w:r>
      <w:r w:rsidR="0095159F">
        <w:t>.</w:t>
      </w:r>
    </w:p>
    <w:p w14:paraId="3FB6DD94" w14:textId="77777777" w:rsidR="001176B7" w:rsidRPr="003666C8" w:rsidRDefault="00D00685" w:rsidP="00C71B85">
      <w:pPr>
        <w:spacing w:before="240" w:after="120" w:line="312" w:lineRule="auto"/>
        <w:ind w:right="2408"/>
      </w:pPr>
      <w:r w:rsidRPr="003666C8">
        <w:t>„</w:t>
      </w:r>
      <w:r w:rsidR="00215E6C" w:rsidRPr="003666C8">
        <w:t xml:space="preserve">Mit diesen </w:t>
      </w:r>
      <w:r w:rsidRPr="003666C8">
        <w:t>neuen</w:t>
      </w:r>
      <w:r w:rsidR="00215E6C" w:rsidRPr="003666C8">
        <w:t xml:space="preserve"> Beratungs- und Servicezeiten </w:t>
      </w:r>
      <w:r w:rsidR="000424C3" w:rsidRPr="003666C8">
        <w:t>ermöglichen</w:t>
      </w:r>
      <w:r w:rsidR="001176B7" w:rsidRPr="003666C8">
        <w:t xml:space="preserve"> </w:t>
      </w:r>
      <w:r w:rsidRPr="003666C8">
        <w:t xml:space="preserve">wir mehr Zeit </w:t>
      </w:r>
      <w:r w:rsidR="00215E6C" w:rsidRPr="003666C8">
        <w:t>für Beratung</w:t>
      </w:r>
      <w:r w:rsidR="0095159F" w:rsidRPr="003666C8">
        <w:t>sgespräche</w:t>
      </w:r>
      <w:r w:rsidR="00215E6C" w:rsidRPr="003666C8">
        <w:t xml:space="preserve"> </w:t>
      </w:r>
      <w:r w:rsidR="0095159F" w:rsidRPr="003666C8">
        <w:t>mit</w:t>
      </w:r>
      <w:r w:rsidRPr="003666C8">
        <w:t xml:space="preserve"> unsere</w:t>
      </w:r>
      <w:r w:rsidR="000424C3" w:rsidRPr="003666C8">
        <w:t>n</w:t>
      </w:r>
      <w:r w:rsidRPr="003666C8">
        <w:t xml:space="preserve"> Kunden</w:t>
      </w:r>
      <w:r w:rsidR="00215E6C" w:rsidRPr="003666C8">
        <w:t>.</w:t>
      </w:r>
      <w:r w:rsidRPr="003666C8">
        <w:t xml:space="preserve"> Wir erleben, dass diese gerade in herausfordernden Zeiten mehr Bedarf für ein vertrauens</w:t>
      </w:r>
      <w:r w:rsidR="0095159F" w:rsidRPr="003666C8">
        <w:t>v</w:t>
      </w:r>
      <w:r w:rsidRPr="003666C8">
        <w:t>olles Gespräch mit dem persönlichen Berater haben</w:t>
      </w:r>
      <w:r w:rsidR="001176B7" w:rsidRPr="003666C8">
        <w:t>;</w:t>
      </w:r>
      <w:r w:rsidR="0095159F" w:rsidRPr="003666C8">
        <w:t xml:space="preserve"> </w:t>
      </w:r>
      <w:r w:rsidR="001176B7" w:rsidRPr="003666C8">
        <w:t>i</w:t>
      </w:r>
      <w:r w:rsidR="0095159F" w:rsidRPr="003666C8">
        <w:t>nsbesondere für anspruchsvolle Finanzfragen wie Finanzierung</w:t>
      </w:r>
      <w:r w:rsidR="006E1838" w:rsidRPr="003666C8">
        <w:t>en</w:t>
      </w:r>
      <w:r w:rsidR="0095159F" w:rsidRPr="003666C8">
        <w:t>, Altersvorsorge</w:t>
      </w:r>
      <w:r w:rsidR="000424C3" w:rsidRPr="003666C8">
        <w:t>, Geldanlage</w:t>
      </w:r>
      <w:r w:rsidR="006E1838" w:rsidRPr="003666C8">
        <w:t>n</w:t>
      </w:r>
      <w:r w:rsidR="000424C3" w:rsidRPr="003666C8">
        <w:t xml:space="preserve">, </w:t>
      </w:r>
      <w:r w:rsidR="0095159F" w:rsidRPr="003666C8">
        <w:t>Versicherungslösungen</w:t>
      </w:r>
      <w:r w:rsidR="000424C3" w:rsidRPr="003666C8">
        <w:t xml:space="preserve"> und Immobiliengeschäfte</w:t>
      </w:r>
      <w:r w:rsidRPr="003666C8">
        <w:t>.</w:t>
      </w:r>
      <w:r w:rsidR="0095159F" w:rsidRPr="003666C8">
        <w:t xml:space="preserve"> Auf der anderen Seite nutzen unsere Kunden </w:t>
      </w:r>
      <w:r w:rsidR="006E1838" w:rsidRPr="003666C8">
        <w:t xml:space="preserve">immer </w:t>
      </w:r>
      <w:r w:rsidR="001176B7" w:rsidRPr="003666C8">
        <w:t>stärker</w:t>
      </w:r>
      <w:r w:rsidR="0095159F" w:rsidRPr="003666C8">
        <w:t xml:space="preserve"> das Telefon und </w:t>
      </w:r>
      <w:r w:rsidR="000424C3" w:rsidRPr="003666C8">
        <w:t xml:space="preserve">die </w:t>
      </w:r>
      <w:r w:rsidR="006E1838" w:rsidRPr="003666C8">
        <w:t xml:space="preserve">weiter </w:t>
      </w:r>
      <w:r w:rsidR="00D114D8" w:rsidRPr="003666C8">
        <w:t>entwickelten digitalen</w:t>
      </w:r>
      <w:r w:rsidR="00D67840" w:rsidRPr="003666C8">
        <w:t xml:space="preserve"> Lösungen unseres Online</w:t>
      </w:r>
      <w:r w:rsidR="006E1838" w:rsidRPr="003666C8">
        <w:t>-</w:t>
      </w:r>
      <w:r w:rsidR="00D114D8" w:rsidRPr="003666C8">
        <w:t>Bankings. Aber auch</w:t>
      </w:r>
      <w:r w:rsidR="000424C3" w:rsidRPr="003666C8">
        <w:t xml:space="preserve"> unsere </w:t>
      </w:r>
      <w:r w:rsidR="006E1838" w:rsidRPr="003666C8">
        <w:t>Selbstbedienungs</w:t>
      </w:r>
      <w:r w:rsidR="000424C3" w:rsidRPr="003666C8">
        <w:t>-Terminals</w:t>
      </w:r>
      <w:r w:rsidR="0095159F" w:rsidRPr="003666C8">
        <w:t xml:space="preserve"> </w:t>
      </w:r>
      <w:r w:rsidR="006E1838" w:rsidRPr="003666C8">
        <w:t xml:space="preserve">für </w:t>
      </w:r>
      <w:r w:rsidR="0095159F" w:rsidRPr="003666C8">
        <w:t xml:space="preserve">Serviceaufträge </w:t>
      </w:r>
      <w:r w:rsidR="006E1838" w:rsidRPr="003666C8">
        <w:t>sind weiterhin wichtig</w:t>
      </w:r>
      <w:r w:rsidR="0095159F" w:rsidRPr="003666C8">
        <w:t>. Diese Trend</w:t>
      </w:r>
      <w:r w:rsidR="0019339C" w:rsidRPr="003666C8">
        <w:t>s</w:t>
      </w:r>
      <w:r w:rsidR="0095159F" w:rsidRPr="003666C8">
        <w:t xml:space="preserve"> wurde</w:t>
      </w:r>
      <w:r w:rsidR="0019339C" w:rsidRPr="003666C8">
        <w:t>n</w:t>
      </w:r>
      <w:r w:rsidR="0095159F" w:rsidRPr="003666C8">
        <w:t xml:space="preserve"> mit Corona noch einmal </w:t>
      </w:r>
      <w:r w:rsidR="00D67840" w:rsidRPr="003666C8">
        <w:t>erheblich</w:t>
      </w:r>
      <w:r w:rsidR="0095159F" w:rsidRPr="003666C8">
        <w:t xml:space="preserve"> verstärkt</w:t>
      </w:r>
      <w:r w:rsidR="00801216" w:rsidRPr="003666C8">
        <w:t xml:space="preserve"> und ha</w:t>
      </w:r>
      <w:r w:rsidR="0019339C" w:rsidRPr="003666C8">
        <w:t>ben</w:t>
      </w:r>
      <w:r w:rsidR="00801216" w:rsidRPr="003666C8">
        <w:t xml:space="preserve"> auch nach den Lockerungen </w:t>
      </w:r>
      <w:r w:rsidR="007A4DDA" w:rsidRPr="003666C8">
        <w:t xml:space="preserve">ungebrochen </w:t>
      </w:r>
      <w:r w:rsidR="00801216" w:rsidRPr="003666C8">
        <w:t>angehalten“</w:t>
      </w:r>
      <w:r w:rsidR="0095159F" w:rsidRPr="003666C8">
        <w:t xml:space="preserve">, erklärt </w:t>
      </w:r>
      <w:r w:rsidR="00D114D8" w:rsidRPr="003666C8">
        <w:t>Marlies Mirbeth</w:t>
      </w:r>
      <w:r w:rsidR="0095159F" w:rsidRPr="003666C8">
        <w:t xml:space="preserve">, </w:t>
      </w:r>
      <w:r w:rsidR="00D114D8" w:rsidRPr="003666C8">
        <w:t>Vertriebsvorstand</w:t>
      </w:r>
      <w:r w:rsidR="0095159F" w:rsidRPr="003666C8">
        <w:t xml:space="preserve"> der Stadtsparkasse München</w:t>
      </w:r>
      <w:r w:rsidR="00420D3D" w:rsidRPr="003666C8">
        <w:t xml:space="preserve"> für Privatkunden</w:t>
      </w:r>
      <w:r w:rsidR="0095159F" w:rsidRPr="003666C8">
        <w:t>, die Neuerungen.</w:t>
      </w:r>
      <w:r w:rsidR="003B1690" w:rsidRPr="003666C8">
        <w:t xml:space="preserve"> </w:t>
      </w:r>
      <w:r w:rsidR="00282ADB" w:rsidRPr="003666C8">
        <w:t>In Kürze</w:t>
      </w:r>
      <w:r w:rsidR="004824A0" w:rsidRPr="003666C8">
        <w:t xml:space="preserve"> wird es </w:t>
      </w:r>
      <w:r w:rsidR="00801216" w:rsidRPr="003666C8">
        <w:t xml:space="preserve">außerdem </w:t>
      </w:r>
      <w:r w:rsidR="004824A0" w:rsidRPr="003666C8">
        <w:t xml:space="preserve">möglich sein, </w:t>
      </w:r>
      <w:r w:rsidR="000424C3" w:rsidRPr="003666C8">
        <w:t xml:space="preserve">eine Unterschrift </w:t>
      </w:r>
      <w:r w:rsidR="003B1690" w:rsidRPr="003666C8">
        <w:t xml:space="preserve">für Aufträge und Verträge </w:t>
      </w:r>
      <w:r w:rsidR="000424C3" w:rsidRPr="003666C8">
        <w:t>digital</w:t>
      </w:r>
      <w:r w:rsidR="003B1690" w:rsidRPr="003666C8">
        <w:t xml:space="preserve"> zu leisten und </w:t>
      </w:r>
      <w:r w:rsidR="004824A0" w:rsidRPr="003666C8">
        <w:t xml:space="preserve">sich </w:t>
      </w:r>
      <w:r w:rsidR="000424C3" w:rsidRPr="003666C8">
        <w:t>zusammen</w:t>
      </w:r>
      <w:r w:rsidR="003B1690" w:rsidRPr="003666C8">
        <w:t xml:space="preserve"> </w:t>
      </w:r>
      <w:r w:rsidR="004824A0" w:rsidRPr="003666C8">
        <w:t xml:space="preserve">mit </w:t>
      </w:r>
      <w:r w:rsidR="003B1690" w:rsidRPr="003666C8">
        <w:t>dem digitalen Ausweis zu legitimieren</w:t>
      </w:r>
      <w:r w:rsidR="004824A0" w:rsidRPr="003666C8">
        <w:t>.</w:t>
      </w:r>
      <w:r w:rsidR="003B1690" w:rsidRPr="003666C8">
        <w:t xml:space="preserve"> </w:t>
      </w:r>
      <w:r w:rsidR="004824A0" w:rsidRPr="003666C8">
        <w:t xml:space="preserve">Dadurch </w:t>
      </w:r>
      <w:r w:rsidR="003B1690" w:rsidRPr="003666C8">
        <w:t xml:space="preserve">wird es künftig noch weniger Anlässe geben, </w:t>
      </w:r>
      <w:r w:rsidR="000424C3" w:rsidRPr="003666C8">
        <w:t xml:space="preserve">eine Filiale </w:t>
      </w:r>
      <w:r w:rsidR="003B1690" w:rsidRPr="003666C8">
        <w:t>für Servicefragen aufzusuchen.</w:t>
      </w:r>
      <w:r w:rsidR="007A4DDA" w:rsidRPr="003666C8">
        <w:t xml:space="preserve"> </w:t>
      </w:r>
    </w:p>
    <w:p w14:paraId="655F5699" w14:textId="18F4451A" w:rsidR="00D67840" w:rsidRPr="003666C8" w:rsidRDefault="007A4DDA" w:rsidP="00C71B85">
      <w:pPr>
        <w:spacing w:before="240" w:after="120" w:line="312" w:lineRule="auto"/>
        <w:ind w:right="2408"/>
      </w:pPr>
      <w:r w:rsidRPr="003666C8">
        <w:lastRenderedPageBreak/>
        <w:t xml:space="preserve">Kunden können sich seit </w:t>
      </w:r>
      <w:r w:rsidR="001176B7" w:rsidRPr="003666C8">
        <w:t>kurzem</w:t>
      </w:r>
      <w:r w:rsidRPr="003666C8">
        <w:t xml:space="preserve"> selbst auf der Internetseite für Online-Banking freischalten, ohne dafür </w:t>
      </w:r>
      <w:r w:rsidR="002D3416" w:rsidRPr="003666C8">
        <w:t xml:space="preserve">eigens </w:t>
      </w:r>
      <w:r w:rsidRPr="003666C8">
        <w:t>in die Filiale zu kommen.</w:t>
      </w:r>
      <w:r w:rsidR="001176B7" w:rsidRPr="003666C8">
        <w:t xml:space="preserve"> </w:t>
      </w:r>
      <w:r w:rsidR="002D3416" w:rsidRPr="003666C8">
        <w:t>I</w:t>
      </w:r>
      <w:r w:rsidR="00AC58F0" w:rsidRPr="003666C8">
        <w:t xml:space="preserve">m </w:t>
      </w:r>
      <w:r w:rsidR="00420D3D" w:rsidRPr="003666C8">
        <w:t>ersten Halbjahr 2020</w:t>
      </w:r>
      <w:r w:rsidR="002D3416" w:rsidRPr="003666C8">
        <w:t xml:space="preserve"> – und insbesondere nach Ausbruch der Corona-Pandemie – ist die Zahl der Kunden, die sich für Online-Banking haben freischalten lassen, </w:t>
      </w:r>
      <w:r w:rsidR="00AC58F0" w:rsidRPr="003666C8">
        <w:t xml:space="preserve">noch </w:t>
      </w:r>
      <w:r w:rsidR="004824A0" w:rsidRPr="003666C8">
        <w:t>ein</w:t>
      </w:r>
      <w:r w:rsidR="00AC58F0" w:rsidRPr="003666C8">
        <w:t xml:space="preserve">mal um weitere </w:t>
      </w:r>
      <w:r w:rsidR="002D3416" w:rsidRPr="003666C8">
        <w:t>24</w:t>
      </w:r>
      <w:r w:rsidR="00AC58F0" w:rsidRPr="003666C8">
        <w:t xml:space="preserve">.000 Kunden </w:t>
      </w:r>
      <w:r w:rsidR="002D3416" w:rsidRPr="003666C8">
        <w:t>an</w:t>
      </w:r>
      <w:r w:rsidR="00AC58F0" w:rsidRPr="003666C8">
        <w:t xml:space="preserve">gestiegen. </w:t>
      </w:r>
      <w:r w:rsidR="002D3416" w:rsidRPr="003666C8">
        <w:t xml:space="preserve">Sieben von zehn Privatkunden nutzen inzwischen Online-Banking für ihre Finanzangelegenheiten. </w:t>
      </w:r>
      <w:r w:rsidR="00AC58F0" w:rsidRPr="003666C8">
        <w:t>Auch das bargeldlose Bezahlen von Kunden der Stadtsparkasse</w:t>
      </w:r>
      <w:r w:rsidR="004824A0" w:rsidRPr="003666C8">
        <w:t xml:space="preserve"> </w:t>
      </w:r>
      <w:r w:rsidR="00AC58F0" w:rsidRPr="003666C8">
        <w:t xml:space="preserve">nahm in den vergangenen Wochen deutlich </w:t>
      </w:r>
      <w:r w:rsidR="0019339C" w:rsidRPr="003666C8">
        <w:t>zu</w:t>
      </w:r>
      <w:r w:rsidR="00AC58F0" w:rsidRPr="003666C8">
        <w:t xml:space="preserve">. Von Januar bis </w:t>
      </w:r>
      <w:r w:rsidR="00420D3D" w:rsidRPr="003666C8">
        <w:t>Juni</w:t>
      </w:r>
      <w:r w:rsidR="00AC58F0" w:rsidRPr="003666C8">
        <w:t xml:space="preserve"> 2020 stieg die Zahl bargeldloser Zahlungen um rund 30 Prozent auf 1,</w:t>
      </w:r>
      <w:r w:rsidR="002D3416" w:rsidRPr="003666C8">
        <w:t>6</w:t>
      </w:r>
      <w:r w:rsidR="0019339C" w:rsidRPr="003666C8">
        <w:t> </w:t>
      </w:r>
      <w:r w:rsidR="00AC58F0" w:rsidRPr="003666C8">
        <w:t xml:space="preserve">Mio. Transaktionen </w:t>
      </w:r>
      <w:r w:rsidR="0019339C" w:rsidRPr="003666C8">
        <w:t>pro</w:t>
      </w:r>
      <w:r w:rsidR="00AC58F0" w:rsidRPr="003666C8">
        <w:t xml:space="preserve"> Monat</w:t>
      </w:r>
      <w:r w:rsidR="00AC58F0" w:rsidRPr="003666C8">
        <w:rPr>
          <w:i/>
        </w:rPr>
        <w:t>.</w:t>
      </w:r>
      <w:r w:rsidR="00D67840" w:rsidRPr="003666C8">
        <w:t xml:space="preserve"> </w:t>
      </w:r>
    </w:p>
    <w:p w14:paraId="31734663" w14:textId="42F160C2" w:rsidR="00217598" w:rsidRDefault="00217598" w:rsidP="00C71B85">
      <w:pPr>
        <w:spacing w:before="240" w:after="120" w:line="312" w:lineRule="auto"/>
        <w:ind w:right="2408"/>
      </w:pPr>
      <w:r>
        <w:t xml:space="preserve">Detaillierte Informationen, wo und wie Kunden eine Finanzberatung der Stadtsparkasse München in Anspruch nehmen können, sind zu finden unter: </w:t>
      </w:r>
      <w:hyperlink r:id="rId8" w:history="1">
        <w:r w:rsidRPr="00275BC9">
          <w:rPr>
            <w:rStyle w:val="Hyperlink"/>
          </w:rPr>
          <w:t>www.sskm.de/beratung</w:t>
        </w:r>
      </w:hyperlink>
    </w:p>
    <w:p w14:paraId="4767C00B" w14:textId="3E72B41F" w:rsidR="00217598" w:rsidRDefault="00217598" w:rsidP="00C71B85">
      <w:pPr>
        <w:spacing w:before="240" w:after="120" w:line="312" w:lineRule="auto"/>
        <w:ind w:right="2408"/>
      </w:pPr>
      <w:r>
        <w:t xml:space="preserve">Welche Möglichkeiten es für Online-Banking gibt, ist </w:t>
      </w:r>
      <w:r w:rsidR="005E3FBC">
        <w:t xml:space="preserve">in einer Übersicht </w:t>
      </w:r>
      <w:bookmarkStart w:id="0" w:name="_GoBack"/>
      <w:bookmarkEnd w:id="0"/>
      <w:r>
        <w:t xml:space="preserve">abrufbar unter: </w:t>
      </w:r>
      <w:hyperlink r:id="rId9" w:history="1">
        <w:r w:rsidRPr="00275BC9">
          <w:rPr>
            <w:rStyle w:val="Hyperlink"/>
          </w:rPr>
          <w:t>www.sskm.de/online</w:t>
        </w:r>
      </w:hyperlink>
    </w:p>
    <w:p w14:paraId="6FDC3939" w14:textId="77777777" w:rsidR="00217598" w:rsidRPr="002D3416" w:rsidRDefault="00217598" w:rsidP="00C71B85">
      <w:pPr>
        <w:spacing w:before="240" w:after="120" w:line="312" w:lineRule="auto"/>
        <w:ind w:right="2408"/>
      </w:pPr>
    </w:p>
    <w:p w14:paraId="158A11A3" w14:textId="77777777" w:rsidR="007A4DDA" w:rsidRDefault="007A4DDA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 w:rsidRPr="00CE7004">
        <w:rPr>
          <w:b/>
          <w:sz w:val="20"/>
        </w:rPr>
        <w:t>Die Stadtsparkasse München</w:t>
      </w:r>
    </w:p>
    <w:p w14:paraId="6CD35CD3" w14:textId="77777777" w:rsidR="00D6531D" w:rsidRPr="00287740" w:rsidRDefault="00D6531D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>
        <w:rPr>
          <w:sz w:val="20"/>
        </w:rPr>
        <w:t>8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14:paraId="039CF6DA" w14:textId="77777777" w:rsidR="00D6531D" w:rsidRPr="000D24F3" w:rsidRDefault="00D6531D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 w:rsidRPr="00287740">
        <w:rPr>
          <w:sz w:val="20"/>
        </w:rPr>
        <w:t xml:space="preserve">Mit einer durchschnittlichen Bilanzsumme von </w:t>
      </w:r>
      <w:r w:rsidR="00721734">
        <w:rPr>
          <w:sz w:val="20"/>
        </w:rPr>
        <w:t>20</w:t>
      </w:r>
      <w:r w:rsidRPr="00287740">
        <w:rPr>
          <w:sz w:val="20"/>
        </w:rPr>
        <w:t xml:space="preserve"> Milliarden Euro </w:t>
      </w:r>
      <w:r>
        <w:rPr>
          <w:sz w:val="20"/>
        </w:rPr>
        <w:t>(201</w:t>
      </w:r>
      <w:r w:rsidR="00993F60">
        <w:rPr>
          <w:sz w:val="20"/>
        </w:rPr>
        <w:t>9</w:t>
      </w:r>
      <w:r>
        <w:rPr>
          <w:sz w:val="20"/>
        </w:rPr>
        <w:t xml:space="preserve">) </w:t>
      </w:r>
      <w:r w:rsidRPr="00287740">
        <w:rPr>
          <w:sz w:val="20"/>
        </w:rPr>
        <w:t>ist die Stadtsparkasse München die größte bayerische und fünftgrößte deutsche Sparkasse. Das Kreditinstitut beschäftigt 2.</w:t>
      </w:r>
      <w:r w:rsidR="00721734">
        <w:rPr>
          <w:sz w:val="20"/>
        </w:rPr>
        <w:t>1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 w:rsidR="00721734">
        <w:rPr>
          <w:sz w:val="20"/>
        </w:rPr>
        <w:t>4</w:t>
      </w:r>
      <w:r>
        <w:rPr>
          <w:sz w:val="20"/>
        </w:rPr>
        <w:t>0</w:t>
      </w:r>
      <w:r w:rsidRPr="00287740">
        <w:rPr>
          <w:sz w:val="20"/>
        </w:rPr>
        <w:t xml:space="preserve"> Auszubildende (Stand 31.12.201</w:t>
      </w:r>
      <w:r w:rsidR="00721734">
        <w:rPr>
          <w:sz w:val="20"/>
        </w:rPr>
        <w:t>9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D6531D" w:rsidRPr="000D24F3" w:rsidSect="00683971">
      <w:headerReference w:type="default" r:id="rId10"/>
      <w:footerReference w:type="default" r:id="rId11"/>
      <w:footerReference w:type="first" r:id="rId12"/>
      <w:pgSz w:w="11906" w:h="16838"/>
      <w:pgMar w:top="1843" w:right="1276" w:bottom="1843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419E" w14:textId="77777777" w:rsidR="00170AF7" w:rsidRDefault="00170AF7">
      <w:r>
        <w:separator/>
      </w:r>
    </w:p>
  </w:endnote>
  <w:endnote w:type="continuationSeparator" w:id="0">
    <w:p w14:paraId="7025556A" w14:textId="77777777" w:rsidR="00170AF7" w:rsidRDefault="0017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2E26" w14:textId="77777777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14:paraId="0F3A5654" w14:textId="77777777" w:rsidR="00756D7C" w:rsidRDefault="00431540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C4C2F0F" wp14:editId="61B5FB5C">
          <wp:simplePos x="0" y="0"/>
          <wp:positionH relativeFrom="margin">
            <wp:posOffset>4871085</wp:posOffset>
          </wp:positionH>
          <wp:positionV relativeFrom="paragraph">
            <wp:posOffset>33655</wp:posOffset>
          </wp:positionV>
          <wp:extent cx="399415" cy="237490"/>
          <wp:effectExtent l="0" t="0" r="635" b="0"/>
          <wp:wrapSquare wrapText="bothSides" distT="0" distB="0" distL="114300" distR="114300"/>
          <wp:docPr id="22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78D902" wp14:editId="4029DA5F">
          <wp:simplePos x="0" y="0"/>
          <wp:positionH relativeFrom="margin">
            <wp:posOffset>5291455</wp:posOffset>
          </wp:positionH>
          <wp:positionV relativeFrom="paragraph">
            <wp:posOffset>85090</wp:posOffset>
          </wp:positionV>
          <wp:extent cx="128270" cy="128270"/>
          <wp:effectExtent l="0" t="0" r="5080" b="5080"/>
          <wp:wrapSquare wrapText="bothSides" distT="0" distB="0" distL="114300" distR="114300"/>
          <wp:docPr id="23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20AB54A4" wp14:editId="67DAE128">
          <wp:simplePos x="0" y="0"/>
          <wp:positionH relativeFrom="column">
            <wp:posOffset>5496560</wp:posOffset>
          </wp:positionH>
          <wp:positionV relativeFrom="paragraph">
            <wp:posOffset>85725</wp:posOffset>
          </wp:positionV>
          <wp:extent cx="132715" cy="136525"/>
          <wp:effectExtent l="0" t="0" r="635" b="0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2336" behindDoc="1" locked="0" layoutInCell="1" allowOverlap="1" wp14:anchorId="52FCA39B" wp14:editId="411D569D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40970" cy="139065"/>
          <wp:effectExtent l="0" t="0" r="0" b="0"/>
          <wp:wrapSquare wrapText="bothSides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0" r="23486"/>
                  <a:stretch/>
                </pic:blipFill>
                <pic:spPr bwMode="auto">
                  <a:xfrm>
                    <a:off x="0" y="0"/>
                    <a:ext cx="140970" cy="13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14:paraId="4C0E84EB" w14:textId="77777777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5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1176B7">
      <w:rPr>
        <w:color w:val="000000" w:themeColor="text1"/>
        <w:sz w:val="14"/>
        <w:szCs w:val="14"/>
      </w:rPr>
      <w:t>16</w:t>
    </w:r>
    <w:r w:rsidR="00384A69">
      <w:rPr>
        <w:color w:val="000000" w:themeColor="text1"/>
        <w:sz w:val="14"/>
        <w:szCs w:val="14"/>
      </w:rPr>
      <w:t>.0</w:t>
    </w:r>
    <w:r w:rsidR="00420D3D">
      <w:rPr>
        <w:color w:val="000000" w:themeColor="text1"/>
        <w:sz w:val="14"/>
        <w:szCs w:val="14"/>
      </w:rPr>
      <w:t>7</w:t>
    </w:r>
    <w:r w:rsidR="002D6BB4">
      <w:rPr>
        <w:color w:val="000000" w:themeColor="text1"/>
        <w:sz w:val="14"/>
        <w:szCs w:val="14"/>
      </w:rPr>
      <w:t>.2020</w:t>
    </w:r>
  </w:p>
  <w:p w14:paraId="640E123F" w14:textId="13634129" w:rsidR="00756D7C" w:rsidRDefault="00B03DAC" w:rsidP="004A6CDE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5E3FBC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5E3FBC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7B40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14:paraId="4FE608EF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14:paraId="46F1ABFD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14:paraId="405FE9B8" w14:textId="6B748BD1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C36E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9C1B" w14:textId="77777777" w:rsidR="00170AF7" w:rsidRDefault="00170AF7">
      <w:r>
        <w:separator/>
      </w:r>
    </w:p>
  </w:footnote>
  <w:footnote w:type="continuationSeparator" w:id="0">
    <w:p w14:paraId="748221E0" w14:textId="77777777" w:rsidR="00170AF7" w:rsidRDefault="0017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0476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2BCC36" wp14:editId="6345EAC3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21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A9EC26" w14:textId="77777777"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08F"/>
    <w:multiLevelType w:val="hybridMultilevel"/>
    <w:tmpl w:val="56289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7379"/>
    <w:multiLevelType w:val="hybridMultilevel"/>
    <w:tmpl w:val="E91A0D74"/>
    <w:lvl w:ilvl="0" w:tplc="B32E5CE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B48EE"/>
    <w:multiLevelType w:val="hybridMultilevel"/>
    <w:tmpl w:val="42088AF4"/>
    <w:lvl w:ilvl="0" w:tplc="3FD09F0E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5C6F"/>
    <w:rsid w:val="000065AC"/>
    <w:rsid w:val="000076D9"/>
    <w:rsid w:val="0001704A"/>
    <w:rsid w:val="0002088C"/>
    <w:rsid w:val="00026B0D"/>
    <w:rsid w:val="00031EC9"/>
    <w:rsid w:val="000424C3"/>
    <w:rsid w:val="00043B09"/>
    <w:rsid w:val="000544F6"/>
    <w:rsid w:val="000607C6"/>
    <w:rsid w:val="000659B0"/>
    <w:rsid w:val="00066202"/>
    <w:rsid w:val="00067EE2"/>
    <w:rsid w:val="000740E7"/>
    <w:rsid w:val="000778E2"/>
    <w:rsid w:val="00082DD5"/>
    <w:rsid w:val="00085EFF"/>
    <w:rsid w:val="00086443"/>
    <w:rsid w:val="00090A86"/>
    <w:rsid w:val="00091B6A"/>
    <w:rsid w:val="00092070"/>
    <w:rsid w:val="000921AC"/>
    <w:rsid w:val="00097DA6"/>
    <w:rsid w:val="000B2104"/>
    <w:rsid w:val="000B4289"/>
    <w:rsid w:val="000B5FCE"/>
    <w:rsid w:val="000B7390"/>
    <w:rsid w:val="000C1DB2"/>
    <w:rsid w:val="000D24F3"/>
    <w:rsid w:val="000D49AE"/>
    <w:rsid w:val="000D5B03"/>
    <w:rsid w:val="000E2998"/>
    <w:rsid w:val="000F5333"/>
    <w:rsid w:val="00105C2B"/>
    <w:rsid w:val="001064B4"/>
    <w:rsid w:val="00116013"/>
    <w:rsid w:val="001176B7"/>
    <w:rsid w:val="00120507"/>
    <w:rsid w:val="00124FBB"/>
    <w:rsid w:val="001263B9"/>
    <w:rsid w:val="0013061E"/>
    <w:rsid w:val="001443E3"/>
    <w:rsid w:val="0015698D"/>
    <w:rsid w:val="00160309"/>
    <w:rsid w:val="00170AF7"/>
    <w:rsid w:val="00170C9E"/>
    <w:rsid w:val="001713D3"/>
    <w:rsid w:val="00181FEF"/>
    <w:rsid w:val="0018388E"/>
    <w:rsid w:val="001856B4"/>
    <w:rsid w:val="0019339C"/>
    <w:rsid w:val="0019695C"/>
    <w:rsid w:val="001A022E"/>
    <w:rsid w:val="001A3B8A"/>
    <w:rsid w:val="001A4FAB"/>
    <w:rsid w:val="001A7DE4"/>
    <w:rsid w:val="001B1F62"/>
    <w:rsid w:val="001B3219"/>
    <w:rsid w:val="001B6084"/>
    <w:rsid w:val="001C03FA"/>
    <w:rsid w:val="001C3930"/>
    <w:rsid w:val="001C428D"/>
    <w:rsid w:val="001D6E4F"/>
    <w:rsid w:val="001D7F4F"/>
    <w:rsid w:val="001E2992"/>
    <w:rsid w:val="001E57BE"/>
    <w:rsid w:val="001F056C"/>
    <w:rsid w:val="001F47B4"/>
    <w:rsid w:val="001F7936"/>
    <w:rsid w:val="00200F28"/>
    <w:rsid w:val="00203D56"/>
    <w:rsid w:val="00205332"/>
    <w:rsid w:val="00207BC4"/>
    <w:rsid w:val="00210C8B"/>
    <w:rsid w:val="00215D99"/>
    <w:rsid w:val="00215E6C"/>
    <w:rsid w:val="00217598"/>
    <w:rsid w:val="00223314"/>
    <w:rsid w:val="00223D75"/>
    <w:rsid w:val="00230DE9"/>
    <w:rsid w:val="0024209D"/>
    <w:rsid w:val="00255EBB"/>
    <w:rsid w:val="00260062"/>
    <w:rsid w:val="0026075A"/>
    <w:rsid w:val="00263515"/>
    <w:rsid w:val="00264914"/>
    <w:rsid w:val="002758E5"/>
    <w:rsid w:val="00282ADB"/>
    <w:rsid w:val="002831B8"/>
    <w:rsid w:val="002845CB"/>
    <w:rsid w:val="00284672"/>
    <w:rsid w:val="00285310"/>
    <w:rsid w:val="00287F9A"/>
    <w:rsid w:val="00290BA7"/>
    <w:rsid w:val="00290FB9"/>
    <w:rsid w:val="002937E9"/>
    <w:rsid w:val="00293F72"/>
    <w:rsid w:val="00294FF5"/>
    <w:rsid w:val="00295AAC"/>
    <w:rsid w:val="002A3EF0"/>
    <w:rsid w:val="002A61FE"/>
    <w:rsid w:val="002B1CEA"/>
    <w:rsid w:val="002C3FDF"/>
    <w:rsid w:val="002D3156"/>
    <w:rsid w:val="002D3416"/>
    <w:rsid w:val="002D6BB4"/>
    <w:rsid w:val="002E2245"/>
    <w:rsid w:val="002E244E"/>
    <w:rsid w:val="002E37E7"/>
    <w:rsid w:val="002E674C"/>
    <w:rsid w:val="002F1083"/>
    <w:rsid w:val="00303438"/>
    <w:rsid w:val="00303DCC"/>
    <w:rsid w:val="00303F67"/>
    <w:rsid w:val="00304BC3"/>
    <w:rsid w:val="003129C9"/>
    <w:rsid w:val="00315C54"/>
    <w:rsid w:val="00316B86"/>
    <w:rsid w:val="00317FED"/>
    <w:rsid w:val="00320670"/>
    <w:rsid w:val="003213B3"/>
    <w:rsid w:val="00325156"/>
    <w:rsid w:val="003276E4"/>
    <w:rsid w:val="00330287"/>
    <w:rsid w:val="003350F4"/>
    <w:rsid w:val="00335BF3"/>
    <w:rsid w:val="003407B3"/>
    <w:rsid w:val="0034338E"/>
    <w:rsid w:val="00346ACF"/>
    <w:rsid w:val="00352DA7"/>
    <w:rsid w:val="003530C6"/>
    <w:rsid w:val="003555C8"/>
    <w:rsid w:val="00360138"/>
    <w:rsid w:val="003602C4"/>
    <w:rsid w:val="00365DE4"/>
    <w:rsid w:val="003666C8"/>
    <w:rsid w:val="003717BA"/>
    <w:rsid w:val="00372248"/>
    <w:rsid w:val="00384A69"/>
    <w:rsid w:val="003908C1"/>
    <w:rsid w:val="003915D2"/>
    <w:rsid w:val="003A1419"/>
    <w:rsid w:val="003B127B"/>
    <w:rsid w:val="003B1690"/>
    <w:rsid w:val="003B2CCA"/>
    <w:rsid w:val="003B35DC"/>
    <w:rsid w:val="003B491C"/>
    <w:rsid w:val="003B7E34"/>
    <w:rsid w:val="003C00AF"/>
    <w:rsid w:val="003D3F45"/>
    <w:rsid w:val="003D65FB"/>
    <w:rsid w:val="003E3640"/>
    <w:rsid w:val="003F1233"/>
    <w:rsid w:val="003F2E37"/>
    <w:rsid w:val="00400FA1"/>
    <w:rsid w:val="00405F03"/>
    <w:rsid w:val="004061A9"/>
    <w:rsid w:val="00411A76"/>
    <w:rsid w:val="00412DEB"/>
    <w:rsid w:val="00413453"/>
    <w:rsid w:val="00413A0E"/>
    <w:rsid w:val="00413E54"/>
    <w:rsid w:val="00420D3D"/>
    <w:rsid w:val="00421D91"/>
    <w:rsid w:val="00422389"/>
    <w:rsid w:val="004259AD"/>
    <w:rsid w:val="00431540"/>
    <w:rsid w:val="00434746"/>
    <w:rsid w:val="00442E5D"/>
    <w:rsid w:val="00443FC1"/>
    <w:rsid w:val="00444E18"/>
    <w:rsid w:val="00451D8F"/>
    <w:rsid w:val="00455FBB"/>
    <w:rsid w:val="0045645E"/>
    <w:rsid w:val="00460348"/>
    <w:rsid w:val="004610F4"/>
    <w:rsid w:val="00462355"/>
    <w:rsid w:val="00467189"/>
    <w:rsid w:val="00474DC0"/>
    <w:rsid w:val="004824A0"/>
    <w:rsid w:val="00483BD4"/>
    <w:rsid w:val="0049129A"/>
    <w:rsid w:val="00491949"/>
    <w:rsid w:val="00494104"/>
    <w:rsid w:val="004A6CDE"/>
    <w:rsid w:val="004B3DCA"/>
    <w:rsid w:val="004C46F9"/>
    <w:rsid w:val="004D6CE9"/>
    <w:rsid w:val="004E0290"/>
    <w:rsid w:val="004E0579"/>
    <w:rsid w:val="004E7E9B"/>
    <w:rsid w:val="004F3E4A"/>
    <w:rsid w:val="004F4A15"/>
    <w:rsid w:val="004F5D11"/>
    <w:rsid w:val="00506189"/>
    <w:rsid w:val="005078C9"/>
    <w:rsid w:val="00513DB4"/>
    <w:rsid w:val="00515E3F"/>
    <w:rsid w:val="005249EE"/>
    <w:rsid w:val="0053210C"/>
    <w:rsid w:val="005429CD"/>
    <w:rsid w:val="00544E00"/>
    <w:rsid w:val="00550124"/>
    <w:rsid w:val="0055675D"/>
    <w:rsid w:val="00560295"/>
    <w:rsid w:val="00562A82"/>
    <w:rsid w:val="005632C8"/>
    <w:rsid w:val="00563FD9"/>
    <w:rsid w:val="005669C8"/>
    <w:rsid w:val="00566A43"/>
    <w:rsid w:val="00567E4E"/>
    <w:rsid w:val="00570562"/>
    <w:rsid w:val="00583AA2"/>
    <w:rsid w:val="00584945"/>
    <w:rsid w:val="00587EEF"/>
    <w:rsid w:val="00594065"/>
    <w:rsid w:val="005A0445"/>
    <w:rsid w:val="005B6262"/>
    <w:rsid w:val="005C5EDA"/>
    <w:rsid w:val="005D4A9C"/>
    <w:rsid w:val="005E3FBC"/>
    <w:rsid w:val="005E415D"/>
    <w:rsid w:val="005F36BF"/>
    <w:rsid w:val="005F5E78"/>
    <w:rsid w:val="00601230"/>
    <w:rsid w:val="006031A6"/>
    <w:rsid w:val="006061B3"/>
    <w:rsid w:val="0062060E"/>
    <w:rsid w:val="006214E0"/>
    <w:rsid w:val="00621502"/>
    <w:rsid w:val="0063799C"/>
    <w:rsid w:val="006422BB"/>
    <w:rsid w:val="006515D3"/>
    <w:rsid w:val="00652D0B"/>
    <w:rsid w:val="00660B99"/>
    <w:rsid w:val="006657B6"/>
    <w:rsid w:val="00667BFA"/>
    <w:rsid w:val="00673934"/>
    <w:rsid w:val="006776B4"/>
    <w:rsid w:val="00683971"/>
    <w:rsid w:val="0069083C"/>
    <w:rsid w:val="0069504E"/>
    <w:rsid w:val="006977C8"/>
    <w:rsid w:val="006A6C5F"/>
    <w:rsid w:val="006A7242"/>
    <w:rsid w:val="006A7EBB"/>
    <w:rsid w:val="006A7F28"/>
    <w:rsid w:val="006B05A2"/>
    <w:rsid w:val="006B50BB"/>
    <w:rsid w:val="006C24A0"/>
    <w:rsid w:val="006C4E9A"/>
    <w:rsid w:val="006C6A0A"/>
    <w:rsid w:val="006C7081"/>
    <w:rsid w:val="006D3FBA"/>
    <w:rsid w:val="006D4A7E"/>
    <w:rsid w:val="006E1838"/>
    <w:rsid w:val="006E3045"/>
    <w:rsid w:val="006F411C"/>
    <w:rsid w:val="006F6241"/>
    <w:rsid w:val="006F71E4"/>
    <w:rsid w:val="007001C3"/>
    <w:rsid w:val="00701DB9"/>
    <w:rsid w:val="007068F0"/>
    <w:rsid w:val="00711B55"/>
    <w:rsid w:val="00712729"/>
    <w:rsid w:val="007160CD"/>
    <w:rsid w:val="00721734"/>
    <w:rsid w:val="00724121"/>
    <w:rsid w:val="0073038F"/>
    <w:rsid w:val="00734124"/>
    <w:rsid w:val="00735E3D"/>
    <w:rsid w:val="00741C01"/>
    <w:rsid w:val="007465B1"/>
    <w:rsid w:val="00756D7C"/>
    <w:rsid w:val="0076511C"/>
    <w:rsid w:val="00765872"/>
    <w:rsid w:val="00766EA4"/>
    <w:rsid w:val="00767F39"/>
    <w:rsid w:val="00770B4A"/>
    <w:rsid w:val="00785B7F"/>
    <w:rsid w:val="0079034F"/>
    <w:rsid w:val="00790F44"/>
    <w:rsid w:val="0079633A"/>
    <w:rsid w:val="007A3A0C"/>
    <w:rsid w:val="007A4DDA"/>
    <w:rsid w:val="007A72A6"/>
    <w:rsid w:val="007B6E6F"/>
    <w:rsid w:val="007D3592"/>
    <w:rsid w:val="007D4247"/>
    <w:rsid w:val="007E7684"/>
    <w:rsid w:val="007F1255"/>
    <w:rsid w:val="007F189C"/>
    <w:rsid w:val="007F23C1"/>
    <w:rsid w:val="007F416A"/>
    <w:rsid w:val="00801216"/>
    <w:rsid w:val="0080149E"/>
    <w:rsid w:val="00801A57"/>
    <w:rsid w:val="008113DB"/>
    <w:rsid w:val="008118C5"/>
    <w:rsid w:val="00812B2C"/>
    <w:rsid w:val="00815852"/>
    <w:rsid w:val="0082268E"/>
    <w:rsid w:val="00824ECA"/>
    <w:rsid w:val="00827344"/>
    <w:rsid w:val="00842D10"/>
    <w:rsid w:val="00855C06"/>
    <w:rsid w:val="008639F8"/>
    <w:rsid w:val="00886B6B"/>
    <w:rsid w:val="00890B61"/>
    <w:rsid w:val="0089121C"/>
    <w:rsid w:val="00893F34"/>
    <w:rsid w:val="008940B9"/>
    <w:rsid w:val="008C2668"/>
    <w:rsid w:val="008C378F"/>
    <w:rsid w:val="008C4020"/>
    <w:rsid w:val="008D08CB"/>
    <w:rsid w:val="008D0915"/>
    <w:rsid w:val="008D0E69"/>
    <w:rsid w:val="008D2459"/>
    <w:rsid w:val="008D3A00"/>
    <w:rsid w:val="008E1088"/>
    <w:rsid w:val="008E4D15"/>
    <w:rsid w:val="008F48F5"/>
    <w:rsid w:val="0090015C"/>
    <w:rsid w:val="00901D97"/>
    <w:rsid w:val="00902852"/>
    <w:rsid w:val="00905629"/>
    <w:rsid w:val="0091765C"/>
    <w:rsid w:val="00920FBB"/>
    <w:rsid w:val="00926C0D"/>
    <w:rsid w:val="00933CD1"/>
    <w:rsid w:val="00940D84"/>
    <w:rsid w:val="009453D5"/>
    <w:rsid w:val="0095159F"/>
    <w:rsid w:val="00951C40"/>
    <w:rsid w:val="00953C33"/>
    <w:rsid w:val="00953FAA"/>
    <w:rsid w:val="00954185"/>
    <w:rsid w:val="00956146"/>
    <w:rsid w:val="0096239E"/>
    <w:rsid w:val="0096361A"/>
    <w:rsid w:val="0096532F"/>
    <w:rsid w:val="0096674D"/>
    <w:rsid w:val="00970C1D"/>
    <w:rsid w:val="00974BE9"/>
    <w:rsid w:val="00975E4F"/>
    <w:rsid w:val="00981615"/>
    <w:rsid w:val="00981BE2"/>
    <w:rsid w:val="009859D9"/>
    <w:rsid w:val="00991386"/>
    <w:rsid w:val="00993170"/>
    <w:rsid w:val="00993F60"/>
    <w:rsid w:val="009A1727"/>
    <w:rsid w:val="009A4E90"/>
    <w:rsid w:val="009B3DFA"/>
    <w:rsid w:val="009C36E2"/>
    <w:rsid w:val="009C387E"/>
    <w:rsid w:val="009C5674"/>
    <w:rsid w:val="009D4ACC"/>
    <w:rsid w:val="009D56A3"/>
    <w:rsid w:val="009D6D64"/>
    <w:rsid w:val="009D7C40"/>
    <w:rsid w:val="009E0B63"/>
    <w:rsid w:val="009E26E5"/>
    <w:rsid w:val="009E6482"/>
    <w:rsid w:val="009F0727"/>
    <w:rsid w:val="009F33C8"/>
    <w:rsid w:val="009F58CF"/>
    <w:rsid w:val="00A057CB"/>
    <w:rsid w:val="00A0777F"/>
    <w:rsid w:val="00A106DC"/>
    <w:rsid w:val="00A156CA"/>
    <w:rsid w:val="00A1796B"/>
    <w:rsid w:val="00A224D2"/>
    <w:rsid w:val="00A313B0"/>
    <w:rsid w:val="00A3184A"/>
    <w:rsid w:val="00A344FC"/>
    <w:rsid w:val="00A37B21"/>
    <w:rsid w:val="00A4056B"/>
    <w:rsid w:val="00A453A4"/>
    <w:rsid w:val="00A46B87"/>
    <w:rsid w:val="00A51BE6"/>
    <w:rsid w:val="00A534E7"/>
    <w:rsid w:val="00A60AA9"/>
    <w:rsid w:val="00A67A7A"/>
    <w:rsid w:val="00A709DD"/>
    <w:rsid w:val="00A72DB7"/>
    <w:rsid w:val="00A8116C"/>
    <w:rsid w:val="00A814DC"/>
    <w:rsid w:val="00A81933"/>
    <w:rsid w:val="00A821E5"/>
    <w:rsid w:val="00A90208"/>
    <w:rsid w:val="00A902D6"/>
    <w:rsid w:val="00A92DE3"/>
    <w:rsid w:val="00A94371"/>
    <w:rsid w:val="00A97AB9"/>
    <w:rsid w:val="00AA2BCA"/>
    <w:rsid w:val="00AA2F69"/>
    <w:rsid w:val="00AB2336"/>
    <w:rsid w:val="00AB45A2"/>
    <w:rsid w:val="00AB5892"/>
    <w:rsid w:val="00AB61BF"/>
    <w:rsid w:val="00AC58F0"/>
    <w:rsid w:val="00AC626F"/>
    <w:rsid w:val="00AC6A0C"/>
    <w:rsid w:val="00AD69C1"/>
    <w:rsid w:val="00AE115F"/>
    <w:rsid w:val="00AE1EAB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244FA"/>
    <w:rsid w:val="00B40BCF"/>
    <w:rsid w:val="00B43DF8"/>
    <w:rsid w:val="00B45447"/>
    <w:rsid w:val="00B466D9"/>
    <w:rsid w:val="00B54FBA"/>
    <w:rsid w:val="00B5625D"/>
    <w:rsid w:val="00B642AB"/>
    <w:rsid w:val="00B75E42"/>
    <w:rsid w:val="00B9628F"/>
    <w:rsid w:val="00BA007E"/>
    <w:rsid w:val="00BA6F2C"/>
    <w:rsid w:val="00BB04A2"/>
    <w:rsid w:val="00BB2B08"/>
    <w:rsid w:val="00BB3868"/>
    <w:rsid w:val="00BB39D6"/>
    <w:rsid w:val="00BB5E8C"/>
    <w:rsid w:val="00BB7794"/>
    <w:rsid w:val="00BC4599"/>
    <w:rsid w:val="00BD2C8C"/>
    <w:rsid w:val="00BE2AE3"/>
    <w:rsid w:val="00BE3832"/>
    <w:rsid w:val="00BE45A7"/>
    <w:rsid w:val="00BF2A00"/>
    <w:rsid w:val="00C0256F"/>
    <w:rsid w:val="00C16A42"/>
    <w:rsid w:val="00C22066"/>
    <w:rsid w:val="00C231D1"/>
    <w:rsid w:val="00C26BB7"/>
    <w:rsid w:val="00C2732A"/>
    <w:rsid w:val="00C31996"/>
    <w:rsid w:val="00C32CA7"/>
    <w:rsid w:val="00C40CBD"/>
    <w:rsid w:val="00C43C1B"/>
    <w:rsid w:val="00C52DAD"/>
    <w:rsid w:val="00C53F3D"/>
    <w:rsid w:val="00C62D54"/>
    <w:rsid w:val="00C633A0"/>
    <w:rsid w:val="00C65E16"/>
    <w:rsid w:val="00C71B85"/>
    <w:rsid w:val="00C73DEF"/>
    <w:rsid w:val="00C73E99"/>
    <w:rsid w:val="00C7693F"/>
    <w:rsid w:val="00C80312"/>
    <w:rsid w:val="00C95A4D"/>
    <w:rsid w:val="00CA2B09"/>
    <w:rsid w:val="00CA7987"/>
    <w:rsid w:val="00CB7500"/>
    <w:rsid w:val="00CC4D70"/>
    <w:rsid w:val="00CD7F28"/>
    <w:rsid w:val="00CE3538"/>
    <w:rsid w:val="00CE7004"/>
    <w:rsid w:val="00CF7444"/>
    <w:rsid w:val="00D00370"/>
    <w:rsid w:val="00D00685"/>
    <w:rsid w:val="00D02EE4"/>
    <w:rsid w:val="00D062DD"/>
    <w:rsid w:val="00D07E84"/>
    <w:rsid w:val="00D114D8"/>
    <w:rsid w:val="00D1168D"/>
    <w:rsid w:val="00D14D2C"/>
    <w:rsid w:val="00D1767F"/>
    <w:rsid w:val="00D21085"/>
    <w:rsid w:val="00D220AB"/>
    <w:rsid w:val="00D35E7C"/>
    <w:rsid w:val="00D36462"/>
    <w:rsid w:val="00D37F87"/>
    <w:rsid w:val="00D46B95"/>
    <w:rsid w:val="00D6531D"/>
    <w:rsid w:val="00D66DC4"/>
    <w:rsid w:val="00D67480"/>
    <w:rsid w:val="00D67840"/>
    <w:rsid w:val="00D70133"/>
    <w:rsid w:val="00D727A9"/>
    <w:rsid w:val="00D7621E"/>
    <w:rsid w:val="00D80171"/>
    <w:rsid w:val="00D80520"/>
    <w:rsid w:val="00D9599B"/>
    <w:rsid w:val="00DA588E"/>
    <w:rsid w:val="00DA6BE1"/>
    <w:rsid w:val="00DA7A72"/>
    <w:rsid w:val="00DB118A"/>
    <w:rsid w:val="00DC10CB"/>
    <w:rsid w:val="00DC1251"/>
    <w:rsid w:val="00DC1BA7"/>
    <w:rsid w:val="00DC1D4A"/>
    <w:rsid w:val="00DD7C70"/>
    <w:rsid w:val="00DE6EDE"/>
    <w:rsid w:val="00DE7071"/>
    <w:rsid w:val="00DE73A8"/>
    <w:rsid w:val="00DF4011"/>
    <w:rsid w:val="00DF45B8"/>
    <w:rsid w:val="00DF4CBA"/>
    <w:rsid w:val="00E03657"/>
    <w:rsid w:val="00E12CE6"/>
    <w:rsid w:val="00E17B30"/>
    <w:rsid w:val="00E24B3F"/>
    <w:rsid w:val="00E272F8"/>
    <w:rsid w:val="00E3064D"/>
    <w:rsid w:val="00E33873"/>
    <w:rsid w:val="00E338E1"/>
    <w:rsid w:val="00E33ACD"/>
    <w:rsid w:val="00E3444E"/>
    <w:rsid w:val="00E502A6"/>
    <w:rsid w:val="00E5075B"/>
    <w:rsid w:val="00E50EF0"/>
    <w:rsid w:val="00E6299C"/>
    <w:rsid w:val="00E702FF"/>
    <w:rsid w:val="00E71C71"/>
    <w:rsid w:val="00E74AFA"/>
    <w:rsid w:val="00E77BCC"/>
    <w:rsid w:val="00E77F84"/>
    <w:rsid w:val="00E85740"/>
    <w:rsid w:val="00E8599F"/>
    <w:rsid w:val="00E8694C"/>
    <w:rsid w:val="00E96C4D"/>
    <w:rsid w:val="00EA79D3"/>
    <w:rsid w:val="00EC24E2"/>
    <w:rsid w:val="00EC2ED3"/>
    <w:rsid w:val="00EC6958"/>
    <w:rsid w:val="00ED532A"/>
    <w:rsid w:val="00ED5F47"/>
    <w:rsid w:val="00ED6CA3"/>
    <w:rsid w:val="00EE1392"/>
    <w:rsid w:val="00EE1F1A"/>
    <w:rsid w:val="00EE20DD"/>
    <w:rsid w:val="00EE4FEA"/>
    <w:rsid w:val="00EE7252"/>
    <w:rsid w:val="00EF2300"/>
    <w:rsid w:val="00EF6D7A"/>
    <w:rsid w:val="00F03A52"/>
    <w:rsid w:val="00F104DD"/>
    <w:rsid w:val="00F1075D"/>
    <w:rsid w:val="00F12574"/>
    <w:rsid w:val="00F13ADA"/>
    <w:rsid w:val="00F143B1"/>
    <w:rsid w:val="00F14F2C"/>
    <w:rsid w:val="00F165AC"/>
    <w:rsid w:val="00F1660D"/>
    <w:rsid w:val="00F21330"/>
    <w:rsid w:val="00F262A9"/>
    <w:rsid w:val="00F26C3E"/>
    <w:rsid w:val="00F32783"/>
    <w:rsid w:val="00F35E00"/>
    <w:rsid w:val="00F47398"/>
    <w:rsid w:val="00F516F4"/>
    <w:rsid w:val="00F522B8"/>
    <w:rsid w:val="00F53DC8"/>
    <w:rsid w:val="00F57907"/>
    <w:rsid w:val="00F621CA"/>
    <w:rsid w:val="00F81FB8"/>
    <w:rsid w:val="00F83737"/>
    <w:rsid w:val="00F937EC"/>
    <w:rsid w:val="00F93FF4"/>
    <w:rsid w:val="00FA588C"/>
    <w:rsid w:val="00FA684B"/>
    <w:rsid w:val="00FC3C66"/>
    <w:rsid w:val="00FC63F9"/>
    <w:rsid w:val="00FC71BD"/>
    <w:rsid w:val="00FD4792"/>
    <w:rsid w:val="00FD608C"/>
    <w:rsid w:val="00FE1104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BEE4FB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812B2C"/>
    <w:pPr>
      <w:ind w:left="720"/>
      <w:contextualSpacing/>
    </w:pPr>
  </w:style>
  <w:style w:type="paragraph" w:customStyle="1" w:styleId="Default">
    <w:name w:val="Default"/>
    <w:rsid w:val="00812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km.de/berat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km.de/onlin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presse@sskm.de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70C3-A868-49F4-88B6-18BD4CF0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Fröhler Joachim</dc:creator>
  <cp:lastModifiedBy>Dr. Joachim Fröhler</cp:lastModifiedBy>
  <cp:revision>3</cp:revision>
  <cp:lastPrinted>2020-07-15T08:40:00Z</cp:lastPrinted>
  <dcterms:created xsi:type="dcterms:W3CDTF">2020-07-15T14:25:00Z</dcterms:created>
  <dcterms:modified xsi:type="dcterms:W3CDTF">2020-07-15T14:26:00Z</dcterms:modified>
</cp:coreProperties>
</file>