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B6" w:rsidRPr="00BC63B6" w:rsidRDefault="00BC63B6" w:rsidP="00BC63B6">
      <w:pPr>
        <w:tabs>
          <w:tab w:val="clear" w:pos="17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sv-SE"/>
        </w:rPr>
      </w:pPr>
      <w:bookmarkStart w:id="0" w:name="_GoBack"/>
      <w:bookmarkEnd w:id="0"/>
      <w:r w:rsidRPr="00BC63B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sv-SE"/>
        </w:rPr>
        <w:t>Ett nytt batteri- och kabelfritt låssystem för lägenheter</w:t>
      </w:r>
    </w:p>
    <w:p w:rsidR="00BC63B6" w:rsidRDefault="00BC63B6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PULSE digitala nyckel har inga batterier utan genererar elektricitet genom användning. Cylindern passar standarddörrar, installationen är trådlös och programmering av nycklar hanteras via en bärbar USB-enhet.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v-SE"/>
        </w:rPr>
        <w:t>Framtiden går hand i hand med tradition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ASSA ABLOY PULSE är utformat för att användas i alla typer av miljöer – från skolor och sjukhem till fastigheter som huserar lägenheter och företag. Systemet kombinerar den flexibilitet som elektronisk låsning erbjuder med det bekanta hos mekanisk säkerhet.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v-SE"/>
        </w:rPr>
        <w:t>Inga batterier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PULSE digitala nyckel har inga batterier. Den genererar elektricitet genom användning, vilket gör att du slipper kostsamma och tidskrävande batteribyten. PULSE-nyckeln är utrustad med ljusdioder som indikerar godkänd access och nekad access.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v-SE"/>
        </w:rPr>
        <w:t>Smidig installation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Den digitala cylindern passar svenska standarddörrar, installationen är kabelfri och programmering av nycklars rättigheter hanteras via en bärbar USB-enhet.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Så här funkar det installera PULSE: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1. Skruva ur skruvarna ur befintlig cylinder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2. Byt cylinder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 xml:space="preserve">3. Behåll befintliga cylinderringar 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4. Skruva i skruvarna igen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5. Dörrens säkerhetsklassning oförändrad</w:t>
      </w:r>
    </w:p>
    <w:p w:rsidR="00D0333B" w:rsidRPr="00D0333B" w:rsidRDefault="00D0333B" w:rsidP="00D0333B">
      <w:p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v-SE"/>
        </w:rPr>
        <w:t>Övriga funktioner</w:t>
      </w:r>
    </w:p>
    <w:p w:rsidR="00D0333B" w:rsidRPr="00D0333B" w:rsidRDefault="00D0333B" w:rsidP="00D0333B">
      <w:pPr>
        <w:numPr>
          <w:ilvl w:val="0"/>
          <w:numId w:val="11"/>
        </w:num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Hög krypteringsstandard</w:t>
      </w:r>
    </w:p>
    <w:p w:rsidR="00D0333B" w:rsidRPr="00D0333B" w:rsidRDefault="00D0333B" w:rsidP="00D0333B">
      <w:pPr>
        <w:numPr>
          <w:ilvl w:val="0"/>
          <w:numId w:val="11"/>
        </w:numPr>
        <w:tabs>
          <w:tab w:val="clear" w:pos="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D0333B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Administreras i molnbaserad Incedo™ Open</w:t>
      </w:r>
    </w:p>
    <w:p w:rsidR="00947779" w:rsidRPr="00D0333B" w:rsidRDefault="00947779" w:rsidP="00D0333B"/>
    <w:sectPr w:rsidR="00947779" w:rsidRPr="00D0333B" w:rsidSect="009E3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DD" w:rsidRDefault="00F226DD" w:rsidP="004B4F26">
      <w:pPr>
        <w:spacing w:after="0" w:line="240" w:lineRule="auto"/>
      </w:pPr>
      <w:r>
        <w:separator/>
      </w:r>
    </w:p>
  </w:endnote>
  <w:endnote w:type="continuationSeparator" w:id="0">
    <w:p w:rsidR="00F226DD" w:rsidRDefault="00F226DD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SSA Vesta">
    <w:altName w:val="ASSA Vesta"/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9F" w:rsidRDefault="00AE3D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7A" w:rsidRPr="006A48CF" w:rsidRDefault="00160B5B" w:rsidP="00341063">
    <w:pPr>
      <w:pStyle w:val="Sidfot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9F" w:rsidRDefault="00AE3D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DD" w:rsidRDefault="00F226DD" w:rsidP="004B4F26">
      <w:pPr>
        <w:spacing w:after="0" w:line="240" w:lineRule="auto"/>
      </w:pPr>
      <w:r>
        <w:separator/>
      </w:r>
    </w:p>
  </w:footnote>
  <w:footnote w:type="continuationSeparator" w:id="0">
    <w:p w:rsidR="00F226DD" w:rsidRDefault="00F226DD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9F" w:rsidRDefault="00AE3D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9F" w:rsidRDefault="00AE3D9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17" w:rsidRDefault="006D1217" w:rsidP="00226B8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3463764D"/>
    <w:multiLevelType w:val="multilevel"/>
    <w:tmpl w:val="9AB6BEB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D33144E"/>
    <w:multiLevelType w:val="multilevel"/>
    <w:tmpl w:val="60C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8D66D4"/>
    <w:multiLevelType w:val="hybridMultilevel"/>
    <w:tmpl w:val="2A9C2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5CEF196C"/>
    <w:multiLevelType w:val="multilevel"/>
    <w:tmpl w:val="07D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A51BA"/>
    <w:multiLevelType w:val="hybridMultilevel"/>
    <w:tmpl w:val="46FC87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F"/>
    <w:rsid w:val="00016C5E"/>
    <w:rsid w:val="00056A2A"/>
    <w:rsid w:val="00072111"/>
    <w:rsid w:val="00072FA2"/>
    <w:rsid w:val="00081C3D"/>
    <w:rsid w:val="00086DDA"/>
    <w:rsid w:val="000B7772"/>
    <w:rsid w:val="000C67F4"/>
    <w:rsid w:val="000C7EF3"/>
    <w:rsid w:val="000E20C0"/>
    <w:rsid w:val="001105EC"/>
    <w:rsid w:val="00123AD3"/>
    <w:rsid w:val="00153CA9"/>
    <w:rsid w:val="00160B5B"/>
    <w:rsid w:val="00182EB0"/>
    <w:rsid w:val="00191CA9"/>
    <w:rsid w:val="00196C01"/>
    <w:rsid w:val="001A236D"/>
    <w:rsid w:val="001B569F"/>
    <w:rsid w:val="001C1616"/>
    <w:rsid w:val="001D01F6"/>
    <w:rsid w:val="001E3066"/>
    <w:rsid w:val="001F1537"/>
    <w:rsid w:val="0022518F"/>
    <w:rsid w:val="00226B8C"/>
    <w:rsid w:val="00230F8A"/>
    <w:rsid w:val="0025315E"/>
    <w:rsid w:val="00264425"/>
    <w:rsid w:val="0029602E"/>
    <w:rsid w:val="002B21AC"/>
    <w:rsid w:val="002D2D04"/>
    <w:rsid w:val="002E6163"/>
    <w:rsid w:val="002F186D"/>
    <w:rsid w:val="00333E3A"/>
    <w:rsid w:val="00337766"/>
    <w:rsid w:val="00341063"/>
    <w:rsid w:val="00392C57"/>
    <w:rsid w:val="003942CD"/>
    <w:rsid w:val="0039548E"/>
    <w:rsid w:val="003A38E6"/>
    <w:rsid w:val="003B400D"/>
    <w:rsid w:val="003D42B6"/>
    <w:rsid w:val="003F2CB6"/>
    <w:rsid w:val="003F6BFD"/>
    <w:rsid w:val="004030E4"/>
    <w:rsid w:val="004122E4"/>
    <w:rsid w:val="0042158E"/>
    <w:rsid w:val="00436119"/>
    <w:rsid w:val="004369BF"/>
    <w:rsid w:val="004767EF"/>
    <w:rsid w:val="00481DF1"/>
    <w:rsid w:val="00495807"/>
    <w:rsid w:val="004B36B2"/>
    <w:rsid w:val="004B4F26"/>
    <w:rsid w:val="004C42C6"/>
    <w:rsid w:val="004E710D"/>
    <w:rsid w:val="00512E20"/>
    <w:rsid w:val="00523262"/>
    <w:rsid w:val="00551C29"/>
    <w:rsid w:val="0056255A"/>
    <w:rsid w:val="00572103"/>
    <w:rsid w:val="005A2190"/>
    <w:rsid w:val="005D1AFE"/>
    <w:rsid w:val="00620E16"/>
    <w:rsid w:val="0064584E"/>
    <w:rsid w:val="00674784"/>
    <w:rsid w:val="00676C96"/>
    <w:rsid w:val="006A48CF"/>
    <w:rsid w:val="006D1217"/>
    <w:rsid w:val="006F2959"/>
    <w:rsid w:val="006F38A6"/>
    <w:rsid w:val="007033AE"/>
    <w:rsid w:val="00727DF7"/>
    <w:rsid w:val="00743AFA"/>
    <w:rsid w:val="00744D12"/>
    <w:rsid w:val="00752E24"/>
    <w:rsid w:val="007604AA"/>
    <w:rsid w:val="007829A7"/>
    <w:rsid w:val="007A1C27"/>
    <w:rsid w:val="007B17A3"/>
    <w:rsid w:val="007B59C3"/>
    <w:rsid w:val="007C7733"/>
    <w:rsid w:val="007E1BCA"/>
    <w:rsid w:val="00821702"/>
    <w:rsid w:val="008368CC"/>
    <w:rsid w:val="0085174F"/>
    <w:rsid w:val="00853134"/>
    <w:rsid w:val="008605CD"/>
    <w:rsid w:val="0086611B"/>
    <w:rsid w:val="00867CD2"/>
    <w:rsid w:val="008751A2"/>
    <w:rsid w:val="0087757A"/>
    <w:rsid w:val="008D5C97"/>
    <w:rsid w:val="009117CE"/>
    <w:rsid w:val="0092720F"/>
    <w:rsid w:val="009371FF"/>
    <w:rsid w:val="0094739C"/>
    <w:rsid w:val="00947779"/>
    <w:rsid w:val="0096799A"/>
    <w:rsid w:val="0098224F"/>
    <w:rsid w:val="009932A4"/>
    <w:rsid w:val="00996422"/>
    <w:rsid w:val="00996914"/>
    <w:rsid w:val="009A0D60"/>
    <w:rsid w:val="009D6D09"/>
    <w:rsid w:val="009E308E"/>
    <w:rsid w:val="009E7063"/>
    <w:rsid w:val="009F0BDF"/>
    <w:rsid w:val="009F7F1C"/>
    <w:rsid w:val="00A01FD3"/>
    <w:rsid w:val="00A61610"/>
    <w:rsid w:val="00A67EB0"/>
    <w:rsid w:val="00A72103"/>
    <w:rsid w:val="00A8388C"/>
    <w:rsid w:val="00A90734"/>
    <w:rsid w:val="00A974EA"/>
    <w:rsid w:val="00AC2961"/>
    <w:rsid w:val="00AC482B"/>
    <w:rsid w:val="00AD2DF2"/>
    <w:rsid w:val="00AE3D9F"/>
    <w:rsid w:val="00AF7CE2"/>
    <w:rsid w:val="00B05A7D"/>
    <w:rsid w:val="00B11A28"/>
    <w:rsid w:val="00B15169"/>
    <w:rsid w:val="00B1731F"/>
    <w:rsid w:val="00B35604"/>
    <w:rsid w:val="00B44790"/>
    <w:rsid w:val="00BA633A"/>
    <w:rsid w:val="00BA6AB8"/>
    <w:rsid w:val="00BB0676"/>
    <w:rsid w:val="00BC4F0B"/>
    <w:rsid w:val="00BC63B6"/>
    <w:rsid w:val="00BC74C5"/>
    <w:rsid w:val="00BC769C"/>
    <w:rsid w:val="00BD7223"/>
    <w:rsid w:val="00C20E22"/>
    <w:rsid w:val="00C31C02"/>
    <w:rsid w:val="00C320CB"/>
    <w:rsid w:val="00C36B9E"/>
    <w:rsid w:val="00C60A98"/>
    <w:rsid w:val="00C72ABC"/>
    <w:rsid w:val="00C81221"/>
    <w:rsid w:val="00C87F6D"/>
    <w:rsid w:val="00CD277F"/>
    <w:rsid w:val="00CE5C20"/>
    <w:rsid w:val="00D0333B"/>
    <w:rsid w:val="00D03DBB"/>
    <w:rsid w:val="00D709E3"/>
    <w:rsid w:val="00DC0B50"/>
    <w:rsid w:val="00DC4B9A"/>
    <w:rsid w:val="00DE4BF8"/>
    <w:rsid w:val="00DE6E2B"/>
    <w:rsid w:val="00E03E15"/>
    <w:rsid w:val="00E32FAC"/>
    <w:rsid w:val="00E46284"/>
    <w:rsid w:val="00E673FC"/>
    <w:rsid w:val="00E75551"/>
    <w:rsid w:val="00E93F41"/>
    <w:rsid w:val="00EB3C59"/>
    <w:rsid w:val="00EC3303"/>
    <w:rsid w:val="00ED3446"/>
    <w:rsid w:val="00EF7A0A"/>
    <w:rsid w:val="00F17753"/>
    <w:rsid w:val="00F17EFD"/>
    <w:rsid w:val="00F20284"/>
    <w:rsid w:val="00F226DD"/>
    <w:rsid w:val="00F61F01"/>
    <w:rsid w:val="00FE0E00"/>
    <w:rsid w:val="00FE3F36"/>
    <w:rsid w:val="00FF4F29"/>
    <w:rsid w:val="00FF67CB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7E902"/>
  <w15:chartTrackingRefBased/>
  <w15:docId w15:val="{72339DC5-03E0-47A6-9219-DBAB4997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E3"/>
    <w:pPr>
      <w:tabs>
        <w:tab w:val="left" w:pos="170"/>
      </w:tabs>
      <w:spacing w:line="240" w:lineRule="atLeast"/>
    </w:pPr>
    <w:rPr>
      <w:color w:val="000000" w:themeColor="text1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4B4F26"/>
    <w:pPr>
      <w:outlineLvl w:val="4"/>
    </w:pPr>
    <w:rPr>
      <w:b/>
      <w:i/>
    </w:rPr>
  </w:style>
  <w:style w:type="paragraph" w:styleId="Rubrik6">
    <w:name w:val="heading 6"/>
    <w:basedOn w:val="Rubrik5"/>
    <w:next w:val="Normal"/>
    <w:link w:val="Rubrik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Rubrik9">
    <w:name w:val="heading 9"/>
    <w:basedOn w:val="Rubrik1"/>
    <w:next w:val="Normal"/>
    <w:link w:val="Rubrik9Char"/>
    <w:uiPriority w:val="9"/>
    <w:unhideWhenUsed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F17753"/>
    <w:pPr>
      <w:keepNext/>
      <w:keepLines/>
      <w:spacing w:before="2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F6BFD"/>
    <w:pPr>
      <w:numPr>
        <w:ilvl w:val="1"/>
      </w:numPr>
    </w:pPr>
    <w:rPr>
      <w:rFonts w:asciiTheme="majorHAnsi" w:eastAsiaTheme="minorEastAsia" w:hAnsiTheme="majorHAnsi"/>
      <w:color w:val="auto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F6BFD"/>
    <w:rPr>
      <w:rFonts w:asciiTheme="majorHAnsi" w:eastAsiaTheme="minorEastAsia" w:hAnsiTheme="majorHAnsi"/>
      <w:spacing w:val="15"/>
      <w:sz w:val="36"/>
      <w:lang w:val="en-GB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523262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Standardstycketeckensnitt"/>
    <w:uiPriority w:val="1"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iPriority w:val="99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rsid w:val="004B4F26"/>
    <w:rPr>
      <w:color w:val="C3C4BE" w:themeColor="accent2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</w:style>
  <w:style w:type="paragraph" w:styleId="Punktlista3">
    <w:name w:val="List Bullet 3"/>
    <w:basedOn w:val="Punktlista2"/>
    <w:uiPriority w:val="99"/>
    <w:unhideWhenUsed/>
    <w:rsid w:val="004B4F26"/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</w:rPr>
  </w:style>
  <w:style w:type="paragraph" w:customStyle="1" w:styleId="Default">
    <w:name w:val="Default"/>
    <w:rsid w:val="007604AA"/>
    <w:pPr>
      <w:autoSpaceDE w:val="0"/>
      <w:autoSpaceDN w:val="0"/>
      <w:adjustRightInd w:val="0"/>
      <w:spacing w:after="0" w:line="240" w:lineRule="auto"/>
    </w:pPr>
    <w:rPr>
      <w:rFonts w:ascii="ASSA Vesta" w:hAnsi="ASSA Vesta" w:cs="ASSA Vesta"/>
      <w:color w:val="000000"/>
      <w:sz w:val="24"/>
      <w:szCs w:val="24"/>
      <w:lang w:val="sv-SE"/>
    </w:rPr>
  </w:style>
  <w:style w:type="paragraph" w:customStyle="1" w:styleId="Pa0">
    <w:name w:val="Pa0"/>
    <w:basedOn w:val="Default"/>
    <w:next w:val="Default"/>
    <w:uiPriority w:val="99"/>
    <w:rsid w:val="007604A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604AA"/>
    <w:rPr>
      <w:rFonts w:cs="ASSA Vesta"/>
      <w:color w:val="FFFFFF"/>
      <w:sz w:val="69"/>
      <w:szCs w:val="69"/>
    </w:rPr>
  </w:style>
  <w:style w:type="character" w:customStyle="1" w:styleId="A2">
    <w:name w:val="A2"/>
    <w:uiPriority w:val="99"/>
    <w:rsid w:val="007604AA"/>
    <w:rPr>
      <w:rFonts w:cs="ASSA Vesta"/>
      <w:color w:val="FFFFFF"/>
      <w:sz w:val="36"/>
      <w:szCs w:val="36"/>
    </w:rPr>
  </w:style>
  <w:style w:type="character" w:customStyle="1" w:styleId="A3">
    <w:name w:val="A3"/>
    <w:uiPriority w:val="99"/>
    <w:rsid w:val="00A90734"/>
    <w:rPr>
      <w:rFonts w:cs="ASSA Vesta"/>
      <w:color w:val="FFFFFF"/>
      <w:sz w:val="30"/>
      <w:szCs w:val="30"/>
    </w:rPr>
  </w:style>
  <w:style w:type="paragraph" w:styleId="Normalwebb">
    <w:name w:val="Normal (Web)"/>
    <w:basedOn w:val="Normal"/>
    <w:uiPriority w:val="99"/>
    <w:unhideWhenUsed/>
    <w:rsid w:val="00A90734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A1">
    <w:name w:val="A1"/>
    <w:uiPriority w:val="99"/>
    <w:rsid w:val="00A90734"/>
    <w:rPr>
      <w:rFonts w:cs="ASSA Vesta"/>
      <w:color w:val="FFFFFF"/>
      <w:sz w:val="69"/>
      <w:szCs w:val="69"/>
    </w:rPr>
  </w:style>
  <w:style w:type="paragraph" w:styleId="Liststycke">
    <w:name w:val="List Paragraph"/>
    <w:basedOn w:val="Normal"/>
    <w:uiPriority w:val="34"/>
    <w:rsid w:val="00A9073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51C29"/>
    <w:rPr>
      <w:b/>
      <w:bCs/>
    </w:rPr>
  </w:style>
  <w:style w:type="character" w:customStyle="1" w:styleId="A4">
    <w:name w:val="A4"/>
    <w:uiPriority w:val="99"/>
    <w:rsid w:val="00551C29"/>
    <w:rPr>
      <w:rFonts w:cs="ASSA Vesta"/>
      <w:b/>
      <w:bCs/>
      <w:color w:val="221E1F"/>
      <w:sz w:val="20"/>
      <w:szCs w:val="20"/>
    </w:rPr>
  </w:style>
  <w:style w:type="paragraph" w:styleId="Brdtext">
    <w:name w:val="Body Text"/>
    <w:basedOn w:val="Normal"/>
    <w:link w:val="BrdtextChar"/>
    <w:uiPriority w:val="1"/>
    <w:qFormat/>
    <w:rsid w:val="00D03DBB"/>
    <w:pPr>
      <w:widowControl w:val="0"/>
      <w:tabs>
        <w:tab w:val="clear" w:pos="170"/>
      </w:tabs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color w:val="auto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1"/>
    <w:rsid w:val="00D03DBB"/>
    <w:rPr>
      <w:rFonts w:ascii="Open Sans Light" w:eastAsia="Open Sans Light" w:hAnsi="Open Sans Light" w:cs="Open Sans Light"/>
      <w:sz w:val="18"/>
      <w:szCs w:val="18"/>
      <w:lang w:val="sv-SE"/>
    </w:rPr>
  </w:style>
  <w:style w:type="paragraph" w:customStyle="1" w:styleId="typedate">
    <w:name w:val="type__date"/>
    <w:basedOn w:val="Normal"/>
    <w:rsid w:val="00BC63B6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typehighlight">
    <w:name w:val="type__highlight"/>
    <w:basedOn w:val="Standardstycketeckensnitt"/>
    <w:rsid w:val="00BC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C648-1A10-4C3C-A723-C4CDA3A4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1114</Characters>
  <Application>Microsoft Office Word</Application>
  <DocSecurity>0</DocSecurity>
  <Lines>24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Fredrik</dc:creator>
  <cp:keywords>class='Internal'</cp:keywords>
  <dc:description/>
  <cp:lastModifiedBy>Karlsson, Fredrik</cp:lastModifiedBy>
  <cp:revision>11</cp:revision>
  <dcterms:created xsi:type="dcterms:W3CDTF">2021-05-31T08:11:00Z</dcterms:created>
  <dcterms:modified xsi:type="dcterms:W3CDTF">2021-05-31T12:14:00Z</dcterms:modified>
</cp:coreProperties>
</file>