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EB270" w14:textId="77777777" w:rsidR="001E0AB6" w:rsidRPr="00D31A0A" w:rsidRDefault="001E0AB6" w:rsidP="00113510">
      <w:pPr>
        <w:tabs>
          <w:tab w:val="center" w:pos="9072"/>
        </w:tabs>
        <w:ind w:right="-143"/>
        <w:rPr>
          <w:rFonts w:ascii="Futura Std Medium" w:hAnsi="Futura Std Medium"/>
        </w:rPr>
      </w:pPr>
      <w:r w:rsidRPr="00D31A0A">
        <w:rPr>
          <w:rFonts w:ascii="Futura Std Medium" w:eastAsia="Futura Std" w:hAnsi="Futura Std Medium" w:cs="Futura Std"/>
          <w:b/>
          <w:color w:val="E26C06"/>
          <w:sz w:val="32"/>
        </w:rPr>
        <w:t>Pressmeddelande</w:t>
      </w:r>
      <w:r w:rsidRPr="00D31A0A">
        <w:rPr>
          <w:rFonts w:ascii="Futura Std Medium" w:eastAsia="Futura Std" w:hAnsi="Futura Std Medium" w:cs="Futura Std"/>
          <w:b/>
          <w:color w:val="E26C06"/>
          <w:sz w:val="24"/>
        </w:rPr>
        <w:t xml:space="preserve"> </w:t>
      </w:r>
      <w:r w:rsidRPr="00D31A0A">
        <w:rPr>
          <w:rFonts w:ascii="Futura Std Medium" w:eastAsia="Futura Std" w:hAnsi="Futura Std Medium" w:cs="Futura Std"/>
          <w:b/>
          <w:color w:val="E26C06"/>
          <w:sz w:val="24"/>
        </w:rPr>
        <w:tab/>
        <w:t xml:space="preserve"> </w:t>
      </w:r>
    </w:p>
    <w:p w14:paraId="4E706C12" w14:textId="77777777" w:rsidR="001E0AB6" w:rsidRDefault="001E0AB6" w:rsidP="00113510">
      <w:pPr>
        <w:spacing w:after="109"/>
        <w:ind w:left="11" w:right="-143"/>
      </w:pPr>
      <w:r>
        <w:rPr>
          <w:noProof/>
        </w:rPr>
        <mc:AlternateContent>
          <mc:Choice Requires="wpg">
            <w:drawing>
              <wp:inline distT="0" distB="0" distL="0" distR="0" wp14:anchorId="63D22A2C" wp14:editId="10A8D04D">
                <wp:extent cx="5818505" cy="19812"/>
                <wp:effectExtent l="0" t="0" r="0" b="0"/>
                <wp:docPr id="964" name="Group 964"/>
                <wp:cNvGraphicFramePr/>
                <a:graphic xmlns:a="http://schemas.openxmlformats.org/drawingml/2006/main">
                  <a:graphicData uri="http://schemas.microsoft.com/office/word/2010/wordprocessingGroup">
                    <wpg:wgp>
                      <wpg:cNvGrpSpPr/>
                      <wpg:grpSpPr>
                        <a:xfrm>
                          <a:off x="0" y="0"/>
                          <a:ext cx="5818505" cy="19812"/>
                          <a:chOff x="0" y="0"/>
                          <a:chExt cx="5818505" cy="19812"/>
                        </a:xfrm>
                      </wpg:grpSpPr>
                      <wps:wsp>
                        <wps:cNvPr id="80" name="Shape 80"/>
                        <wps:cNvSpPr/>
                        <wps:spPr>
                          <a:xfrm>
                            <a:off x="0" y="0"/>
                            <a:ext cx="5818505" cy="0"/>
                          </a:xfrm>
                          <a:custGeom>
                            <a:avLst/>
                            <a:gdLst/>
                            <a:ahLst/>
                            <a:cxnLst/>
                            <a:rect l="0" t="0" r="0" b="0"/>
                            <a:pathLst>
                              <a:path w="5818505">
                                <a:moveTo>
                                  <a:pt x="0" y="0"/>
                                </a:moveTo>
                                <a:lnTo>
                                  <a:pt x="5818505" y="0"/>
                                </a:lnTo>
                              </a:path>
                            </a:pathLst>
                          </a:custGeom>
                          <a:ln w="19812" cap="flat">
                            <a:round/>
                          </a:ln>
                        </wps:spPr>
                        <wps:style>
                          <a:lnRef idx="1">
                            <a:srgbClr val="E36C06"/>
                          </a:lnRef>
                          <a:fillRef idx="0">
                            <a:srgbClr val="000000">
                              <a:alpha val="0"/>
                            </a:srgbClr>
                          </a:fillRef>
                          <a:effectRef idx="0">
                            <a:scrgbClr r="0" g="0" b="0"/>
                          </a:effectRef>
                          <a:fontRef idx="none"/>
                        </wps:style>
                        <wps:bodyPr/>
                      </wps:wsp>
                    </wpg:wgp>
                  </a:graphicData>
                </a:graphic>
              </wp:inline>
            </w:drawing>
          </mc:Choice>
          <mc:Fallback>
            <w:pict>
              <v:group w14:anchorId="4F39492D" id="Group 964" o:spid="_x0000_s1026" style="width:458.15pt;height:1.55pt;mso-position-horizontal-relative:char;mso-position-vertical-relative:line" coordsize="58185,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">
                <v:shape id="Shape 80" o:spid="_x0000_s1027" style="position:absolute;width:58185;height:0;visibility:visible;mso-wrap-style:square;v-text-anchor:top" coordsize="5818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" path="m,l5818505,e" filled="f" strokecolor="#e36900" strokeweight="1.56pt">
                  <v:path arrowok="t" textboxrect="0,0,5818505,0"/>
                </v:shape>
                <w10:anchorlock/>
              </v:group>
            </w:pict>
          </mc:Fallback>
        </mc:AlternateContent>
      </w:r>
    </w:p>
    <w:p w14:paraId="49EED245" w14:textId="14DD15A3" w:rsidR="00B66B9B" w:rsidRDefault="004F0EB6" w:rsidP="00113510">
      <w:pPr>
        <w:ind w:right="-143"/>
        <w:rPr>
          <w:sz w:val="20"/>
        </w:rPr>
      </w:pPr>
      <w:r>
        <w:rPr>
          <w:sz w:val="20"/>
        </w:rPr>
        <w:t>201</w:t>
      </w:r>
      <w:r w:rsidR="00DB5216">
        <w:rPr>
          <w:sz w:val="20"/>
        </w:rPr>
        <w:t>8</w:t>
      </w:r>
      <w:r>
        <w:rPr>
          <w:sz w:val="20"/>
        </w:rPr>
        <w:t>-</w:t>
      </w:r>
      <w:r w:rsidR="00213368">
        <w:rPr>
          <w:sz w:val="20"/>
        </w:rPr>
        <w:t>11</w:t>
      </w:r>
      <w:r w:rsidR="00DB5216">
        <w:rPr>
          <w:sz w:val="20"/>
        </w:rPr>
        <w:t>-</w:t>
      </w:r>
      <w:r w:rsidR="00213368">
        <w:rPr>
          <w:sz w:val="20"/>
        </w:rPr>
        <w:t>01</w:t>
      </w:r>
    </w:p>
    <w:p w14:paraId="6A0571D6" w14:textId="77777777" w:rsidR="00907E61" w:rsidRDefault="00907E61" w:rsidP="00113510">
      <w:pPr>
        <w:ind w:right="-143"/>
        <w:rPr>
          <w:rStyle w:val="Starkbetoning"/>
          <w:b w:val="0"/>
          <w:bCs w:val="0"/>
          <w:i w:val="0"/>
          <w:iCs w:val="0"/>
          <w:color w:val="auto"/>
        </w:rPr>
      </w:pPr>
    </w:p>
    <w:p w14:paraId="3BAF4843" w14:textId="1055D912" w:rsidR="00907E61" w:rsidRDefault="00213368" w:rsidP="00C92F59">
      <w:pPr>
        <w:ind w:right="-143"/>
        <w:rPr>
          <w:b/>
          <w:i/>
          <w:spacing w:val="-4"/>
          <w:szCs w:val="21"/>
        </w:rPr>
      </w:pPr>
      <w:r w:rsidRPr="00213368">
        <w:rPr>
          <w:b/>
          <w:sz w:val="40"/>
          <w:szCs w:val="34"/>
        </w:rPr>
        <w:t>Sverige har fått en ny Dialogmakare</w:t>
      </w:r>
    </w:p>
    <w:p w14:paraId="523B3274" w14:textId="557FF9AE" w:rsidR="00907E61" w:rsidRPr="000C3DA4" w:rsidRDefault="00213368" w:rsidP="00C92F59">
      <w:pPr>
        <w:ind w:right="-143"/>
        <w:rPr>
          <w:rStyle w:val="Starkbetoning"/>
          <w:b w:val="0"/>
          <w:bCs w:val="0"/>
          <w:i w:val="0"/>
          <w:iCs w:val="0"/>
          <w:color w:val="auto"/>
          <w:spacing w:val="-4"/>
          <w:szCs w:val="21"/>
        </w:rPr>
      </w:pPr>
      <w:r w:rsidRPr="00213368">
        <w:rPr>
          <w:b/>
          <w:i/>
          <w:spacing w:val="-4"/>
          <w:szCs w:val="21"/>
        </w:rPr>
        <w:t>En av Upphandlarsveriges mest igenkända förgrundspersoner för en fungerande innovativ och funktionell upphandling har tagit steget att bli konsult, delägare och Dialogmakare.  Niklas Tideklev med en lång räcka av anställningar för olika stödjande och utvecklande myndigheter, senast som "Strateg med ansvar för innovation" på Strategienheten, blir fjärde delägaren i bolaget Vi makar dialog AB</w:t>
      </w:r>
    </w:p>
    <w:p w14:paraId="55160EBD" w14:textId="11073D4C" w:rsidR="00213368" w:rsidRDefault="00213368" w:rsidP="00213368">
      <w:pPr>
        <w:spacing w:line="320" w:lineRule="exact"/>
        <w:ind w:right="-143"/>
        <w:rPr>
          <w:rStyle w:val="Starkbetoning"/>
          <w:b w:val="0"/>
          <w:bCs w:val="0"/>
          <w:i w:val="0"/>
          <w:iCs w:val="0"/>
          <w:color w:val="auto"/>
          <w:spacing w:val="-4"/>
          <w:szCs w:val="21"/>
        </w:rPr>
      </w:pPr>
      <w:r w:rsidRPr="00213368">
        <w:rPr>
          <w:rStyle w:val="Starkbetoning"/>
          <w:b w:val="0"/>
          <w:bCs w:val="0"/>
          <w:i w:val="0"/>
          <w:iCs w:val="0"/>
          <w:color w:val="auto"/>
          <w:spacing w:val="-4"/>
          <w:szCs w:val="21"/>
        </w:rPr>
        <w:t xml:space="preserve">Dialogmakarna skapar ökad förståelse och bidrar till direkt nytta genom arbetet att skapa fungerande dialog på den offentliga marknaden. Oavsett om det handlar om att öppna upp låsta positioner mellan köpare och säljare eller att skapa arenor och mötesplatser för dem att mötas, har </w:t>
      </w:r>
      <w:r>
        <w:rPr>
          <w:rStyle w:val="Starkbetoning"/>
          <w:b w:val="0"/>
          <w:bCs w:val="0"/>
          <w:i w:val="0"/>
          <w:iCs w:val="0"/>
          <w:color w:val="auto"/>
          <w:spacing w:val="-4"/>
          <w:szCs w:val="21"/>
        </w:rPr>
        <w:t>Dialogmakarna</w:t>
      </w:r>
      <w:r w:rsidRPr="00213368">
        <w:rPr>
          <w:rStyle w:val="Starkbetoning"/>
          <w:b w:val="0"/>
          <w:bCs w:val="0"/>
          <w:i w:val="0"/>
          <w:iCs w:val="0"/>
          <w:color w:val="auto"/>
          <w:spacing w:val="-4"/>
          <w:szCs w:val="21"/>
        </w:rPr>
        <w:t xml:space="preserve"> den goda affären i fokus. Därtill leder </w:t>
      </w:r>
      <w:r>
        <w:rPr>
          <w:rStyle w:val="Starkbetoning"/>
          <w:b w:val="0"/>
          <w:bCs w:val="0"/>
          <w:i w:val="0"/>
          <w:iCs w:val="0"/>
          <w:color w:val="auto"/>
          <w:spacing w:val="-4"/>
          <w:szCs w:val="21"/>
        </w:rPr>
        <w:t>Dialogmakarna</w:t>
      </w:r>
      <w:r w:rsidRPr="00213368">
        <w:rPr>
          <w:rStyle w:val="Starkbetoning"/>
          <w:b w:val="0"/>
          <w:bCs w:val="0"/>
          <w:i w:val="0"/>
          <w:iCs w:val="0"/>
          <w:color w:val="auto"/>
          <w:spacing w:val="-4"/>
          <w:szCs w:val="21"/>
        </w:rPr>
        <w:t xml:space="preserve"> samtalen kring Innovations- och Funktions</w:t>
      </w:r>
      <w:r>
        <w:rPr>
          <w:rStyle w:val="Starkbetoning"/>
          <w:b w:val="0"/>
          <w:bCs w:val="0"/>
          <w:i w:val="0"/>
          <w:iCs w:val="0"/>
          <w:color w:val="auto"/>
          <w:spacing w:val="-4"/>
          <w:szCs w:val="21"/>
        </w:rPr>
        <w:t>-</w:t>
      </w:r>
      <w:r w:rsidRPr="00213368">
        <w:rPr>
          <w:rStyle w:val="Starkbetoning"/>
          <w:b w:val="0"/>
          <w:bCs w:val="0"/>
          <w:i w:val="0"/>
          <w:iCs w:val="0"/>
          <w:color w:val="auto"/>
          <w:spacing w:val="-4"/>
          <w:szCs w:val="21"/>
        </w:rPr>
        <w:t xml:space="preserve">upphandlingar. </w:t>
      </w:r>
    </w:p>
    <w:p w14:paraId="24D2D52C" w14:textId="30A9FF25" w:rsidR="00213368" w:rsidRPr="00213368" w:rsidRDefault="00213368" w:rsidP="00213368">
      <w:pPr>
        <w:pStyle w:val="Liststycke"/>
        <w:numPr>
          <w:ilvl w:val="0"/>
          <w:numId w:val="47"/>
        </w:numPr>
        <w:spacing w:line="320" w:lineRule="exact"/>
        <w:ind w:right="-143"/>
        <w:rPr>
          <w:rStyle w:val="Starkbetoning"/>
          <w:b w:val="0"/>
          <w:bCs w:val="0"/>
          <w:i w:val="0"/>
          <w:iCs w:val="0"/>
          <w:color w:val="auto"/>
          <w:spacing w:val="-4"/>
          <w:szCs w:val="21"/>
        </w:rPr>
      </w:pPr>
      <w:r w:rsidRPr="00213368">
        <w:rPr>
          <w:rStyle w:val="Starkbetoning"/>
          <w:b w:val="0"/>
          <w:bCs w:val="0"/>
          <w:i w:val="0"/>
          <w:iCs w:val="0"/>
          <w:color w:val="auto"/>
          <w:spacing w:val="-4"/>
          <w:szCs w:val="21"/>
        </w:rPr>
        <w:t>”</w:t>
      </w:r>
      <w:r w:rsidRPr="00213368">
        <w:rPr>
          <w:rStyle w:val="Starkbetoning"/>
          <w:b w:val="0"/>
          <w:bCs w:val="0"/>
          <w:i w:val="0"/>
          <w:iCs w:val="0"/>
          <w:color w:val="auto"/>
          <w:spacing w:val="-4"/>
          <w:szCs w:val="21"/>
        </w:rPr>
        <w:t>Vi är initiativtagare till Upphandlingspuben och beger oss snart ut på turné tillsammans med systerbolaget DoubleCheck under Upphandlingsdialog Dalarnas namn. Under tre år ska vi besöka alla Dalarnas kommuner och bjuda in leverantörerna till dialog med de offentliga kunderna på orten", berättar Jenny Engström, VD för bolaget</w:t>
      </w:r>
      <w:r>
        <w:rPr>
          <w:rStyle w:val="Starkbetoning"/>
          <w:b w:val="0"/>
          <w:bCs w:val="0"/>
          <w:i w:val="0"/>
          <w:iCs w:val="0"/>
          <w:color w:val="auto"/>
          <w:spacing w:val="-4"/>
          <w:szCs w:val="21"/>
        </w:rPr>
        <w:t xml:space="preserve">. </w:t>
      </w:r>
      <w:r w:rsidRPr="00213368">
        <w:rPr>
          <w:rStyle w:val="Starkbetoning"/>
          <w:b w:val="0"/>
          <w:bCs w:val="0"/>
          <w:i w:val="0"/>
          <w:iCs w:val="0"/>
          <w:color w:val="auto"/>
          <w:spacing w:val="-4"/>
          <w:szCs w:val="21"/>
        </w:rPr>
        <w:t>”</w:t>
      </w:r>
      <w:r w:rsidRPr="00213368">
        <w:rPr>
          <w:rStyle w:val="Starkbetoning"/>
          <w:b w:val="0"/>
          <w:bCs w:val="0"/>
          <w:i w:val="0"/>
          <w:iCs w:val="0"/>
          <w:color w:val="auto"/>
          <w:spacing w:val="-4"/>
          <w:szCs w:val="21"/>
        </w:rPr>
        <w:t>I samband med lanseringen av denna turnéstart är det extra kul att hälsa vår nya Dialogmakaren Niklas Tideklev välkommen.</w:t>
      </w:r>
      <w:r w:rsidRPr="00213368">
        <w:rPr>
          <w:rStyle w:val="Starkbetoning"/>
          <w:b w:val="0"/>
          <w:bCs w:val="0"/>
          <w:i w:val="0"/>
          <w:iCs w:val="0"/>
          <w:color w:val="auto"/>
          <w:spacing w:val="-4"/>
          <w:szCs w:val="21"/>
        </w:rPr>
        <w:t>”</w:t>
      </w:r>
      <w:r w:rsidRPr="00213368">
        <w:rPr>
          <w:rStyle w:val="Starkbetoning"/>
          <w:b w:val="0"/>
          <w:bCs w:val="0"/>
          <w:i w:val="0"/>
          <w:iCs w:val="0"/>
          <w:color w:val="auto"/>
          <w:spacing w:val="-4"/>
          <w:szCs w:val="21"/>
        </w:rPr>
        <w:t xml:space="preserve"> </w:t>
      </w:r>
    </w:p>
    <w:p w14:paraId="4748B514" w14:textId="77777777" w:rsidR="00213368" w:rsidRPr="00213368" w:rsidRDefault="00213368" w:rsidP="00213368">
      <w:pPr>
        <w:pStyle w:val="Liststycke"/>
        <w:rPr>
          <w:rStyle w:val="Starkbetoning"/>
          <w:b w:val="0"/>
          <w:bCs w:val="0"/>
          <w:i w:val="0"/>
          <w:iCs w:val="0"/>
          <w:color w:val="auto"/>
          <w:spacing w:val="-4"/>
          <w:szCs w:val="21"/>
        </w:rPr>
      </w:pPr>
    </w:p>
    <w:p w14:paraId="1A3E3C44" w14:textId="1E45EE56" w:rsidR="00213368" w:rsidRPr="00213368" w:rsidRDefault="00213368" w:rsidP="00213368">
      <w:pPr>
        <w:spacing w:line="320" w:lineRule="exact"/>
        <w:ind w:right="-143"/>
        <w:rPr>
          <w:rStyle w:val="Starkbetoning"/>
          <w:b w:val="0"/>
          <w:bCs w:val="0"/>
          <w:i w:val="0"/>
          <w:iCs w:val="0"/>
          <w:color w:val="auto"/>
          <w:spacing w:val="-4"/>
          <w:szCs w:val="21"/>
        </w:rPr>
      </w:pPr>
      <w:r w:rsidRPr="00213368">
        <w:rPr>
          <w:rStyle w:val="Starkbetoning"/>
          <w:b w:val="0"/>
          <w:bCs w:val="0"/>
          <w:i w:val="0"/>
          <w:iCs w:val="0"/>
          <w:color w:val="auto"/>
          <w:spacing w:val="-4"/>
          <w:szCs w:val="21"/>
        </w:rPr>
        <w:t>Niklas är välkänd för de flesta efter sina många år i det offentligas tjänst på olika myndigheter. Nu senast kommer Niklas från Strategienheten på Upphandlingsmyndigheten. Niklas har en tydlighet och erfarenhet som få från den köpande sidan kring vad som egentligen krävs för att få till den goda affären. För Niklas del handlar det inte bara om dialogen utan om hela digitaliseringen av samhället</w:t>
      </w:r>
    </w:p>
    <w:p w14:paraId="609AC947" w14:textId="77777777" w:rsidR="00213368" w:rsidRPr="00213368" w:rsidRDefault="00213368" w:rsidP="00213368">
      <w:pPr>
        <w:spacing w:line="320" w:lineRule="exact"/>
        <w:ind w:right="-143"/>
        <w:rPr>
          <w:rStyle w:val="Starkbetoning"/>
          <w:b w:val="0"/>
          <w:bCs w:val="0"/>
          <w:i w:val="0"/>
          <w:iCs w:val="0"/>
          <w:color w:val="auto"/>
          <w:spacing w:val="-4"/>
          <w:szCs w:val="21"/>
        </w:rPr>
      </w:pPr>
    </w:p>
    <w:p w14:paraId="419D906D" w14:textId="295431E8" w:rsidR="00213368" w:rsidRPr="00213368" w:rsidRDefault="00213368" w:rsidP="0059685E">
      <w:pPr>
        <w:pStyle w:val="Liststycke"/>
        <w:numPr>
          <w:ilvl w:val="0"/>
          <w:numId w:val="47"/>
        </w:numPr>
        <w:spacing w:line="320" w:lineRule="exact"/>
        <w:ind w:right="-143"/>
        <w:rPr>
          <w:rStyle w:val="Starkbetoning"/>
          <w:b w:val="0"/>
          <w:bCs w:val="0"/>
          <w:i w:val="0"/>
          <w:iCs w:val="0"/>
          <w:color w:val="auto"/>
          <w:spacing w:val="-4"/>
          <w:szCs w:val="21"/>
        </w:rPr>
      </w:pPr>
      <w:r w:rsidRPr="00213368">
        <w:rPr>
          <w:rStyle w:val="Starkbetoning"/>
          <w:b w:val="0"/>
          <w:bCs w:val="0"/>
          <w:i w:val="0"/>
          <w:iCs w:val="0"/>
          <w:color w:val="auto"/>
          <w:spacing w:val="-4"/>
          <w:szCs w:val="21"/>
        </w:rPr>
        <w:t>"Om vi ska lösa de samhällsutmaningar vi står inför med minskade skatteintäkter och demografisk utveckling så måste vi utveckla våra arbetssätt, processer och de offentliga affärerna. Det är en nyckelfaktor för att samtidigt ta tillvara digitaliseringens potential och stimulera innovationskraften inom det offentliga och de företag som vill leverera till offentlig sektor.</w:t>
      </w:r>
      <w:r>
        <w:rPr>
          <w:rStyle w:val="Starkbetoning"/>
          <w:b w:val="0"/>
          <w:bCs w:val="0"/>
          <w:i w:val="0"/>
          <w:iCs w:val="0"/>
          <w:color w:val="auto"/>
          <w:spacing w:val="-4"/>
          <w:szCs w:val="21"/>
        </w:rPr>
        <w:t xml:space="preserve"> </w:t>
      </w:r>
      <w:r w:rsidRPr="00213368">
        <w:rPr>
          <w:rStyle w:val="Starkbetoning"/>
          <w:b w:val="0"/>
          <w:bCs w:val="0"/>
          <w:i w:val="0"/>
          <w:iCs w:val="0"/>
          <w:color w:val="auto"/>
          <w:spacing w:val="-4"/>
          <w:szCs w:val="21"/>
        </w:rPr>
        <w:t xml:space="preserve">Jag vill vara med och bidra på djupet till både offentliga aktörer som privata med att få igång samverkan, partnerskap och bättre dialoger", säger Niklas Tideklev. </w:t>
      </w:r>
    </w:p>
    <w:p w14:paraId="4C012605" w14:textId="77777777" w:rsidR="00213368" w:rsidRPr="00213368" w:rsidRDefault="00213368" w:rsidP="00213368">
      <w:pPr>
        <w:pStyle w:val="Liststycke"/>
        <w:rPr>
          <w:rStyle w:val="Starkbetoning"/>
          <w:b w:val="0"/>
          <w:bCs w:val="0"/>
          <w:i w:val="0"/>
          <w:iCs w:val="0"/>
          <w:color w:val="auto"/>
          <w:spacing w:val="-4"/>
          <w:szCs w:val="21"/>
        </w:rPr>
      </w:pPr>
    </w:p>
    <w:p w14:paraId="634C9F7E" w14:textId="6E8ECED5" w:rsidR="00C92F59" w:rsidRPr="00213368" w:rsidRDefault="00213368" w:rsidP="00213368">
      <w:pPr>
        <w:pStyle w:val="Liststycke"/>
        <w:numPr>
          <w:ilvl w:val="0"/>
          <w:numId w:val="47"/>
        </w:numPr>
        <w:spacing w:line="320" w:lineRule="exact"/>
        <w:ind w:right="-143"/>
        <w:rPr>
          <w:rStyle w:val="Starkbetoning"/>
          <w:bCs w:val="0"/>
          <w:i w:val="0"/>
          <w:iCs w:val="0"/>
          <w:color w:val="auto"/>
          <w:szCs w:val="21"/>
        </w:rPr>
      </w:pPr>
      <w:r w:rsidRPr="00213368">
        <w:rPr>
          <w:rStyle w:val="Starkbetoning"/>
          <w:b w:val="0"/>
          <w:bCs w:val="0"/>
          <w:i w:val="0"/>
          <w:iCs w:val="0"/>
          <w:color w:val="auto"/>
          <w:spacing w:val="-4"/>
          <w:szCs w:val="21"/>
        </w:rPr>
        <w:t>"På så sätt kan vi också gå från detaljer till att upphandla funktioner och effekter. Det kommer att stimulera innovation och bidra till att vi kan lösa några av samhällsutmaningarna. Det ser jag som en stor utmaning och möjlighet. Det ska bli oerhört spännande att vara med på denna utvecklingsresa i ett kompetent och nytänkande bolag", avslutar Niklas sitt första uttalande som Dialogmakare.</w:t>
      </w:r>
    </w:p>
    <w:p w14:paraId="073452DE" w14:textId="77777777" w:rsidR="00CF30A1" w:rsidRDefault="00CF30A1" w:rsidP="00213368">
      <w:pPr>
        <w:pStyle w:val="Normalwebb"/>
        <w:spacing w:line="270" w:lineRule="atLeast"/>
        <w:rPr>
          <w:rStyle w:val="Stark"/>
          <w:rFonts w:ascii="Helvetica" w:hAnsi="Helvetica"/>
          <w:color w:val="555555"/>
          <w:sz w:val="20"/>
          <w:szCs w:val="20"/>
        </w:rPr>
      </w:pPr>
    </w:p>
    <w:p w14:paraId="513325DE" w14:textId="13A0499A" w:rsidR="00213368" w:rsidRDefault="00213368" w:rsidP="00213368">
      <w:pPr>
        <w:pStyle w:val="Normalwebb"/>
        <w:spacing w:line="270" w:lineRule="atLeast"/>
        <w:rPr>
          <w:rFonts w:ascii="Helvetica" w:hAnsi="Helvetica" w:cs="Times New Roman"/>
          <w:color w:val="555555"/>
          <w:sz w:val="20"/>
          <w:szCs w:val="20"/>
        </w:rPr>
      </w:pPr>
      <w:r>
        <w:rPr>
          <w:rStyle w:val="Stark"/>
          <w:rFonts w:ascii="Helvetica" w:hAnsi="Helvetica"/>
          <w:color w:val="555555"/>
          <w:sz w:val="20"/>
          <w:szCs w:val="20"/>
        </w:rPr>
        <w:t>För mer information:</w:t>
      </w:r>
      <w:r w:rsidR="00CF30A1">
        <w:rPr>
          <w:rFonts w:ascii="Helvetica" w:hAnsi="Helvetica" w:cs="Times New Roman"/>
          <w:color w:val="555555"/>
          <w:sz w:val="20"/>
          <w:szCs w:val="20"/>
        </w:rPr>
        <w:t xml:space="preserve"> </w:t>
      </w:r>
    </w:p>
    <w:p w14:paraId="32408F60" w14:textId="77777777" w:rsidR="00213368" w:rsidRDefault="00213368" w:rsidP="00213368">
      <w:pPr>
        <w:pStyle w:val="Normalwebb"/>
        <w:spacing w:line="270" w:lineRule="atLeast"/>
        <w:rPr>
          <w:rFonts w:ascii="Helvetica" w:hAnsi="Helvetica"/>
          <w:color w:val="555555"/>
          <w:sz w:val="20"/>
          <w:szCs w:val="20"/>
        </w:rPr>
      </w:pPr>
      <w:r>
        <w:rPr>
          <w:rStyle w:val="Stark"/>
          <w:rFonts w:ascii="Helvetica" w:hAnsi="Helvetica"/>
          <w:color w:val="555555"/>
          <w:sz w:val="20"/>
          <w:szCs w:val="20"/>
        </w:rPr>
        <w:t>Jenny Engström</w:t>
      </w:r>
      <w:r>
        <w:rPr>
          <w:rFonts w:ascii="Helvetica" w:hAnsi="Helvetica"/>
          <w:color w:val="555555"/>
          <w:sz w:val="20"/>
          <w:szCs w:val="20"/>
        </w:rPr>
        <w:t>, VD/Dialogmakare, +46 760 06 33 01, jenny.engstrom@dialogmakarna.se</w:t>
      </w:r>
    </w:p>
    <w:p w14:paraId="71C9303C" w14:textId="77777777" w:rsidR="00213368" w:rsidRDefault="00213368" w:rsidP="00213368">
      <w:pPr>
        <w:pStyle w:val="Normalwebb"/>
        <w:spacing w:line="270" w:lineRule="atLeast"/>
        <w:rPr>
          <w:rFonts w:ascii="Helvetica" w:hAnsi="Helvetica"/>
          <w:color w:val="555555"/>
          <w:sz w:val="20"/>
          <w:szCs w:val="20"/>
        </w:rPr>
      </w:pPr>
      <w:r>
        <w:rPr>
          <w:rStyle w:val="Stark"/>
          <w:rFonts w:ascii="Helvetica" w:hAnsi="Helvetica"/>
          <w:color w:val="555555"/>
          <w:sz w:val="20"/>
          <w:szCs w:val="20"/>
        </w:rPr>
        <w:t>Niklas Tideklev</w:t>
      </w:r>
      <w:r>
        <w:rPr>
          <w:rFonts w:ascii="Helvetica" w:hAnsi="Helvetica"/>
          <w:color w:val="555555"/>
          <w:sz w:val="20"/>
          <w:szCs w:val="20"/>
        </w:rPr>
        <w:t>, Expertrådgivare Innovation- och Funktionsupphandlingar/Dialogmakare, +46 739 25 49 60, niklas.tideklev@dialogmakarna.se</w:t>
      </w:r>
    </w:p>
    <w:p w14:paraId="5721A9F8" w14:textId="77777777" w:rsidR="00213368" w:rsidRDefault="00213368" w:rsidP="00F61D6D">
      <w:pPr>
        <w:spacing w:line="240" w:lineRule="auto"/>
        <w:rPr>
          <w:rStyle w:val="Starkbetoning"/>
          <w:bCs w:val="0"/>
          <w:i w:val="0"/>
          <w:iCs w:val="0"/>
          <w:color w:val="auto"/>
          <w:szCs w:val="21"/>
        </w:rPr>
      </w:pPr>
    </w:p>
    <w:p w14:paraId="457E8DC9" w14:textId="68BC50FD" w:rsidR="00213368" w:rsidRDefault="00213368" w:rsidP="00F61D6D">
      <w:pPr>
        <w:spacing w:line="240" w:lineRule="auto"/>
        <w:rPr>
          <w:rStyle w:val="Starkbetoning"/>
          <w:bCs w:val="0"/>
          <w:i w:val="0"/>
          <w:iCs w:val="0"/>
          <w:color w:val="auto"/>
          <w:szCs w:val="21"/>
        </w:rPr>
      </w:pPr>
      <w:r>
        <w:rPr>
          <w:rStyle w:val="Starkbetoning"/>
          <w:bCs w:val="0"/>
          <w:i w:val="0"/>
          <w:iCs w:val="0"/>
          <w:color w:val="auto"/>
          <w:szCs w:val="21"/>
        </w:rPr>
        <w:t>Om Vi makar dialog AB</w:t>
      </w:r>
    </w:p>
    <w:p w14:paraId="1935B24B" w14:textId="06BCB753" w:rsidR="00CF30A1" w:rsidRPr="00CF30A1" w:rsidRDefault="00CF30A1" w:rsidP="00CF30A1">
      <w:pPr>
        <w:spacing w:after="100" w:afterAutospacing="1" w:line="270" w:lineRule="atLeast"/>
        <w:rPr>
          <w:rFonts w:ascii="Helvetica" w:hAnsi="Helvetica" w:cs="Times New Roman"/>
          <w:color w:val="555555"/>
          <w:sz w:val="20"/>
          <w:szCs w:val="20"/>
        </w:rPr>
      </w:pPr>
      <w:r w:rsidRPr="00CF30A1">
        <w:rPr>
          <w:rFonts w:ascii="Helvetica" w:hAnsi="Helvetica" w:cs="Times New Roman"/>
          <w:color w:val="555555"/>
          <w:sz w:val="20"/>
          <w:szCs w:val="20"/>
        </w:rPr>
        <w:t>Vi makar dialog AB är en del av DoubleCheck-gruppen och bolaget startades under våren 2018.</w:t>
      </w:r>
      <w:r>
        <w:rPr>
          <w:rFonts w:ascii="Helvetica" w:hAnsi="Helvetica" w:cs="Times New Roman"/>
          <w:color w:val="555555"/>
          <w:sz w:val="20"/>
          <w:szCs w:val="20"/>
        </w:rPr>
        <w:t xml:space="preserve"> </w:t>
      </w:r>
      <w:r w:rsidRPr="00CF30A1">
        <w:rPr>
          <w:rFonts w:ascii="Helvetica" w:hAnsi="Helvetica" w:cs="Times New Roman"/>
          <w:color w:val="555555"/>
          <w:sz w:val="20"/>
          <w:szCs w:val="20"/>
        </w:rPr>
        <w:t xml:space="preserve">Dialogmakarna har metoder och utvecklar mötesplatser för att öka innovationskraft, innovationshöjd och </w:t>
      </w:r>
      <w:proofErr w:type="spellStart"/>
      <w:r w:rsidRPr="00CF30A1">
        <w:rPr>
          <w:rFonts w:ascii="Helvetica" w:hAnsi="Helvetica" w:cs="Times New Roman"/>
          <w:color w:val="555555"/>
          <w:sz w:val="20"/>
          <w:szCs w:val="20"/>
        </w:rPr>
        <w:t>affärsvärdet</w:t>
      </w:r>
      <w:proofErr w:type="spellEnd"/>
      <w:r w:rsidRPr="00CF30A1">
        <w:rPr>
          <w:rFonts w:ascii="Helvetica" w:hAnsi="Helvetica" w:cs="Times New Roman"/>
          <w:color w:val="555555"/>
          <w:sz w:val="20"/>
          <w:szCs w:val="20"/>
        </w:rPr>
        <w:t xml:space="preserve"> för alla inblandade parter. Vi är erfarna dialogledare med kompetens inom innovation, upphandling, offentlig verksamhet, juridik, affärsmannaskap och management. Vi tar roller som projektledare, processledare, bollplank, coach, moderator och </w:t>
      </w:r>
      <w:proofErr w:type="spellStart"/>
      <w:r w:rsidRPr="00CF30A1">
        <w:rPr>
          <w:rFonts w:ascii="Helvetica" w:hAnsi="Helvetica" w:cs="Times New Roman"/>
          <w:color w:val="555555"/>
          <w:sz w:val="20"/>
          <w:szCs w:val="20"/>
        </w:rPr>
        <w:t>facilatorer</w:t>
      </w:r>
      <w:proofErr w:type="spellEnd"/>
      <w:r w:rsidRPr="00CF30A1">
        <w:rPr>
          <w:rFonts w:ascii="Helvetica" w:hAnsi="Helvetica" w:cs="Times New Roman"/>
          <w:color w:val="555555"/>
          <w:sz w:val="20"/>
          <w:szCs w:val="20"/>
        </w:rPr>
        <w:t>.</w:t>
      </w:r>
    </w:p>
    <w:p w14:paraId="3C059C25" w14:textId="2B332F75" w:rsidR="00CF30A1" w:rsidRDefault="00CF30A1" w:rsidP="00CF30A1">
      <w:pPr>
        <w:spacing w:after="100" w:afterAutospacing="1" w:line="270" w:lineRule="atLeast"/>
        <w:rPr>
          <w:rFonts w:ascii="Helvetica" w:hAnsi="Helvetica" w:cs="Times New Roman"/>
          <w:color w:val="555555"/>
          <w:sz w:val="20"/>
          <w:szCs w:val="20"/>
        </w:rPr>
      </w:pPr>
      <w:r w:rsidRPr="00CF30A1">
        <w:rPr>
          <w:rFonts w:ascii="Helvetica" w:hAnsi="Helvetica" w:cs="Times New Roman"/>
          <w:color w:val="555555"/>
          <w:sz w:val="20"/>
          <w:szCs w:val="20"/>
        </w:rPr>
        <w:t>Med bas i ett modernt synsätt på hur de offentliga affärerna bör genomföras och utgå från en konstruktiv och, i de flesta delar, transparent dialog, skapar bolagets </w:t>
      </w:r>
      <w:r w:rsidRPr="00CF30A1">
        <w:rPr>
          <w:rFonts w:ascii="Helvetica" w:hAnsi="Helvetica" w:cs="Times New Roman"/>
          <w:i/>
          <w:iCs/>
          <w:color w:val="555555"/>
          <w:sz w:val="20"/>
          <w:szCs w:val="20"/>
        </w:rPr>
        <w:t>Dialogmakare </w:t>
      </w:r>
      <w:r w:rsidRPr="00CF30A1">
        <w:rPr>
          <w:rFonts w:ascii="Helvetica" w:hAnsi="Helvetica" w:cs="Times New Roman"/>
          <w:color w:val="555555"/>
          <w:sz w:val="20"/>
          <w:szCs w:val="20"/>
        </w:rPr>
        <w:t>förutsättningar för mer värde för varje spenderad skattekrona.</w:t>
      </w:r>
    </w:p>
    <w:p w14:paraId="488982A2" w14:textId="77777777" w:rsidR="00CF30A1" w:rsidRDefault="00CF30A1" w:rsidP="00CF30A1">
      <w:pPr>
        <w:pStyle w:val="Normalwebb"/>
        <w:spacing w:line="270" w:lineRule="atLeast"/>
        <w:rPr>
          <w:rFonts w:ascii="Helvetica" w:hAnsi="Helvetica" w:cs="Times New Roman"/>
          <w:color w:val="555555"/>
          <w:sz w:val="20"/>
          <w:szCs w:val="20"/>
        </w:rPr>
      </w:pPr>
      <w:r>
        <w:rPr>
          <w:rFonts w:ascii="Helvetica" w:hAnsi="Helvetica" w:cs="Times New Roman"/>
          <w:color w:val="555555"/>
          <w:sz w:val="20"/>
          <w:szCs w:val="20"/>
        </w:rPr>
        <w:t xml:space="preserve">Vill du läsa mer om Dialogmakarna: </w:t>
      </w:r>
      <w:r>
        <w:rPr>
          <w:rFonts w:ascii="Helvetica" w:hAnsi="Helvetica"/>
          <w:b/>
          <w:bCs/>
          <w:color w:val="555555"/>
          <w:sz w:val="20"/>
          <w:szCs w:val="20"/>
        </w:rPr>
        <w:t> </w:t>
      </w:r>
      <w:hyperlink r:id="rId12" w:tgtFrame="_blank" w:history="1">
        <w:r>
          <w:rPr>
            <w:rStyle w:val="Hyperlnk"/>
            <w:rFonts w:ascii="Helvetica" w:hAnsi="Helvetica"/>
            <w:sz w:val="20"/>
            <w:szCs w:val="20"/>
          </w:rPr>
          <w:t>https://dialogmakarna.se/</w:t>
        </w:r>
      </w:hyperlink>
    </w:p>
    <w:p w14:paraId="71DF03C3" w14:textId="77777777" w:rsidR="00CF30A1" w:rsidRDefault="00CF30A1" w:rsidP="00F61D6D">
      <w:pPr>
        <w:spacing w:line="240" w:lineRule="auto"/>
        <w:rPr>
          <w:rStyle w:val="Starkbetoning"/>
          <w:bCs w:val="0"/>
          <w:i w:val="0"/>
          <w:iCs w:val="0"/>
          <w:color w:val="auto"/>
          <w:szCs w:val="21"/>
        </w:rPr>
      </w:pPr>
    </w:p>
    <w:p w14:paraId="42E85420" w14:textId="5E655E49" w:rsidR="001E0AB6" w:rsidRPr="000C3DA4" w:rsidRDefault="001E0AB6" w:rsidP="00F61D6D">
      <w:pPr>
        <w:spacing w:line="240" w:lineRule="auto"/>
        <w:rPr>
          <w:rStyle w:val="Starkbetoning"/>
          <w:bCs w:val="0"/>
          <w:i w:val="0"/>
          <w:iCs w:val="0"/>
          <w:color w:val="auto"/>
          <w:szCs w:val="21"/>
        </w:rPr>
      </w:pPr>
      <w:r w:rsidRPr="000C3DA4">
        <w:rPr>
          <w:rStyle w:val="Starkbetoning"/>
          <w:bCs w:val="0"/>
          <w:i w:val="0"/>
          <w:iCs w:val="0"/>
          <w:color w:val="auto"/>
          <w:szCs w:val="21"/>
        </w:rPr>
        <w:t>Om DoubleCheck</w:t>
      </w:r>
      <w:r w:rsidR="00CF30A1">
        <w:rPr>
          <w:rStyle w:val="Starkbetoning"/>
          <w:bCs w:val="0"/>
          <w:i w:val="0"/>
          <w:iCs w:val="0"/>
          <w:color w:val="auto"/>
          <w:szCs w:val="21"/>
        </w:rPr>
        <w:t xml:space="preserve"> AB</w:t>
      </w:r>
    </w:p>
    <w:p w14:paraId="65F02B2F" w14:textId="77777777" w:rsidR="00EF73A5" w:rsidRDefault="00EF73A5" w:rsidP="00B42CA9">
      <w:pPr>
        <w:rPr>
          <w:szCs w:val="21"/>
        </w:rPr>
      </w:pPr>
      <w:r w:rsidRPr="000C3DA4">
        <w:rPr>
          <w:szCs w:val="21"/>
        </w:rPr>
        <w:t>DoubleCheck är en ledande marknadskonsult på den offentliga marknaden. Med kunskap, erfarenhet och lösningar påverkar vi den offentliga marknaden. Vi skapar förutsättningar för fler sunda, trygga och långsiktiga affärer. Vi hjälper också företag att etablera sig på den offentliga marknaden. Verksamheten är uppdelad inom tre affärsområden: beslutsstöd, affärsstöd och kommunikationsstöd.</w:t>
      </w:r>
    </w:p>
    <w:p w14:paraId="49B5A8ED" w14:textId="77777777" w:rsidR="00431865" w:rsidRDefault="00431865" w:rsidP="00B42CA9">
      <w:pPr>
        <w:rPr>
          <w:szCs w:val="21"/>
        </w:rPr>
      </w:pPr>
    </w:p>
    <w:p w14:paraId="2FA813EC" w14:textId="77777777" w:rsidR="00EF73A5" w:rsidRPr="000C3DA4" w:rsidRDefault="00EF73A5" w:rsidP="00B42CA9">
      <w:pPr>
        <w:rPr>
          <w:szCs w:val="21"/>
        </w:rPr>
      </w:pPr>
      <w:r w:rsidRPr="000C3DA4">
        <w:rPr>
          <w:szCs w:val="21"/>
        </w:rPr>
        <w:t xml:space="preserve">Vill du läsa mer om hur den offentliga marknaden fungerar, läs </w:t>
      </w:r>
      <w:hyperlink r:id="rId13" w:history="1">
        <w:r w:rsidRPr="000C3DA4">
          <w:rPr>
            <w:rStyle w:val="Hyperlnk"/>
            <w:szCs w:val="21"/>
          </w:rPr>
          <w:t>DoubleChecks White paper</w:t>
        </w:r>
      </w:hyperlink>
      <w:r w:rsidRPr="000C3DA4">
        <w:rPr>
          <w:szCs w:val="21"/>
        </w:rPr>
        <w:t>.</w:t>
      </w:r>
    </w:p>
    <w:sectPr w:rsidR="00EF73A5" w:rsidRPr="000C3DA4" w:rsidSect="00186480">
      <w:headerReference w:type="even" r:id="rId14"/>
      <w:headerReference w:type="default" r:id="rId15"/>
      <w:footerReference w:type="even" r:id="rId16"/>
      <w:footerReference w:type="default" r:id="rId17"/>
      <w:headerReference w:type="first" r:id="rId18"/>
      <w:footerReference w:type="first" r:id="rId19"/>
      <w:pgSz w:w="11906" w:h="16838" w:code="9"/>
      <w:pgMar w:top="2155" w:right="1558" w:bottom="567" w:left="1418"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6ED02" w14:textId="77777777" w:rsidR="00D618BB" w:rsidRDefault="00D618BB" w:rsidP="00746F06">
      <w:r>
        <w:separator/>
      </w:r>
    </w:p>
  </w:endnote>
  <w:endnote w:type="continuationSeparator" w:id="0">
    <w:p w14:paraId="7DBBB8DC" w14:textId="77777777" w:rsidR="00D618BB" w:rsidRDefault="00D618BB" w:rsidP="0074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Std Medium">
    <w:altName w:val="Century Gothic"/>
    <w:panose1 w:val="00000000000000000000"/>
    <w:charset w:val="00"/>
    <w:family w:val="swiss"/>
    <w:notTrueType/>
    <w:pitch w:val="variable"/>
    <w:sig w:usb0="800000AF" w:usb1="4000204A" w:usb2="00000000" w:usb3="00000000" w:csb0="00000001" w:csb1="00000000"/>
  </w:font>
  <w:font w:name="Futura Std">
    <w:altName w:val="Times New Roman"/>
    <w:panose1 w:val="00000000000000000000"/>
    <w:charset w:val="00"/>
    <w:family w:val="roman"/>
    <w:notTrueType/>
    <w:pitch w:val="default"/>
  </w:font>
  <w:font w:name="Helvetica">
    <w:altName w:val="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CC04F" w14:textId="77777777" w:rsidR="00D67131" w:rsidRDefault="00D6713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B11B0" w14:textId="77777777" w:rsidR="00D67131" w:rsidRDefault="00D6713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F3E00" w14:textId="77777777" w:rsidR="001E0AB6" w:rsidRPr="007C3131" w:rsidRDefault="001E0AB6" w:rsidP="00746F06">
    <w:pPr>
      <w:spacing w:line="220" w:lineRule="exact"/>
      <w:rPr>
        <w:sz w:val="16"/>
        <w:szCs w:val="20"/>
      </w:rPr>
    </w:pPr>
  </w:p>
  <w:tbl>
    <w:tblPr>
      <w:tblW w:w="5032" w:type="pct"/>
      <w:tblBorders>
        <w:top w:val="single" w:sz="4" w:space="0" w:color="auto"/>
      </w:tblBorders>
      <w:tblLayout w:type="fixed"/>
      <w:tblLook w:val="01E0" w:firstRow="1" w:lastRow="1" w:firstColumn="1" w:lastColumn="1" w:noHBand="0" w:noVBand="0"/>
    </w:tblPr>
    <w:tblGrid>
      <w:gridCol w:w="8987"/>
    </w:tblGrid>
    <w:tr w:rsidR="001E0AB6" w:rsidRPr="0031088B" w14:paraId="6470EB18" w14:textId="77777777" w:rsidTr="001E0AB6">
      <w:trPr>
        <w:trHeight w:val="321"/>
      </w:trPr>
      <w:tc>
        <w:tcPr>
          <w:tcW w:w="9415" w:type="dxa"/>
          <w:tcMar>
            <w:top w:w="113" w:type="dxa"/>
            <w:left w:w="0" w:type="dxa"/>
            <w:bottom w:w="113" w:type="dxa"/>
            <w:right w:w="0" w:type="dxa"/>
          </w:tcMar>
        </w:tcPr>
        <w:p w14:paraId="744A60CF" w14:textId="582B1D18" w:rsidR="001E0AB6" w:rsidRPr="001E0AB6" w:rsidRDefault="00CF30A1" w:rsidP="001E0AB6">
          <w:pPr>
            <w:pStyle w:val="Sidfot"/>
            <w:spacing w:line="220" w:lineRule="exact"/>
            <w:jc w:val="center"/>
            <w:rPr>
              <w:rFonts w:asciiTheme="minorHAnsi" w:hAnsiTheme="minorHAnsi"/>
              <w:lang w:val="en-US"/>
            </w:rPr>
          </w:pPr>
          <w:r>
            <w:rPr>
              <w:rFonts w:asciiTheme="minorHAnsi" w:hAnsiTheme="minorHAnsi"/>
              <w:lang w:val="en-US"/>
            </w:rPr>
            <w:t xml:space="preserve">Vi </w:t>
          </w:r>
          <w:proofErr w:type="spellStart"/>
          <w:r>
            <w:rPr>
              <w:rFonts w:asciiTheme="minorHAnsi" w:hAnsiTheme="minorHAnsi"/>
              <w:lang w:val="en-US"/>
            </w:rPr>
            <w:t>makar</w:t>
          </w:r>
          <w:proofErr w:type="spellEnd"/>
          <w:r>
            <w:rPr>
              <w:rFonts w:asciiTheme="minorHAnsi" w:hAnsiTheme="minorHAnsi"/>
              <w:lang w:val="en-US"/>
            </w:rPr>
            <w:t xml:space="preserve"> dialog </w:t>
          </w:r>
          <w:proofErr w:type="gramStart"/>
          <w:r>
            <w:rPr>
              <w:rFonts w:asciiTheme="minorHAnsi" w:hAnsiTheme="minorHAnsi"/>
              <w:lang w:val="en-US"/>
            </w:rPr>
            <w:t>AB</w:t>
          </w:r>
          <w:r w:rsidR="001E0AB6" w:rsidRPr="001E0AB6">
            <w:rPr>
              <w:rFonts w:asciiTheme="minorHAnsi" w:hAnsiTheme="minorHAnsi"/>
              <w:lang w:val="en-US"/>
            </w:rPr>
            <w:t xml:space="preserve"> </w:t>
          </w:r>
          <w:r w:rsidR="001E0AB6">
            <w:rPr>
              <w:rFonts w:asciiTheme="minorHAnsi" w:hAnsiTheme="minorHAnsi"/>
              <w:lang w:val="en-US"/>
            </w:rPr>
            <w:t xml:space="preserve"> </w:t>
          </w:r>
          <w:r w:rsidR="001E0AB6" w:rsidRPr="001E0AB6">
            <w:rPr>
              <w:rFonts w:asciiTheme="minorHAnsi" w:hAnsiTheme="minorHAnsi"/>
              <w:lang w:val="en-US"/>
            </w:rPr>
            <w:t>|</w:t>
          </w:r>
          <w:proofErr w:type="gramEnd"/>
          <w:r w:rsidR="001E0AB6" w:rsidRPr="001E0AB6">
            <w:rPr>
              <w:rFonts w:asciiTheme="minorHAnsi" w:hAnsiTheme="minorHAnsi"/>
              <w:lang w:val="en-US"/>
            </w:rPr>
            <w:t xml:space="preserve"> </w:t>
          </w:r>
          <w:r w:rsidR="001E0AB6">
            <w:rPr>
              <w:rFonts w:asciiTheme="minorHAnsi" w:hAnsiTheme="minorHAnsi"/>
              <w:lang w:val="en-US"/>
            </w:rPr>
            <w:t xml:space="preserve"> </w:t>
          </w:r>
          <w:r w:rsidR="001E0AB6" w:rsidRPr="001E0AB6">
            <w:rPr>
              <w:rFonts w:asciiTheme="minorHAnsi" w:hAnsiTheme="minorHAnsi"/>
              <w:lang w:val="en-US"/>
            </w:rPr>
            <w:t>www.</w:t>
          </w:r>
          <w:r>
            <w:rPr>
              <w:rFonts w:asciiTheme="minorHAnsi" w:hAnsiTheme="minorHAnsi"/>
              <w:lang w:val="en-US"/>
            </w:rPr>
            <w:t>dialogmakarna.s</w:t>
          </w:r>
          <w:r w:rsidR="001E0AB6" w:rsidRPr="001E0AB6">
            <w:rPr>
              <w:rFonts w:asciiTheme="minorHAnsi" w:hAnsiTheme="minorHAnsi"/>
              <w:lang w:val="en-US"/>
            </w:rPr>
            <w:t xml:space="preserve">e </w:t>
          </w:r>
          <w:r w:rsidR="001E0AB6">
            <w:rPr>
              <w:rFonts w:asciiTheme="minorHAnsi" w:hAnsiTheme="minorHAnsi"/>
              <w:lang w:val="en-US"/>
            </w:rPr>
            <w:t xml:space="preserve"> </w:t>
          </w:r>
          <w:r w:rsidR="001E0AB6" w:rsidRPr="001E0AB6">
            <w:rPr>
              <w:rFonts w:asciiTheme="minorHAnsi" w:hAnsiTheme="minorHAnsi"/>
              <w:lang w:val="en-US"/>
            </w:rPr>
            <w:t>|</w:t>
          </w:r>
          <w:r w:rsidR="001E0AB6">
            <w:rPr>
              <w:rFonts w:asciiTheme="minorHAnsi" w:hAnsiTheme="minorHAnsi"/>
              <w:lang w:val="en-US"/>
            </w:rPr>
            <w:t xml:space="preserve"> </w:t>
          </w:r>
          <w:r w:rsidR="001E0AB6" w:rsidRPr="001E0AB6">
            <w:rPr>
              <w:rFonts w:asciiTheme="minorHAnsi" w:hAnsiTheme="minorHAnsi"/>
              <w:lang w:val="en-US"/>
            </w:rPr>
            <w:t xml:space="preserve"> info@</w:t>
          </w:r>
          <w:r>
            <w:rPr>
              <w:rFonts w:asciiTheme="minorHAnsi" w:hAnsiTheme="minorHAnsi"/>
              <w:lang w:val="en-US"/>
            </w:rPr>
            <w:t>dialogmakarna</w:t>
          </w:r>
          <w:r w:rsidR="001E0AB6" w:rsidRPr="001E0AB6">
            <w:rPr>
              <w:rFonts w:asciiTheme="minorHAnsi" w:hAnsiTheme="minorHAnsi"/>
              <w:lang w:val="en-US"/>
            </w:rPr>
            <w:t xml:space="preserve">.se </w:t>
          </w:r>
          <w:r w:rsidR="001E0AB6">
            <w:rPr>
              <w:rFonts w:asciiTheme="minorHAnsi" w:hAnsiTheme="minorHAnsi"/>
              <w:lang w:val="en-US"/>
            </w:rPr>
            <w:t xml:space="preserve"> </w:t>
          </w:r>
          <w:r w:rsidR="001E0AB6" w:rsidRPr="001E0AB6">
            <w:rPr>
              <w:rFonts w:asciiTheme="minorHAnsi" w:hAnsiTheme="minorHAnsi"/>
              <w:lang w:val="en-US"/>
            </w:rPr>
            <w:t xml:space="preserve">| </w:t>
          </w:r>
          <w:r w:rsidR="001E0AB6">
            <w:rPr>
              <w:rFonts w:asciiTheme="minorHAnsi" w:hAnsiTheme="minorHAnsi"/>
              <w:lang w:val="en-US"/>
            </w:rPr>
            <w:t xml:space="preserve"> </w:t>
          </w:r>
          <w:r w:rsidRPr="00CF30A1">
            <w:rPr>
              <w:rFonts w:asciiTheme="minorHAnsi" w:hAnsiTheme="minorHAnsi"/>
              <w:lang w:val="en-US"/>
            </w:rPr>
            <w:t>+46 76 006 33 01</w:t>
          </w:r>
        </w:p>
      </w:tc>
    </w:tr>
  </w:tbl>
  <w:p w14:paraId="5AF7E856" w14:textId="77777777" w:rsidR="00173266" w:rsidRPr="007C3131" w:rsidRDefault="00173266" w:rsidP="00746F06">
    <w:pPr>
      <w:pStyle w:val="Sidfot"/>
      <w:spacing w:line="220" w:lineRule="exact"/>
      <w:rPr>
        <w:rFonts w:asciiTheme="minorHAnsi" w:hAnsiTheme="minorHAnsi"/>
        <w:sz w:val="16"/>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DBC35" w14:textId="77777777" w:rsidR="00D618BB" w:rsidRDefault="00D618BB" w:rsidP="00746F06">
      <w:r>
        <w:separator/>
      </w:r>
    </w:p>
  </w:footnote>
  <w:footnote w:type="continuationSeparator" w:id="0">
    <w:p w14:paraId="6B8B1C77" w14:textId="77777777" w:rsidR="00D618BB" w:rsidRDefault="00D618BB" w:rsidP="00746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0F596" w14:textId="77777777" w:rsidR="00D67131" w:rsidRDefault="00D6713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7CE59" w14:textId="7D9D7D40" w:rsidR="00173266" w:rsidRDefault="00D67131" w:rsidP="00746F06">
    <w:pPr>
      <w:pStyle w:val="Sidhuvud"/>
    </w:pPr>
    <w:bookmarkStart w:id="0" w:name="_GoBack"/>
    <w:r>
      <w:rPr>
        <w:noProof/>
      </w:rPr>
      <w:drawing>
        <wp:anchor distT="0" distB="0" distL="114300" distR="114300" simplePos="0" relativeHeight="251663360" behindDoc="0" locked="0" layoutInCell="1" allowOverlap="1" wp14:anchorId="1DDB04E0" wp14:editId="5325AD1B">
          <wp:simplePos x="0" y="0"/>
          <wp:positionH relativeFrom="margin">
            <wp:posOffset>4465320</wp:posOffset>
          </wp:positionH>
          <wp:positionV relativeFrom="margin">
            <wp:posOffset>-1077686</wp:posOffset>
          </wp:positionV>
          <wp:extent cx="1531620" cy="601345"/>
          <wp:effectExtent l="0" t="0" r="0" b="8255"/>
          <wp:wrapSquare wrapText="bothSides"/>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alogmakarna.png"/>
                  <pic:cNvPicPr/>
                </pic:nvPicPr>
                <pic:blipFill>
                  <a:blip r:embed="rId1">
                    <a:extLst>
                      <a:ext uri="{28A0092B-C50C-407E-A947-70E740481C1C}">
                        <a14:useLocalDpi xmlns:a14="http://schemas.microsoft.com/office/drawing/2010/main" val="0"/>
                      </a:ext>
                    </a:extLst>
                  </a:blip>
                  <a:stretch>
                    <a:fillRect/>
                  </a:stretch>
                </pic:blipFill>
                <pic:spPr>
                  <a:xfrm>
                    <a:off x="0" y="0"/>
                    <a:ext cx="1531620" cy="601345"/>
                  </a:xfrm>
                  <a:prstGeom prst="rect">
                    <a:avLst/>
                  </a:prstGeom>
                </pic:spPr>
              </pic:pic>
            </a:graphicData>
          </a:graphic>
          <wp14:sizeRelH relativeFrom="margin">
            <wp14:pctWidth>0</wp14:pctWidth>
          </wp14:sizeRelH>
          <wp14:sizeRelV relativeFrom="margin">
            <wp14:pctHeight>0</wp14:pctHeight>
          </wp14:sizeRelV>
        </wp:anchor>
      </w:drawing>
    </w:r>
    <w:bookmarkEnd w:id="0"/>
    <w:r w:rsidR="00173266" w:rsidRPr="00173266">
      <w:rPr>
        <w:noProof/>
      </w:rPr>
      <w:drawing>
        <wp:anchor distT="0" distB="0" distL="114300" distR="114300" simplePos="0" relativeHeight="251659264" behindDoc="0" locked="0" layoutInCell="1" allowOverlap="1" wp14:anchorId="1038491D" wp14:editId="5A598D7D">
          <wp:simplePos x="0" y="0"/>
          <wp:positionH relativeFrom="margin">
            <wp:align>left</wp:align>
          </wp:positionH>
          <wp:positionV relativeFrom="paragraph">
            <wp:posOffset>19462</wp:posOffset>
          </wp:positionV>
          <wp:extent cx="1997850" cy="243444"/>
          <wp:effectExtent l="19050" t="0" r="2400" b="0"/>
          <wp:wrapNone/>
          <wp:docPr id="1" name="Bildobjekt 1" descr="logo_doublecheck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oublecheck_01.jpg"/>
                  <pic:cNvPicPr/>
                </pic:nvPicPr>
                <pic:blipFill>
                  <a:blip r:embed="rId2"/>
                  <a:srcRect t="12345"/>
                  <a:stretch>
                    <a:fillRect/>
                  </a:stretch>
                </pic:blipFill>
                <pic:spPr>
                  <a:xfrm>
                    <a:off x="0" y="0"/>
                    <a:ext cx="1997850" cy="24344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C0DB8" w14:textId="0C184388" w:rsidR="00173266" w:rsidRDefault="00213368" w:rsidP="00746F06">
    <w:r>
      <w:rPr>
        <w:noProof/>
      </w:rPr>
      <w:drawing>
        <wp:anchor distT="0" distB="0" distL="114300" distR="114300" simplePos="0" relativeHeight="251661312" behindDoc="0" locked="0" layoutInCell="1" allowOverlap="1" wp14:anchorId="19E361D8" wp14:editId="5C640086">
          <wp:simplePos x="0" y="0"/>
          <wp:positionH relativeFrom="margin">
            <wp:posOffset>4564380</wp:posOffset>
          </wp:positionH>
          <wp:positionV relativeFrom="margin">
            <wp:posOffset>-1075690</wp:posOffset>
          </wp:positionV>
          <wp:extent cx="1531620" cy="601345"/>
          <wp:effectExtent l="0" t="0" r="0" b="8255"/>
          <wp:wrapSquare wrapText="bothSides"/>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alogmakarna.png"/>
                  <pic:cNvPicPr/>
                </pic:nvPicPr>
                <pic:blipFill>
                  <a:blip r:embed="rId1">
                    <a:extLst>
                      <a:ext uri="{28A0092B-C50C-407E-A947-70E740481C1C}">
                        <a14:useLocalDpi xmlns:a14="http://schemas.microsoft.com/office/drawing/2010/main" val="0"/>
                      </a:ext>
                    </a:extLst>
                  </a:blip>
                  <a:stretch>
                    <a:fillRect/>
                  </a:stretch>
                </pic:blipFill>
                <pic:spPr>
                  <a:xfrm>
                    <a:off x="0" y="0"/>
                    <a:ext cx="1531620" cy="601345"/>
                  </a:xfrm>
                  <a:prstGeom prst="rect">
                    <a:avLst/>
                  </a:prstGeom>
                </pic:spPr>
              </pic:pic>
            </a:graphicData>
          </a:graphic>
          <wp14:sizeRelH relativeFrom="margin">
            <wp14:pctWidth>0</wp14:pctWidth>
          </wp14:sizeRelH>
          <wp14:sizeRelV relativeFrom="margin">
            <wp14:pctHeight>0</wp14:pctHeight>
          </wp14:sizeRelV>
        </wp:anchor>
      </w:drawing>
    </w:r>
    <w:r w:rsidR="00957A77">
      <w:rPr>
        <w:noProof/>
      </w:rPr>
      <w:drawing>
        <wp:anchor distT="0" distB="0" distL="114300" distR="114300" simplePos="0" relativeHeight="251660288" behindDoc="0" locked="0" layoutInCell="1" allowOverlap="1" wp14:anchorId="3895D7D7" wp14:editId="607D6C2A">
          <wp:simplePos x="0" y="0"/>
          <wp:positionH relativeFrom="column">
            <wp:posOffset>2540</wp:posOffset>
          </wp:positionH>
          <wp:positionV relativeFrom="paragraph">
            <wp:posOffset>41380</wp:posOffset>
          </wp:positionV>
          <wp:extent cx="2015490" cy="244475"/>
          <wp:effectExtent l="0" t="0" r="3810" b="317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doubleche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5490" cy="244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7286"/>
    <w:multiLevelType w:val="multilevel"/>
    <w:tmpl w:val="DB8C2DE0"/>
    <w:lvl w:ilvl="0">
      <w:start w:val="1"/>
      <w:numFmt w:val="bullet"/>
      <w:lvlText w:val=""/>
      <w:lvlJc w:val="left"/>
      <w:pPr>
        <w:tabs>
          <w:tab w:val="num" w:pos="227"/>
        </w:tabs>
        <w:ind w:left="227" w:hanging="22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417F1"/>
    <w:multiLevelType w:val="hybridMultilevel"/>
    <w:tmpl w:val="6C4C20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BA0E92"/>
    <w:multiLevelType w:val="hybridMultilevel"/>
    <w:tmpl w:val="7CCC33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54A0F84"/>
    <w:multiLevelType w:val="hybridMultilevel"/>
    <w:tmpl w:val="B3788E62"/>
    <w:lvl w:ilvl="0" w:tplc="B8669CA4">
      <w:start w:val="1"/>
      <w:numFmt w:val="decimal"/>
      <w:pStyle w:val="SifferLista"/>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056F29C3"/>
    <w:multiLevelType w:val="multilevel"/>
    <w:tmpl w:val="35322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8D7785"/>
    <w:multiLevelType w:val="multilevel"/>
    <w:tmpl w:val="1D00D3AC"/>
    <w:lvl w:ilvl="0">
      <w:start w:val="1"/>
      <w:numFmt w:val="bullet"/>
      <w:lvlText w:val=""/>
      <w:lvlJc w:val="left"/>
      <w:pPr>
        <w:tabs>
          <w:tab w:val="num" w:pos="0"/>
        </w:tabs>
        <w:ind w:left="0" w:firstLine="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A530E2"/>
    <w:multiLevelType w:val="hybridMultilevel"/>
    <w:tmpl w:val="05060B26"/>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0A906BDD"/>
    <w:multiLevelType w:val="hybridMultilevel"/>
    <w:tmpl w:val="9F6682F6"/>
    <w:lvl w:ilvl="0" w:tplc="041D0003">
      <w:start w:val="1"/>
      <w:numFmt w:val="bullet"/>
      <w:lvlText w:val="o"/>
      <w:lvlJc w:val="left"/>
      <w:pPr>
        <w:ind w:left="360" w:hanging="360"/>
      </w:pPr>
      <w:rPr>
        <w:rFonts w:ascii="Courier New" w:hAnsi="Courier New" w:cs="Courier New"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12353925"/>
    <w:multiLevelType w:val="hybridMultilevel"/>
    <w:tmpl w:val="B546B28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3914598"/>
    <w:multiLevelType w:val="hybridMultilevel"/>
    <w:tmpl w:val="3B0A3DD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633607E"/>
    <w:multiLevelType w:val="multilevel"/>
    <w:tmpl w:val="F4CA9A24"/>
    <w:lvl w:ilvl="0">
      <w:start w:val="1"/>
      <w:numFmt w:val="bullet"/>
      <w:lvlText w:val=""/>
      <w:lvlJc w:val="left"/>
      <w:pPr>
        <w:tabs>
          <w:tab w:val="num" w:pos="567"/>
        </w:tabs>
        <w:ind w:left="1077" w:hanging="51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573A09"/>
    <w:multiLevelType w:val="multilevel"/>
    <w:tmpl w:val="096859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3E61D4"/>
    <w:multiLevelType w:val="multilevel"/>
    <w:tmpl w:val="5CDCD894"/>
    <w:lvl w:ilvl="0">
      <w:start w:val="1"/>
      <w:numFmt w:val="bullet"/>
      <w:lvlText w:val=""/>
      <w:lvlJc w:val="left"/>
      <w:pPr>
        <w:tabs>
          <w:tab w:val="num" w:pos="227"/>
        </w:tabs>
        <w:ind w:left="227" w:hanging="22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FD6852"/>
    <w:multiLevelType w:val="hybridMultilevel"/>
    <w:tmpl w:val="E32831E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2D62131"/>
    <w:multiLevelType w:val="multilevel"/>
    <w:tmpl w:val="C8168D24"/>
    <w:lvl w:ilvl="0">
      <w:start w:val="1"/>
      <w:numFmt w:val="bullet"/>
      <w:lvlText w:val=""/>
      <w:lvlJc w:val="left"/>
      <w:pPr>
        <w:tabs>
          <w:tab w:val="num" w:pos="720"/>
        </w:tabs>
        <w:ind w:left="720" w:hanging="72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0B0710"/>
    <w:multiLevelType w:val="hybridMultilevel"/>
    <w:tmpl w:val="1D00D3AC"/>
    <w:lvl w:ilvl="0" w:tplc="76FAE93C">
      <w:start w:val="1"/>
      <w:numFmt w:val="bullet"/>
      <w:lvlText w:val=""/>
      <w:lvlJc w:val="left"/>
      <w:pPr>
        <w:tabs>
          <w:tab w:val="num" w:pos="0"/>
        </w:tabs>
        <w:ind w:left="0" w:firstLine="56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4D4E53"/>
    <w:multiLevelType w:val="hybridMultilevel"/>
    <w:tmpl w:val="354ACB6E"/>
    <w:lvl w:ilvl="0" w:tplc="041D0003">
      <w:start w:val="1"/>
      <w:numFmt w:val="bullet"/>
      <w:lvlText w:val="o"/>
      <w:lvlJc w:val="left"/>
      <w:pPr>
        <w:ind w:left="360" w:hanging="360"/>
      </w:pPr>
      <w:rPr>
        <w:rFonts w:ascii="Courier New" w:hAnsi="Courier New" w:cs="Courier New"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26A66032"/>
    <w:multiLevelType w:val="hybridMultilevel"/>
    <w:tmpl w:val="D7B4BC70"/>
    <w:lvl w:ilvl="0" w:tplc="BB4E1D94">
      <w:start w:val="1"/>
      <w:numFmt w:val="bullet"/>
      <w:lvlText w:val=""/>
      <w:lvlJc w:val="left"/>
      <w:pPr>
        <w:tabs>
          <w:tab w:val="num" w:pos="227"/>
        </w:tabs>
        <w:ind w:left="227" w:hanging="227"/>
      </w:pPr>
      <w:rPr>
        <w:rFonts w:ascii="Symbol" w:hAnsi="Symbol" w:hint="default"/>
        <w:color w:val="0000FF"/>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1620E1"/>
    <w:multiLevelType w:val="hybridMultilevel"/>
    <w:tmpl w:val="058883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86E314E"/>
    <w:multiLevelType w:val="hybridMultilevel"/>
    <w:tmpl w:val="8E12DDF4"/>
    <w:lvl w:ilvl="0" w:tplc="5CFA5F18">
      <w:numFmt w:val="bullet"/>
      <w:lvlText w:val="-"/>
      <w:lvlJc w:val="left"/>
      <w:pPr>
        <w:ind w:left="720" w:hanging="360"/>
      </w:pPr>
      <w:rPr>
        <w:rFonts w:ascii="Segoe UI Light" w:eastAsiaTheme="minorHAnsi" w:hAnsi="Segoe UI Light" w:cs="Segoe U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7631D1F"/>
    <w:multiLevelType w:val="hybridMultilevel"/>
    <w:tmpl w:val="D7E8A0C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BC6C98"/>
    <w:multiLevelType w:val="hybridMultilevel"/>
    <w:tmpl w:val="B056584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41D671F3"/>
    <w:multiLevelType w:val="hybridMultilevel"/>
    <w:tmpl w:val="8F2ABFEC"/>
    <w:lvl w:ilvl="0" w:tplc="56AC5530">
      <w:start w:val="1"/>
      <w:numFmt w:val="bullet"/>
      <w:lvlText w:val=""/>
      <w:lvlJc w:val="left"/>
      <w:pPr>
        <w:tabs>
          <w:tab w:val="num" w:pos="227"/>
        </w:tabs>
        <w:ind w:left="227" w:hanging="227"/>
      </w:pPr>
      <w:rPr>
        <w:rFonts w:ascii="Symbol" w:hAnsi="Symbol" w:hint="default"/>
        <w:color w:val="3C69AF"/>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E446D5"/>
    <w:multiLevelType w:val="hybridMultilevel"/>
    <w:tmpl w:val="3B047D4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8BB68F2"/>
    <w:multiLevelType w:val="multilevel"/>
    <w:tmpl w:val="D7B4BC70"/>
    <w:lvl w:ilvl="0">
      <w:start w:val="1"/>
      <w:numFmt w:val="bullet"/>
      <w:lvlText w:val=""/>
      <w:lvlJc w:val="left"/>
      <w:pPr>
        <w:tabs>
          <w:tab w:val="num" w:pos="227"/>
        </w:tabs>
        <w:ind w:left="227" w:hanging="227"/>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C456D1"/>
    <w:multiLevelType w:val="hybridMultilevel"/>
    <w:tmpl w:val="A04E5B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C064B74"/>
    <w:multiLevelType w:val="hybridMultilevel"/>
    <w:tmpl w:val="BC8023E6"/>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7" w15:restartNumberingAfterBreak="0">
    <w:nsid w:val="4F692F6E"/>
    <w:multiLevelType w:val="hybridMultilevel"/>
    <w:tmpl w:val="79BA408C"/>
    <w:lvl w:ilvl="0" w:tplc="041D000F">
      <w:start w:val="1"/>
      <w:numFmt w:val="decimal"/>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15:restartNumberingAfterBreak="0">
    <w:nsid w:val="54550A50"/>
    <w:multiLevelType w:val="multilevel"/>
    <w:tmpl w:val="D7B4BC70"/>
    <w:lvl w:ilvl="0">
      <w:start w:val="1"/>
      <w:numFmt w:val="bullet"/>
      <w:lvlText w:val=""/>
      <w:lvlJc w:val="left"/>
      <w:pPr>
        <w:tabs>
          <w:tab w:val="num" w:pos="227"/>
        </w:tabs>
        <w:ind w:left="227" w:hanging="227"/>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171F9F"/>
    <w:multiLevelType w:val="hybridMultilevel"/>
    <w:tmpl w:val="BB32FF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7505CEE"/>
    <w:multiLevelType w:val="hybridMultilevel"/>
    <w:tmpl w:val="D460FF6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81B47BE"/>
    <w:multiLevelType w:val="hybridMultilevel"/>
    <w:tmpl w:val="F5AA028A"/>
    <w:lvl w:ilvl="0" w:tplc="B0566CD8">
      <w:start w:val="2017"/>
      <w:numFmt w:val="bullet"/>
      <w:lvlText w:val="-"/>
      <w:lvlJc w:val="left"/>
      <w:pPr>
        <w:ind w:left="1080" w:hanging="360"/>
      </w:pPr>
      <w:rPr>
        <w:rFonts w:ascii="Calibri" w:eastAsia="Times New Roman"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2" w15:restartNumberingAfterBreak="0">
    <w:nsid w:val="59362308"/>
    <w:multiLevelType w:val="hybridMultilevel"/>
    <w:tmpl w:val="231C5E7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3" w15:restartNumberingAfterBreak="0">
    <w:nsid w:val="5A553D30"/>
    <w:multiLevelType w:val="hybridMultilevel"/>
    <w:tmpl w:val="14009B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E9137DD"/>
    <w:multiLevelType w:val="hybridMultilevel"/>
    <w:tmpl w:val="D88649AA"/>
    <w:lvl w:ilvl="0" w:tplc="F566E850">
      <w:start w:val="2017"/>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F2D08C8"/>
    <w:multiLevelType w:val="hybridMultilevel"/>
    <w:tmpl w:val="096859B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DD7003"/>
    <w:multiLevelType w:val="hybridMultilevel"/>
    <w:tmpl w:val="C2DE6498"/>
    <w:lvl w:ilvl="0" w:tplc="80E09D0C">
      <w:start w:val="1"/>
      <w:numFmt w:val="decimal"/>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7" w15:restartNumberingAfterBreak="0">
    <w:nsid w:val="60C52CA8"/>
    <w:multiLevelType w:val="hybridMultilevel"/>
    <w:tmpl w:val="D986827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1A94B87"/>
    <w:multiLevelType w:val="hybridMultilevel"/>
    <w:tmpl w:val="5A7A6554"/>
    <w:lvl w:ilvl="0" w:tplc="9B7A44B6">
      <w:start w:val="201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36034DF"/>
    <w:multiLevelType w:val="hybridMultilevel"/>
    <w:tmpl w:val="0D96A530"/>
    <w:lvl w:ilvl="0" w:tplc="B4B8981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1A5AC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96450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9E55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2270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E69AD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A649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D2DA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A4E9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43102AC"/>
    <w:multiLevelType w:val="multilevel"/>
    <w:tmpl w:val="BA642722"/>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7F7454"/>
    <w:multiLevelType w:val="hybridMultilevel"/>
    <w:tmpl w:val="0916D0DA"/>
    <w:lvl w:ilvl="0" w:tplc="56AC5530">
      <w:start w:val="1"/>
      <w:numFmt w:val="bullet"/>
      <w:lvlText w:val=""/>
      <w:lvlJc w:val="left"/>
      <w:pPr>
        <w:tabs>
          <w:tab w:val="num" w:pos="227"/>
        </w:tabs>
        <w:ind w:left="227" w:hanging="227"/>
      </w:pPr>
      <w:rPr>
        <w:rFonts w:ascii="Symbol" w:hAnsi="Symbol" w:hint="default"/>
        <w:color w:val="3C69AF"/>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F52F4D"/>
    <w:multiLevelType w:val="hybridMultilevel"/>
    <w:tmpl w:val="AFCCCA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6B8E77BA"/>
    <w:multiLevelType w:val="hybridMultilevel"/>
    <w:tmpl w:val="D1CAA7AE"/>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1EC33CF"/>
    <w:multiLevelType w:val="hybridMultilevel"/>
    <w:tmpl w:val="A4AE523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58B1409"/>
    <w:multiLevelType w:val="hybridMultilevel"/>
    <w:tmpl w:val="BA642722"/>
    <w:lvl w:ilvl="0" w:tplc="210E6514">
      <w:start w:val="1"/>
      <w:numFmt w:val="bullet"/>
      <w:lvlText w:val=""/>
      <w:lvlJc w:val="left"/>
      <w:pPr>
        <w:tabs>
          <w:tab w:val="num" w:pos="340"/>
        </w:tabs>
        <w:ind w:left="340" w:hanging="34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1"/>
  </w:num>
  <w:num w:numId="3">
    <w:abstractNumId w:val="15"/>
  </w:num>
  <w:num w:numId="4">
    <w:abstractNumId w:val="5"/>
  </w:num>
  <w:num w:numId="5">
    <w:abstractNumId w:val="45"/>
  </w:num>
  <w:num w:numId="6">
    <w:abstractNumId w:val="40"/>
  </w:num>
  <w:num w:numId="7">
    <w:abstractNumId w:val="17"/>
  </w:num>
  <w:num w:numId="8">
    <w:abstractNumId w:val="24"/>
  </w:num>
  <w:num w:numId="9">
    <w:abstractNumId w:val="41"/>
  </w:num>
  <w:num w:numId="10">
    <w:abstractNumId w:val="28"/>
  </w:num>
  <w:num w:numId="11">
    <w:abstractNumId w:val="22"/>
  </w:num>
  <w:num w:numId="12">
    <w:abstractNumId w:val="10"/>
  </w:num>
  <w:num w:numId="13">
    <w:abstractNumId w:val="4"/>
  </w:num>
  <w:num w:numId="14">
    <w:abstractNumId w:val="14"/>
  </w:num>
  <w:num w:numId="15">
    <w:abstractNumId w:val="12"/>
  </w:num>
  <w:num w:numId="16">
    <w:abstractNumId w:val="0"/>
  </w:num>
  <w:num w:numId="17">
    <w:abstractNumId w:val="20"/>
  </w:num>
  <w:num w:numId="18">
    <w:abstractNumId w:val="25"/>
  </w:num>
  <w:num w:numId="19">
    <w:abstractNumId w:val="18"/>
  </w:num>
  <w:num w:numId="20">
    <w:abstractNumId w:val="32"/>
  </w:num>
  <w:num w:numId="21">
    <w:abstractNumId w:val="42"/>
  </w:num>
  <w:num w:numId="22">
    <w:abstractNumId w:val="21"/>
  </w:num>
  <w:num w:numId="23">
    <w:abstractNumId w:val="26"/>
  </w:num>
  <w:num w:numId="24">
    <w:abstractNumId w:val="27"/>
  </w:num>
  <w:num w:numId="25">
    <w:abstractNumId w:val="3"/>
  </w:num>
  <w:num w:numId="26">
    <w:abstractNumId w:val="36"/>
  </w:num>
  <w:num w:numId="27">
    <w:abstractNumId w:val="37"/>
  </w:num>
  <w:num w:numId="28">
    <w:abstractNumId w:val="3"/>
  </w:num>
  <w:num w:numId="29">
    <w:abstractNumId w:val="2"/>
  </w:num>
  <w:num w:numId="30">
    <w:abstractNumId w:val="6"/>
  </w:num>
  <w:num w:numId="31">
    <w:abstractNumId w:val="23"/>
  </w:num>
  <w:num w:numId="32">
    <w:abstractNumId w:val="44"/>
  </w:num>
  <w:num w:numId="33">
    <w:abstractNumId w:val="7"/>
  </w:num>
  <w:num w:numId="34">
    <w:abstractNumId w:val="16"/>
  </w:num>
  <w:num w:numId="35">
    <w:abstractNumId w:val="43"/>
  </w:num>
  <w:num w:numId="36">
    <w:abstractNumId w:val="9"/>
  </w:num>
  <w:num w:numId="37">
    <w:abstractNumId w:val="29"/>
  </w:num>
  <w:num w:numId="38">
    <w:abstractNumId w:val="8"/>
  </w:num>
  <w:num w:numId="39">
    <w:abstractNumId w:val="33"/>
  </w:num>
  <w:num w:numId="40">
    <w:abstractNumId w:val="30"/>
  </w:num>
  <w:num w:numId="41">
    <w:abstractNumId w:val="1"/>
  </w:num>
  <w:num w:numId="42">
    <w:abstractNumId w:val="13"/>
  </w:num>
  <w:num w:numId="43">
    <w:abstractNumId w:val="39"/>
  </w:num>
  <w:num w:numId="44">
    <w:abstractNumId w:val="19"/>
  </w:num>
  <w:num w:numId="45">
    <w:abstractNumId w:val="34"/>
  </w:num>
  <w:num w:numId="46">
    <w:abstractNumId w:val="31"/>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6CF"/>
    <w:rsid w:val="00000B6E"/>
    <w:rsid w:val="0000427B"/>
    <w:rsid w:val="00011B32"/>
    <w:rsid w:val="00011CC4"/>
    <w:rsid w:val="00030552"/>
    <w:rsid w:val="000504A6"/>
    <w:rsid w:val="00052BEC"/>
    <w:rsid w:val="00072D82"/>
    <w:rsid w:val="00074C2A"/>
    <w:rsid w:val="00080E93"/>
    <w:rsid w:val="00084D48"/>
    <w:rsid w:val="000A0252"/>
    <w:rsid w:val="000C2CFA"/>
    <w:rsid w:val="000C3DA4"/>
    <w:rsid w:val="000D6D7C"/>
    <w:rsid w:val="000E673B"/>
    <w:rsid w:val="000F005C"/>
    <w:rsid w:val="00104454"/>
    <w:rsid w:val="00113510"/>
    <w:rsid w:val="00125BDD"/>
    <w:rsid w:val="00141769"/>
    <w:rsid w:val="00155282"/>
    <w:rsid w:val="00155E2E"/>
    <w:rsid w:val="001703D7"/>
    <w:rsid w:val="00171F4A"/>
    <w:rsid w:val="00173266"/>
    <w:rsid w:val="00180632"/>
    <w:rsid w:val="00186480"/>
    <w:rsid w:val="001932E4"/>
    <w:rsid w:val="001C512B"/>
    <w:rsid w:val="001C5C32"/>
    <w:rsid w:val="001D333B"/>
    <w:rsid w:val="001D7129"/>
    <w:rsid w:val="001E0919"/>
    <w:rsid w:val="001E0AB6"/>
    <w:rsid w:val="001E0DF9"/>
    <w:rsid w:val="001E682C"/>
    <w:rsid w:val="001E7036"/>
    <w:rsid w:val="001F74C5"/>
    <w:rsid w:val="00213368"/>
    <w:rsid w:val="00220E85"/>
    <w:rsid w:val="0022351B"/>
    <w:rsid w:val="00235623"/>
    <w:rsid w:val="0024495C"/>
    <w:rsid w:val="002526FC"/>
    <w:rsid w:val="002626A8"/>
    <w:rsid w:val="00264627"/>
    <w:rsid w:val="00272B06"/>
    <w:rsid w:val="00285FF8"/>
    <w:rsid w:val="00286E5D"/>
    <w:rsid w:val="002A4EA7"/>
    <w:rsid w:val="002B4773"/>
    <w:rsid w:val="002B499F"/>
    <w:rsid w:val="002B61AA"/>
    <w:rsid w:val="002D5DA9"/>
    <w:rsid w:val="002E1FD8"/>
    <w:rsid w:val="002E40AB"/>
    <w:rsid w:val="002E73A2"/>
    <w:rsid w:val="002F0817"/>
    <w:rsid w:val="002F3AE7"/>
    <w:rsid w:val="00310336"/>
    <w:rsid w:val="0031088B"/>
    <w:rsid w:val="00313FB2"/>
    <w:rsid w:val="00315C41"/>
    <w:rsid w:val="003214EC"/>
    <w:rsid w:val="0033461F"/>
    <w:rsid w:val="003360D8"/>
    <w:rsid w:val="00345C12"/>
    <w:rsid w:val="00350691"/>
    <w:rsid w:val="00374350"/>
    <w:rsid w:val="00383143"/>
    <w:rsid w:val="003835CD"/>
    <w:rsid w:val="0038385B"/>
    <w:rsid w:val="00383975"/>
    <w:rsid w:val="00385F15"/>
    <w:rsid w:val="00387E3B"/>
    <w:rsid w:val="00395199"/>
    <w:rsid w:val="00396BAF"/>
    <w:rsid w:val="003B4BD9"/>
    <w:rsid w:val="003C5A55"/>
    <w:rsid w:val="003C76F0"/>
    <w:rsid w:val="003D323B"/>
    <w:rsid w:val="003E132B"/>
    <w:rsid w:val="003E329E"/>
    <w:rsid w:val="003E4B77"/>
    <w:rsid w:val="003E7C87"/>
    <w:rsid w:val="003F6C31"/>
    <w:rsid w:val="004015DA"/>
    <w:rsid w:val="00411791"/>
    <w:rsid w:val="00422733"/>
    <w:rsid w:val="00431865"/>
    <w:rsid w:val="004357E8"/>
    <w:rsid w:val="00451457"/>
    <w:rsid w:val="0045544B"/>
    <w:rsid w:val="00470BDB"/>
    <w:rsid w:val="004770CB"/>
    <w:rsid w:val="00481AE6"/>
    <w:rsid w:val="004841ED"/>
    <w:rsid w:val="00490452"/>
    <w:rsid w:val="004A6B6D"/>
    <w:rsid w:val="004B3646"/>
    <w:rsid w:val="004B3E18"/>
    <w:rsid w:val="004C076B"/>
    <w:rsid w:val="004C105E"/>
    <w:rsid w:val="004C58EA"/>
    <w:rsid w:val="004D2AC2"/>
    <w:rsid w:val="004E27A9"/>
    <w:rsid w:val="004E28D8"/>
    <w:rsid w:val="004E5DFC"/>
    <w:rsid w:val="004F0EB6"/>
    <w:rsid w:val="004F2112"/>
    <w:rsid w:val="004F2E66"/>
    <w:rsid w:val="004F63A4"/>
    <w:rsid w:val="005006C0"/>
    <w:rsid w:val="00520D8D"/>
    <w:rsid w:val="0053203B"/>
    <w:rsid w:val="00541D12"/>
    <w:rsid w:val="00543FBA"/>
    <w:rsid w:val="00554DE4"/>
    <w:rsid w:val="0055656B"/>
    <w:rsid w:val="00563FB4"/>
    <w:rsid w:val="00564860"/>
    <w:rsid w:val="00572FA9"/>
    <w:rsid w:val="00573732"/>
    <w:rsid w:val="00592366"/>
    <w:rsid w:val="005926ED"/>
    <w:rsid w:val="005B1138"/>
    <w:rsid w:val="005B11D2"/>
    <w:rsid w:val="005D24B2"/>
    <w:rsid w:val="005D7BFA"/>
    <w:rsid w:val="005E17C5"/>
    <w:rsid w:val="005E1B4C"/>
    <w:rsid w:val="005E6609"/>
    <w:rsid w:val="00604FC5"/>
    <w:rsid w:val="00614A4E"/>
    <w:rsid w:val="00616701"/>
    <w:rsid w:val="006402C4"/>
    <w:rsid w:val="00643AEF"/>
    <w:rsid w:val="0065539D"/>
    <w:rsid w:val="00665FDB"/>
    <w:rsid w:val="00672BA4"/>
    <w:rsid w:val="00680247"/>
    <w:rsid w:val="00683F68"/>
    <w:rsid w:val="00686C95"/>
    <w:rsid w:val="006921A6"/>
    <w:rsid w:val="00693739"/>
    <w:rsid w:val="006C0200"/>
    <w:rsid w:val="006D0939"/>
    <w:rsid w:val="006E25AE"/>
    <w:rsid w:val="006F111B"/>
    <w:rsid w:val="006F5AA2"/>
    <w:rsid w:val="0070042C"/>
    <w:rsid w:val="00701BF1"/>
    <w:rsid w:val="00705039"/>
    <w:rsid w:val="007053E7"/>
    <w:rsid w:val="0070690D"/>
    <w:rsid w:val="00707D0A"/>
    <w:rsid w:val="007224F2"/>
    <w:rsid w:val="00746F06"/>
    <w:rsid w:val="00751571"/>
    <w:rsid w:val="00752C3C"/>
    <w:rsid w:val="007623CF"/>
    <w:rsid w:val="00765A1B"/>
    <w:rsid w:val="0076687C"/>
    <w:rsid w:val="007876B1"/>
    <w:rsid w:val="00793BDE"/>
    <w:rsid w:val="007A6B6E"/>
    <w:rsid w:val="007B7883"/>
    <w:rsid w:val="007C005E"/>
    <w:rsid w:val="007C1188"/>
    <w:rsid w:val="007C3131"/>
    <w:rsid w:val="007C78BE"/>
    <w:rsid w:val="007D2E20"/>
    <w:rsid w:val="007D3036"/>
    <w:rsid w:val="007D6F1C"/>
    <w:rsid w:val="007E567C"/>
    <w:rsid w:val="007E6AA9"/>
    <w:rsid w:val="007F1E56"/>
    <w:rsid w:val="008013E5"/>
    <w:rsid w:val="0080275F"/>
    <w:rsid w:val="008032CB"/>
    <w:rsid w:val="008036CF"/>
    <w:rsid w:val="00811214"/>
    <w:rsid w:val="0082068F"/>
    <w:rsid w:val="00826E74"/>
    <w:rsid w:val="008361F7"/>
    <w:rsid w:val="00840348"/>
    <w:rsid w:val="008578C9"/>
    <w:rsid w:val="00864156"/>
    <w:rsid w:val="008735B3"/>
    <w:rsid w:val="00873CCD"/>
    <w:rsid w:val="008745D4"/>
    <w:rsid w:val="0088343E"/>
    <w:rsid w:val="00886A8F"/>
    <w:rsid w:val="008B47CD"/>
    <w:rsid w:val="008B5AFE"/>
    <w:rsid w:val="008B7E9A"/>
    <w:rsid w:val="008D451C"/>
    <w:rsid w:val="008D764F"/>
    <w:rsid w:val="008E33B8"/>
    <w:rsid w:val="008E3AF2"/>
    <w:rsid w:val="00902DD3"/>
    <w:rsid w:val="00904ADD"/>
    <w:rsid w:val="00907E61"/>
    <w:rsid w:val="00915F77"/>
    <w:rsid w:val="009360E5"/>
    <w:rsid w:val="00936C4E"/>
    <w:rsid w:val="00957A77"/>
    <w:rsid w:val="0096106A"/>
    <w:rsid w:val="00961A80"/>
    <w:rsid w:val="00965565"/>
    <w:rsid w:val="0097149B"/>
    <w:rsid w:val="00996483"/>
    <w:rsid w:val="00997353"/>
    <w:rsid w:val="009A3E1E"/>
    <w:rsid w:val="009C0AC5"/>
    <w:rsid w:val="009D5893"/>
    <w:rsid w:val="009E73E0"/>
    <w:rsid w:val="009E7903"/>
    <w:rsid w:val="009F1328"/>
    <w:rsid w:val="009F7290"/>
    <w:rsid w:val="00A01E68"/>
    <w:rsid w:val="00A17A9B"/>
    <w:rsid w:val="00A2322E"/>
    <w:rsid w:val="00A352C9"/>
    <w:rsid w:val="00A37150"/>
    <w:rsid w:val="00A6291F"/>
    <w:rsid w:val="00A6491F"/>
    <w:rsid w:val="00A66DF0"/>
    <w:rsid w:val="00A81A4D"/>
    <w:rsid w:val="00A94DF8"/>
    <w:rsid w:val="00AA25F6"/>
    <w:rsid w:val="00AA33B9"/>
    <w:rsid w:val="00AB3E5A"/>
    <w:rsid w:val="00AC5B46"/>
    <w:rsid w:val="00AC6723"/>
    <w:rsid w:val="00AD4CAA"/>
    <w:rsid w:val="00AE5027"/>
    <w:rsid w:val="00AF645B"/>
    <w:rsid w:val="00AF67E1"/>
    <w:rsid w:val="00B004AC"/>
    <w:rsid w:val="00B061CE"/>
    <w:rsid w:val="00B1421B"/>
    <w:rsid w:val="00B22762"/>
    <w:rsid w:val="00B243B9"/>
    <w:rsid w:val="00B24EEE"/>
    <w:rsid w:val="00B27FAB"/>
    <w:rsid w:val="00B3300D"/>
    <w:rsid w:val="00B40276"/>
    <w:rsid w:val="00B42CA9"/>
    <w:rsid w:val="00B45322"/>
    <w:rsid w:val="00B460EA"/>
    <w:rsid w:val="00B5060F"/>
    <w:rsid w:val="00B541ED"/>
    <w:rsid w:val="00B66B9B"/>
    <w:rsid w:val="00B72D48"/>
    <w:rsid w:val="00B85AC8"/>
    <w:rsid w:val="00B9629C"/>
    <w:rsid w:val="00BA48EF"/>
    <w:rsid w:val="00BB20F7"/>
    <w:rsid w:val="00BB693D"/>
    <w:rsid w:val="00BC0325"/>
    <w:rsid w:val="00BD4A45"/>
    <w:rsid w:val="00BD737B"/>
    <w:rsid w:val="00BD7842"/>
    <w:rsid w:val="00BF4706"/>
    <w:rsid w:val="00BF4AFF"/>
    <w:rsid w:val="00BF6A85"/>
    <w:rsid w:val="00C01390"/>
    <w:rsid w:val="00C145CF"/>
    <w:rsid w:val="00C2221D"/>
    <w:rsid w:val="00C359B1"/>
    <w:rsid w:val="00C36549"/>
    <w:rsid w:val="00C50FA0"/>
    <w:rsid w:val="00C573A5"/>
    <w:rsid w:val="00C73A44"/>
    <w:rsid w:val="00C92F59"/>
    <w:rsid w:val="00CB6414"/>
    <w:rsid w:val="00CD466F"/>
    <w:rsid w:val="00CD626D"/>
    <w:rsid w:val="00CE598D"/>
    <w:rsid w:val="00CF30A1"/>
    <w:rsid w:val="00D00DD2"/>
    <w:rsid w:val="00D0175B"/>
    <w:rsid w:val="00D026F4"/>
    <w:rsid w:val="00D07E60"/>
    <w:rsid w:val="00D27632"/>
    <w:rsid w:val="00D431DA"/>
    <w:rsid w:val="00D44A06"/>
    <w:rsid w:val="00D44FE4"/>
    <w:rsid w:val="00D45416"/>
    <w:rsid w:val="00D4610F"/>
    <w:rsid w:val="00D618BB"/>
    <w:rsid w:val="00D62480"/>
    <w:rsid w:val="00D64A37"/>
    <w:rsid w:val="00D67131"/>
    <w:rsid w:val="00D70CF4"/>
    <w:rsid w:val="00D80969"/>
    <w:rsid w:val="00D8470A"/>
    <w:rsid w:val="00D853F8"/>
    <w:rsid w:val="00D8737F"/>
    <w:rsid w:val="00D905B6"/>
    <w:rsid w:val="00D90E81"/>
    <w:rsid w:val="00D961BF"/>
    <w:rsid w:val="00DB46E7"/>
    <w:rsid w:val="00DB5216"/>
    <w:rsid w:val="00DC3139"/>
    <w:rsid w:val="00DD177E"/>
    <w:rsid w:val="00DD6BEA"/>
    <w:rsid w:val="00DE0E75"/>
    <w:rsid w:val="00E10732"/>
    <w:rsid w:val="00E2383C"/>
    <w:rsid w:val="00E24CB9"/>
    <w:rsid w:val="00E47C65"/>
    <w:rsid w:val="00E553C6"/>
    <w:rsid w:val="00E77F89"/>
    <w:rsid w:val="00E91174"/>
    <w:rsid w:val="00E91816"/>
    <w:rsid w:val="00EA280C"/>
    <w:rsid w:val="00EB0A9B"/>
    <w:rsid w:val="00EB68AD"/>
    <w:rsid w:val="00EC159F"/>
    <w:rsid w:val="00EC41E2"/>
    <w:rsid w:val="00ED5DA7"/>
    <w:rsid w:val="00ED74AB"/>
    <w:rsid w:val="00EF143C"/>
    <w:rsid w:val="00EF73A5"/>
    <w:rsid w:val="00EF73C1"/>
    <w:rsid w:val="00F02927"/>
    <w:rsid w:val="00F10510"/>
    <w:rsid w:val="00F10F29"/>
    <w:rsid w:val="00F138F4"/>
    <w:rsid w:val="00F13F6D"/>
    <w:rsid w:val="00F36C2E"/>
    <w:rsid w:val="00F428E8"/>
    <w:rsid w:val="00F47855"/>
    <w:rsid w:val="00F542F0"/>
    <w:rsid w:val="00F553AF"/>
    <w:rsid w:val="00F61D6D"/>
    <w:rsid w:val="00F75FA2"/>
    <w:rsid w:val="00F8458D"/>
    <w:rsid w:val="00F8524A"/>
    <w:rsid w:val="00F92EE1"/>
    <w:rsid w:val="00FA0F58"/>
    <w:rsid w:val="00FA4BF6"/>
    <w:rsid w:val="00FA6DE2"/>
    <w:rsid w:val="00FC2DE2"/>
    <w:rsid w:val="00FE0B1D"/>
    <w:rsid w:val="00FE5777"/>
    <w:rsid w:val="00FE57AC"/>
    <w:rsid w:val="00FE7B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45A47"/>
  <w15:docId w15:val="{6BB36E16-1CC9-4BC1-8C3E-DBC1C818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6F06"/>
    <w:pPr>
      <w:spacing w:line="300" w:lineRule="exact"/>
    </w:pPr>
    <w:rPr>
      <w:rFonts w:asciiTheme="minorHAnsi" w:hAnsiTheme="minorHAnsi" w:cstheme="minorHAnsi"/>
      <w:sz w:val="22"/>
      <w:szCs w:val="22"/>
    </w:rPr>
  </w:style>
  <w:style w:type="paragraph" w:styleId="Rubrik1">
    <w:name w:val="heading 1"/>
    <w:basedOn w:val="Rubrik"/>
    <w:next w:val="Normal"/>
    <w:link w:val="Rubrik1Char"/>
    <w:qFormat/>
    <w:rsid w:val="00746F06"/>
    <w:pPr>
      <w:keepNext/>
    </w:pPr>
    <w:rPr>
      <w:kern w:val="32"/>
      <w:sz w:val="28"/>
    </w:rPr>
  </w:style>
  <w:style w:type="paragraph" w:styleId="Rubrik2">
    <w:name w:val="heading 2"/>
    <w:basedOn w:val="Normal"/>
    <w:next w:val="Normal"/>
    <w:link w:val="Rubrik2Char"/>
    <w:semiHidden/>
    <w:unhideWhenUsed/>
    <w:qFormat/>
    <w:rsid w:val="00A629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D7BFA"/>
    <w:pPr>
      <w:tabs>
        <w:tab w:val="center" w:pos="4536"/>
        <w:tab w:val="right" w:pos="9072"/>
      </w:tabs>
    </w:pPr>
    <w:rPr>
      <w:rFonts w:ascii="Calibri" w:hAnsi="Calibri"/>
    </w:rPr>
  </w:style>
  <w:style w:type="paragraph" w:styleId="Sidfot">
    <w:name w:val="footer"/>
    <w:basedOn w:val="Normal"/>
    <w:rsid w:val="005D7BFA"/>
    <w:pPr>
      <w:tabs>
        <w:tab w:val="center" w:pos="4536"/>
        <w:tab w:val="right" w:pos="9072"/>
      </w:tabs>
    </w:pPr>
    <w:rPr>
      <w:rFonts w:ascii="Calibri" w:hAnsi="Calibri"/>
    </w:rPr>
  </w:style>
  <w:style w:type="paragraph" w:customStyle="1" w:styleId="Underrubrik1">
    <w:name w:val="Underrubrik 1"/>
    <w:basedOn w:val="Rubrik"/>
    <w:rsid w:val="00383143"/>
    <w:pPr>
      <w:autoSpaceDE w:val="0"/>
      <w:autoSpaceDN w:val="0"/>
      <w:adjustRightInd w:val="0"/>
      <w:spacing w:before="397" w:after="57"/>
      <w:outlineLvl w:val="9"/>
    </w:pPr>
    <w:rPr>
      <w:color w:val="0A50A1"/>
      <w:kern w:val="0"/>
      <w:sz w:val="28"/>
      <w:szCs w:val="28"/>
    </w:rPr>
  </w:style>
  <w:style w:type="paragraph" w:styleId="Rubrik">
    <w:name w:val="Title"/>
    <w:basedOn w:val="Normal"/>
    <w:qFormat/>
    <w:rsid w:val="00C73A44"/>
    <w:pPr>
      <w:spacing w:before="240" w:after="60"/>
      <w:outlineLvl w:val="0"/>
    </w:pPr>
    <w:rPr>
      <w:rFonts w:ascii="Calibri" w:hAnsi="Calibri" w:cs="Arial"/>
      <w:bCs/>
      <w:color w:val="1F497D" w:themeColor="text2"/>
      <w:kern w:val="28"/>
      <w:sz w:val="36"/>
      <w:szCs w:val="32"/>
    </w:rPr>
  </w:style>
  <w:style w:type="paragraph" w:styleId="Brdtext">
    <w:name w:val="Body Text"/>
    <w:basedOn w:val="Normal"/>
    <w:rsid w:val="00383143"/>
    <w:pPr>
      <w:autoSpaceDE w:val="0"/>
      <w:autoSpaceDN w:val="0"/>
      <w:adjustRightInd w:val="0"/>
    </w:pPr>
    <w:rPr>
      <w:rFonts w:ascii="Arial" w:hAnsi="Arial" w:cs="Arial"/>
      <w:color w:val="000000"/>
      <w:sz w:val="20"/>
      <w:szCs w:val="20"/>
    </w:rPr>
  </w:style>
  <w:style w:type="character" w:styleId="Hyperlnk">
    <w:name w:val="Hyperlink"/>
    <w:basedOn w:val="Standardstycketeckensnitt"/>
    <w:uiPriority w:val="99"/>
    <w:rsid w:val="007A6B6E"/>
    <w:rPr>
      <w:color w:val="0000FF"/>
      <w:u w:val="single"/>
    </w:rPr>
  </w:style>
  <w:style w:type="table" w:styleId="Tabellrutnt">
    <w:name w:val="Table Grid"/>
    <w:basedOn w:val="Normaltabell"/>
    <w:rsid w:val="007D3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0C2CFA"/>
    <w:rPr>
      <w:rFonts w:ascii="Tahoma" w:hAnsi="Tahoma" w:cs="Tahoma"/>
      <w:sz w:val="16"/>
      <w:szCs w:val="16"/>
    </w:rPr>
  </w:style>
  <w:style w:type="character" w:customStyle="1" w:styleId="BallongtextChar">
    <w:name w:val="Ballongtext Char"/>
    <w:basedOn w:val="Standardstycketeckensnitt"/>
    <w:link w:val="Ballongtext"/>
    <w:rsid w:val="000C2CFA"/>
    <w:rPr>
      <w:rFonts w:ascii="Tahoma" w:hAnsi="Tahoma" w:cs="Tahoma"/>
      <w:sz w:val="16"/>
      <w:szCs w:val="16"/>
    </w:rPr>
  </w:style>
  <w:style w:type="character" w:customStyle="1" w:styleId="Rubrik1Char">
    <w:name w:val="Rubrik 1 Char"/>
    <w:basedOn w:val="Standardstycketeckensnitt"/>
    <w:link w:val="Rubrik1"/>
    <w:rsid w:val="00746F06"/>
    <w:rPr>
      <w:rFonts w:ascii="Calibri" w:hAnsi="Calibri" w:cs="Arial"/>
      <w:bCs/>
      <w:color w:val="0070C0"/>
      <w:kern w:val="32"/>
      <w:sz w:val="28"/>
      <w:szCs w:val="32"/>
    </w:rPr>
  </w:style>
  <w:style w:type="character" w:styleId="Betoning">
    <w:name w:val="Emphasis"/>
    <w:basedOn w:val="Standardstycketeckensnitt"/>
    <w:uiPriority w:val="20"/>
    <w:qFormat/>
    <w:rsid w:val="00C73A44"/>
    <w:rPr>
      <w:rFonts w:asciiTheme="minorHAnsi" w:hAnsiTheme="minorHAnsi"/>
      <w:i/>
      <w:iCs/>
    </w:rPr>
  </w:style>
  <w:style w:type="paragraph" w:styleId="Innehllsfrteckningsrubrik">
    <w:name w:val="TOC Heading"/>
    <w:basedOn w:val="Rubrik1"/>
    <w:next w:val="Normal"/>
    <w:uiPriority w:val="39"/>
    <w:unhideWhenUsed/>
    <w:qFormat/>
    <w:rsid w:val="00C73A44"/>
    <w:pPr>
      <w:keepLines/>
      <w:spacing w:before="480" w:after="0" w:line="276" w:lineRule="auto"/>
      <w:outlineLvl w:val="9"/>
    </w:pPr>
    <w:rPr>
      <w:rFonts w:asciiTheme="minorHAnsi" w:eastAsiaTheme="majorEastAsia" w:hAnsiTheme="minorHAnsi" w:cstheme="majorBidi"/>
      <w:color w:val="365F91" w:themeColor="accent1" w:themeShade="BF"/>
      <w:kern w:val="0"/>
      <w:szCs w:val="28"/>
      <w:lang w:eastAsia="en-US"/>
    </w:rPr>
  </w:style>
  <w:style w:type="paragraph" w:styleId="Innehll1">
    <w:name w:val="toc 1"/>
    <w:basedOn w:val="Normal"/>
    <w:next w:val="Normal"/>
    <w:autoRedefine/>
    <w:uiPriority w:val="39"/>
    <w:qFormat/>
    <w:rsid w:val="00765A1B"/>
    <w:pPr>
      <w:spacing w:before="200" w:after="100"/>
    </w:pPr>
    <w:rPr>
      <w:rFonts w:ascii="Calibri" w:hAnsi="Calibri"/>
    </w:rPr>
  </w:style>
  <w:style w:type="paragraph" w:styleId="Innehll2">
    <w:name w:val="toc 2"/>
    <w:basedOn w:val="Normal"/>
    <w:next w:val="Normal"/>
    <w:autoRedefine/>
    <w:uiPriority w:val="39"/>
    <w:unhideWhenUsed/>
    <w:qFormat/>
    <w:rsid w:val="00765A1B"/>
    <w:pPr>
      <w:spacing w:after="100" w:line="276" w:lineRule="auto"/>
      <w:ind w:left="284"/>
    </w:pPr>
    <w:rPr>
      <w:rFonts w:eastAsiaTheme="minorEastAsia" w:cstheme="minorBidi"/>
      <w:sz w:val="20"/>
      <w:lang w:eastAsia="en-US"/>
    </w:rPr>
  </w:style>
  <w:style w:type="paragraph" w:styleId="Innehll3">
    <w:name w:val="toc 3"/>
    <w:basedOn w:val="Normal"/>
    <w:next w:val="Normal"/>
    <w:autoRedefine/>
    <w:uiPriority w:val="39"/>
    <w:unhideWhenUsed/>
    <w:qFormat/>
    <w:rsid w:val="004F63A4"/>
    <w:pPr>
      <w:spacing w:after="100" w:line="276" w:lineRule="auto"/>
      <w:ind w:left="440"/>
    </w:pPr>
    <w:rPr>
      <w:rFonts w:eastAsiaTheme="minorEastAsia" w:cstheme="minorBidi"/>
      <w:lang w:eastAsia="en-US"/>
    </w:rPr>
  </w:style>
  <w:style w:type="paragraph" w:styleId="Underrubrik">
    <w:name w:val="Subtitle"/>
    <w:basedOn w:val="Rubrik"/>
    <w:next w:val="Normal"/>
    <w:link w:val="UnderrubrikChar"/>
    <w:qFormat/>
    <w:rsid w:val="00C73A44"/>
    <w:pPr>
      <w:numPr>
        <w:ilvl w:val="1"/>
      </w:numPr>
    </w:pPr>
    <w:rPr>
      <w:rFonts w:eastAsiaTheme="majorEastAsia" w:cstheme="majorBidi"/>
      <w:i/>
      <w:iCs/>
      <w:spacing w:val="15"/>
      <w:sz w:val="24"/>
    </w:rPr>
  </w:style>
  <w:style w:type="character" w:customStyle="1" w:styleId="UnderrubrikChar">
    <w:name w:val="Underrubrik Char"/>
    <w:basedOn w:val="Standardstycketeckensnitt"/>
    <w:link w:val="Underrubrik"/>
    <w:rsid w:val="00C73A44"/>
    <w:rPr>
      <w:rFonts w:ascii="Calibri" w:eastAsiaTheme="majorEastAsia" w:hAnsi="Calibri" w:cstheme="majorBidi"/>
      <w:bCs/>
      <w:i/>
      <w:iCs/>
      <w:color w:val="1F497D" w:themeColor="text2"/>
      <w:spacing w:val="15"/>
      <w:kern w:val="28"/>
      <w:sz w:val="24"/>
      <w:szCs w:val="32"/>
    </w:rPr>
  </w:style>
  <w:style w:type="character" w:customStyle="1" w:styleId="Rubrik2Char">
    <w:name w:val="Rubrik 2 Char"/>
    <w:basedOn w:val="Standardstycketeckensnitt"/>
    <w:link w:val="Rubrik2"/>
    <w:semiHidden/>
    <w:rsid w:val="00A6291F"/>
    <w:rPr>
      <w:rFonts w:asciiTheme="majorHAnsi" w:eastAsiaTheme="majorEastAsia" w:hAnsiTheme="majorHAnsi" w:cstheme="majorBidi"/>
      <w:b/>
      <w:bCs/>
      <w:color w:val="4F81BD" w:themeColor="accent1"/>
      <w:sz w:val="26"/>
      <w:szCs w:val="26"/>
    </w:rPr>
  </w:style>
  <w:style w:type="paragraph" w:customStyle="1" w:styleId="SifferLista">
    <w:name w:val="SifferLista"/>
    <w:basedOn w:val="Normal"/>
    <w:link w:val="SifferListaChar"/>
    <w:qFormat/>
    <w:rsid w:val="002A4EA7"/>
    <w:pPr>
      <w:numPr>
        <w:numId w:val="25"/>
      </w:numPr>
      <w:ind w:left="227" w:hanging="227"/>
    </w:pPr>
  </w:style>
  <w:style w:type="paragraph" w:styleId="Liststycke">
    <w:name w:val="List Paragraph"/>
    <w:basedOn w:val="Normal"/>
    <w:uiPriority w:val="34"/>
    <w:qFormat/>
    <w:rsid w:val="00C36549"/>
    <w:pPr>
      <w:ind w:left="720"/>
      <w:contextualSpacing/>
    </w:pPr>
    <w:rPr>
      <w:rFonts w:ascii="Calibri" w:hAnsi="Calibri"/>
    </w:rPr>
  </w:style>
  <w:style w:type="character" w:customStyle="1" w:styleId="SifferListaChar">
    <w:name w:val="SifferLista Char"/>
    <w:basedOn w:val="Standardstycketeckensnitt"/>
    <w:link w:val="SifferLista"/>
    <w:rsid w:val="002A4EA7"/>
    <w:rPr>
      <w:rFonts w:asciiTheme="minorHAnsi" w:hAnsiTheme="minorHAnsi" w:cstheme="minorHAnsi"/>
      <w:sz w:val="22"/>
      <w:szCs w:val="22"/>
    </w:rPr>
  </w:style>
  <w:style w:type="paragraph" w:customStyle="1" w:styleId="Sifferlista10pt">
    <w:name w:val="Sifferlista10pt"/>
    <w:basedOn w:val="SifferLista"/>
    <w:link w:val="Sifferlista10ptChar"/>
    <w:rsid w:val="002A4EA7"/>
    <w:rPr>
      <w:sz w:val="20"/>
      <w:szCs w:val="20"/>
    </w:rPr>
  </w:style>
  <w:style w:type="character" w:customStyle="1" w:styleId="Sifferlista10ptChar">
    <w:name w:val="Sifferlista10pt Char"/>
    <w:basedOn w:val="SifferListaChar"/>
    <w:link w:val="Sifferlista10pt"/>
    <w:rsid w:val="002A4EA7"/>
    <w:rPr>
      <w:rFonts w:asciiTheme="minorHAnsi" w:hAnsiTheme="minorHAnsi" w:cstheme="minorHAnsi"/>
      <w:sz w:val="22"/>
      <w:szCs w:val="22"/>
    </w:rPr>
  </w:style>
  <w:style w:type="paragraph" w:styleId="Normalwebb">
    <w:name w:val="Normal (Web)"/>
    <w:basedOn w:val="Normal"/>
    <w:uiPriority w:val="99"/>
    <w:unhideWhenUsed/>
    <w:rsid w:val="00826E74"/>
    <w:pPr>
      <w:spacing w:after="75"/>
    </w:pPr>
  </w:style>
  <w:style w:type="paragraph" w:customStyle="1" w:styleId="Adressflt">
    <w:name w:val="Adressfält"/>
    <w:basedOn w:val="Normal"/>
    <w:link w:val="AdressfltChar"/>
    <w:qFormat/>
    <w:rsid w:val="00746F06"/>
    <w:pPr>
      <w:ind w:left="5041"/>
    </w:pPr>
    <w:rPr>
      <w:noProof/>
    </w:rPr>
  </w:style>
  <w:style w:type="character" w:styleId="Stark">
    <w:name w:val="Strong"/>
    <w:basedOn w:val="Standardstycketeckensnitt"/>
    <w:uiPriority w:val="22"/>
    <w:qFormat/>
    <w:rsid w:val="00746F06"/>
    <w:rPr>
      <w:rFonts w:asciiTheme="minorHAnsi" w:hAnsiTheme="minorHAnsi"/>
      <w:b/>
      <w:bCs/>
    </w:rPr>
  </w:style>
  <w:style w:type="character" w:customStyle="1" w:styleId="AdressfltChar">
    <w:name w:val="Adressfält Char"/>
    <w:basedOn w:val="Standardstycketeckensnitt"/>
    <w:link w:val="Adressflt"/>
    <w:rsid w:val="00746F06"/>
    <w:rPr>
      <w:rFonts w:asciiTheme="minorHAnsi" w:hAnsiTheme="minorHAnsi" w:cstheme="minorHAnsi"/>
      <w:noProof/>
      <w:sz w:val="22"/>
      <w:szCs w:val="22"/>
    </w:rPr>
  </w:style>
  <w:style w:type="paragraph" w:customStyle="1" w:styleId="BasicParagraph">
    <w:name w:val="[Basic Paragraph]"/>
    <w:basedOn w:val="Normal"/>
    <w:uiPriority w:val="99"/>
    <w:rsid w:val="00746F06"/>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Ingetavstnd">
    <w:name w:val="No Spacing"/>
    <w:uiPriority w:val="1"/>
    <w:qFormat/>
    <w:rsid w:val="00746F06"/>
    <w:rPr>
      <w:rFonts w:asciiTheme="minorHAnsi" w:hAnsiTheme="minorHAnsi" w:cstheme="minorHAnsi"/>
      <w:sz w:val="22"/>
      <w:szCs w:val="22"/>
    </w:rPr>
  </w:style>
  <w:style w:type="character" w:styleId="Diskretbetoning">
    <w:name w:val="Subtle Emphasis"/>
    <w:basedOn w:val="Standardstycketeckensnitt"/>
    <w:uiPriority w:val="19"/>
    <w:qFormat/>
    <w:rsid w:val="00746F06"/>
    <w:rPr>
      <w:i/>
      <w:iCs/>
      <w:color w:val="808080" w:themeColor="text1" w:themeTint="7F"/>
    </w:rPr>
  </w:style>
  <w:style w:type="character" w:styleId="Starkbetoning">
    <w:name w:val="Intense Emphasis"/>
    <w:basedOn w:val="Standardstycketeckensnitt"/>
    <w:uiPriority w:val="21"/>
    <w:qFormat/>
    <w:rsid w:val="00C73A44"/>
    <w:rPr>
      <w:rFonts w:asciiTheme="minorHAnsi" w:hAnsiTheme="minorHAnsi"/>
      <w:b/>
      <w:bCs/>
      <w:i/>
      <w:iCs/>
      <w:color w:val="1F497D" w:themeColor="text2"/>
    </w:rPr>
  </w:style>
  <w:style w:type="paragraph" w:styleId="Citat">
    <w:name w:val="Quote"/>
    <w:basedOn w:val="Normal"/>
    <w:next w:val="Normal"/>
    <w:link w:val="CitatChar"/>
    <w:uiPriority w:val="29"/>
    <w:qFormat/>
    <w:rsid w:val="00746F06"/>
    <w:rPr>
      <w:i/>
      <w:iCs/>
      <w:color w:val="000000" w:themeColor="text1"/>
    </w:rPr>
  </w:style>
  <w:style w:type="character" w:customStyle="1" w:styleId="CitatChar">
    <w:name w:val="Citat Char"/>
    <w:basedOn w:val="Standardstycketeckensnitt"/>
    <w:link w:val="Citat"/>
    <w:uiPriority w:val="29"/>
    <w:rsid w:val="00746F06"/>
    <w:rPr>
      <w:rFonts w:asciiTheme="minorHAnsi" w:hAnsiTheme="minorHAnsi" w:cstheme="minorHAnsi"/>
      <w:i/>
      <w:iCs/>
      <w:color w:val="000000" w:themeColor="text1"/>
      <w:sz w:val="22"/>
      <w:szCs w:val="22"/>
    </w:rPr>
  </w:style>
  <w:style w:type="paragraph" w:styleId="Starktcitat">
    <w:name w:val="Intense Quote"/>
    <w:basedOn w:val="Normal"/>
    <w:next w:val="Normal"/>
    <w:link w:val="StarktcitatChar"/>
    <w:uiPriority w:val="30"/>
    <w:qFormat/>
    <w:rsid w:val="00C73A44"/>
    <w:pPr>
      <w:pBdr>
        <w:bottom w:val="single" w:sz="4" w:space="4" w:color="4F81BD" w:themeColor="accent1"/>
      </w:pBdr>
      <w:spacing w:before="200" w:after="280"/>
      <w:ind w:left="936" w:right="936"/>
    </w:pPr>
    <w:rPr>
      <w:b/>
      <w:bCs/>
      <w:i/>
      <w:iCs/>
      <w:color w:val="1F497D" w:themeColor="text2"/>
    </w:rPr>
  </w:style>
  <w:style w:type="character" w:customStyle="1" w:styleId="StarktcitatChar">
    <w:name w:val="Starkt citat Char"/>
    <w:basedOn w:val="Standardstycketeckensnitt"/>
    <w:link w:val="Starktcitat"/>
    <w:uiPriority w:val="30"/>
    <w:rsid w:val="00C73A44"/>
    <w:rPr>
      <w:rFonts w:asciiTheme="minorHAnsi" w:hAnsiTheme="minorHAnsi" w:cstheme="minorHAnsi"/>
      <w:b/>
      <w:bCs/>
      <w:i/>
      <w:iCs/>
      <w:color w:val="1F497D" w:themeColor="text2"/>
      <w:sz w:val="22"/>
      <w:szCs w:val="22"/>
    </w:rPr>
  </w:style>
  <w:style w:type="character" w:styleId="Diskretreferens">
    <w:name w:val="Subtle Reference"/>
    <w:basedOn w:val="Standardstycketeckensnitt"/>
    <w:uiPriority w:val="31"/>
    <w:qFormat/>
    <w:rsid w:val="00C73A44"/>
    <w:rPr>
      <w:rFonts w:asciiTheme="minorHAnsi" w:hAnsiTheme="minorHAnsi"/>
      <w:smallCaps/>
      <w:color w:val="C0504D" w:themeColor="accent2"/>
      <w:u w:val="single"/>
    </w:rPr>
  </w:style>
  <w:style w:type="character" w:styleId="Starkreferens">
    <w:name w:val="Intense Reference"/>
    <w:basedOn w:val="Standardstycketeckensnitt"/>
    <w:uiPriority w:val="32"/>
    <w:qFormat/>
    <w:rsid w:val="00C73A44"/>
    <w:rPr>
      <w:rFonts w:asciiTheme="minorHAnsi" w:hAnsiTheme="minorHAnsi"/>
      <w:b/>
      <w:bCs/>
      <w:smallCaps/>
      <w:color w:val="C0504D" w:themeColor="accent2"/>
      <w:spacing w:val="5"/>
      <w:u w:val="single"/>
    </w:rPr>
  </w:style>
  <w:style w:type="character" w:styleId="Bokenstitel">
    <w:name w:val="Book Title"/>
    <w:basedOn w:val="Standardstycketeckensnitt"/>
    <w:uiPriority w:val="33"/>
    <w:qFormat/>
    <w:rsid w:val="00C73A44"/>
    <w:rPr>
      <w:rFonts w:asciiTheme="minorHAnsi" w:hAnsiTheme="minorHAnsi"/>
      <w:b/>
      <w:bCs/>
      <w:smallCaps/>
      <w:spacing w:val="5"/>
    </w:rPr>
  </w:style>
  <w:style w:type="character" w:styleId="AnvndHyperlnk">
    <w:name w:val="FollowedHyperlink"/>
    <w:basedOn w:val="Standardstycketeckensnitt"/>
    <w:semiHidden/>
    <w:unhideWhenUsed/>
    <w:rsid w:val="008B7E9A"/>
    <w:rPr>
      <w:color w:val="800080" w:themeColor="followedHyperlink"/>
      <w:u w:val="single"/>
    </w:rPr>
  </w:style>
  <w:style w:type="character" w:styleId="Olstomnmnande">
    <w:name w:val="Unresolved Mention"/>
    <w:basedOn w:val="Standardstycketeckensnitt"/>
    <w:uiPriority w:val="99"/>
    <w:semiHidden/>
    <w:unhideWhenUsed/>
    <w:rsid w:val="00285FF8"/>
    <w:rPr>
      <w:color w:val="808080"/>
      <w:shd w:val="clear" w:color="auto" w:fill="E6E6E6"/>
    </w:rPr>
  </w:style>
  <w:style w:type="character" w:styleId="Kommentarsreferens">
    <w:name w:val="annotation reference"/>
    <w:basedOn w:val="Standardstycketeckensnitt"/>
    <w:semiHidden/>
    <w:unhideWhenUsed/>
    <w:rsid w:val="0031088B"/>
    <w:rPr>
      <w:sz w:val="16"/>
      <w:szCs w:val="16"/>
    </w:rPr>
  </w:style>
  <w:style w:type="paragraph" w:styleId="Kommentarer">
    <w:name w:val="annotation text"/>
    <w:basedOn w:val="Normal"/>
    <w:link w:val="KommentarerChar"/>
    <w:semiHidden/>
    <w:unhideWhenUsed/>
    <w:rsid w:val="0031088B"/>
    <w:pPr>
      <w:spacing w:line="240" w:lineRule="auto"/>
    </w:pPr>
    <w:rPr>
      <w:sz w:val="20"/>
      <w:szCs w:val="20"/>
    </w:rPr>
  </w:style>
  <w:style w:type="character" w:customStyle="1" w:styleId="KommentarerChar">
    <w:name w:val="Kommentarer Char"/>
    <w:basedOn w:val="Standardstycketeckensnitt"/>
    <w:link w:val="Kommentarer"/>
    <w:semiHidden/>
    <w:rsid w:val="0031088B"/>
    <w:rPr>
      <w:rFonts w:asciiTheme="minorHAnsi" w:hAnsiTheme="minorHAnsi" w:cstheme="minorHAnsi"/>
    </w:rPr>
  </w:style>
  <w:style w:type="paragraph" w:styleId="Kommentarsmne">
    <w:name w:val="annotation subject"/>
    <w:basedOn w:val="Kommentarer"/>
    <w:next w:val="Kommentarer"/>
    <w:link w:val="KommentarsmneChar"/>
    <w:semiHidden/>
    <w:unhideWhenUsed/>
    <w:rsid w:val="0031088B"/>
    <w:rPr>
      <w:b/>
      <w:bCs/>
    </w:rPr>
  </w:style>
  <w:style w:type="character" w:customStyle="1" w:styleId="KommentarsmneChar">
    <w:name w:val="Kommentarsämne Char"/>
    <w:basedOn w:val="KommentarerChar"/>
    <w:link w:val="Kommentarsmne"/>
    <w:semiHidden/>
    <w:rsid w:val="0031088B"/>
    <w:rPr>
      <w:rFonts w:asciiTheme="minorHAnsi" w:hAnsiTheme="minorHAnsi"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349041">
      <w:bodyDiv w:val="1"/>
      <w:marLeft w:val="0"/>
      <w:marRight w:val="0"/>
      <w:marTop w:val="0"/>
      <w:marBottom w:val="0"/>
      <w:divBdr>
        <w:top w:val="none" w:sz="0" w:space="0" w:color="auto"/>
        <w:left w:val="none" w:sz="0" w:space="0" w:color="auto"/>
        <w:bottom w:val="none" w:sz="0" w:space="0" w:color="auto"/>
        <w:right w:val="none" w:sz="0" w:space="0" w:color="auto"/>
      </w:divBdr>
    </w:div>
    <w:div w:id="579028809">
      <w:bodyDiv w:val="1"/>
      <w:marLeft w:val="0"/>
      <w:marRight w:val="0"/>
      <w:marTop w:val="0"/>
      <w:marBottom w:val="0"/>
      <w:divBdr>
        <w:top w:val="none" w:sz="0" w:space="0" w:color="auto"/>
        <w:left w:val="none" w:sz="0" w:space="0" w:color="auto"/>
        <w:bottom w:val="none" w:sz="0" w:space="0" w:color="auto"/>
        <w:right w:val="none" w:sz="0" w:space="0" w:color="auto"/>
      </w:divBdr>
    </w:div>
    <w:div w:id="854079422">
      <w:bodyDiv w:val="1"/>
      <w:marLeft w:val="0"/>
      <w:marRight w:val="0"/>
      <w:marTop w:val="0"/>
      <w:marBottom w:val="0"/>
      <w:divBdr>
        <w:top w:val="none" w:sz="0" w:space="0" w:color="auto"/>
        <w:left w:val="none" w:sz="0" w:space="0" w:color="auto"/>
        <w:bottom w:val="none" w:sz="0" w:space="0" w:color="auto"/>
        <w:right w:val="none" w:sz="0" w:space="0" w:color="auto"/>
      </w:divBdr>
    </w:div>
    <w:div w:id="1012804312">
      <w:bodyDiv w:val="1"/>
      <w:marLeft w:val="0"/>
      <w:marRight w:val="0"/>
      <w:marTop w:val="0"/>
      <w:marBottom w:val="0"/>
      <w:divBdr>
        <w:top w:val="none" w:sz="0" w:space="0" w:color="auto"/>
        <w:left w:val="none" w:sz="0" w:space="0" w:color="auto"/>
        <w:bottom w:val="none" w:sz="0" w:space="0" w:color="auto"/>
        <w:right w:val="none" w:sz="0" w:space="0" w:color="auto"/>
      </w:divBdr>
    </w:div>
    <w:div w:id="1093668278">
      <w:bodyDiv w:val="1"/>
      <w:marLeft w:val="0"/>
      <w:marRight w:val="0"/>
      <w:marTop w:val="0"/>
      <w:marBottom w:val="0"/>
      <w:divBdr>
        <w:top w:val="none" w:sz="0" w:space="0" w:color="auto"/>
        <w:left w:val="none" w:sz="0" w:space="0" w:color="auto"/>
        <w:bottom w:val="none" w:sz="0" w:space="0" w:color="auto"/>
        <w:right w:val="none" w:sz="0" w:space="0" w:color="auto"/>
      </w:divBdr>
    </w:div>
    <w:div w:id="1230726793">
      <w:bodyDiv w:val="1"/>
      <w:marLeft w:val="0"/>
      <w:marRight w:val="0"/>
      <w:marTop w:val="0"/>
      <w:marBottom w:val="0"/>
      <w:divBdr>
        <w:top w:val="none" w:sz="0" w:space="0" w:color="auto"/>
        <w:left w:val="none" w:sz="0" w:space="0" w:color="auto"/>
        <w:bottom w:val="none" w:sz="0" w:space="0" w:color="auto"/>
        <w:right w:val="none" w:sz="0" w:space="0" w:color="auto"/>
      </w:divBdr>
    </w:div>
    <w:div w:id="1330479092">
      <w:bodyDiv w:val="1"/>
      <w:marLeft w:val="0"/>
      <w:marRight w:val="0"/>
      <w:marTop w:val="0"/>
      <w:marBottom w:val="0"/>
      <w:divBdr>
        <w:top w:val="none" w:sz="0" w:space="0" w:color="auto"/>
        <w:left w:val="none" w:sz="0" w:space="0" w:color="auto"/>
        <w:bottom w:val="none" w:sz="0" w:space="0" w:color="auto"/>
        <w:right w:val="none" w:sz="0" w:space="0" w:color="auto"/>
      </w:divBdr>
    </w:div>
    <w:div w:id="167945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ublecheck.se/om-oss/white-pape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dialogmakarna.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o.HSI\AppData\Local\Microsoft\Windows\Temporary%20Internet%20Files\Content.Outlook\ZO18ZCBY\DC-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7a2f0bc-4a18-4d73-aee5-54c4c4c34f11">
      <UserInfo>
        <DisplayName/>
        <AccountId xsi:nil="true"/>
        <AccountType/>
      </UserInfo>
    </SharedWithUsers>
    <_dlc_DocId xmlns="c7a2f0bc-4a18-4d73-aee5-54c4c4c34f11">J2MW2ZFREN52-1622414442-6841</_dlc_DocId>
    <_dlc_DocIdUrl xmlns="c7a2f0bc-4a18-4d73-aee5-54c4c4c34f11">
      <Url>https://fastighetskalendern.sharepoint.com/sites/Doublecheck/_layouts/15/DocIdRedir.aspx?ID=J2MW2ZFREN52-1622414442-6841</Url>
      <Description>J2MW2ZFREN52-1622414442-6841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6289FF89FDBE442AAB95142379DC537" ma:contentTypeVersion="2" ma:contentTypeDescription="Skapa ett nytt dokument." ma:contentTypeScope="" ma:versionID="6c8f702d9cf91f766f3a5dff9e74e7be">
  <xsd:schema xmlns:xsd="http://www.w3.org/2001/XMLSchema" xmlns:xs="http://www.w3.org/2001/XMLSchema" xmlns:p="http://schemas.microsoft.com/office/2006/metadata/properties" xmlns:ns2="c7a2f0bc-4a18-4d73-aee5-54c4c4c34f11" targetNamespace="http://schemas.microsoft.com/office/2006/metadata/properties" ma:root="true" ma:fieldsID="12850bc0db04e7bb5ee9aedc5a4aa095" ns2:_="">
    <xsd:import namespace="c7a2f0bc-4a18-4d73-aee5-54c4c4c34f1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2f0bc-4a18-4d73-aee5-54c4c4c34f1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AC689-DAFE-412A-AE1C-CED92AF4E584}">
  <ds:schemaRefs>
    <ds:schemaRef ds:uri="http://schemas.microsoft.com/sharepoint/events"/>
  </ds:schemaRefs>
</ds:datastoreItem>
</file>

<file path=customXml/itemProps2.xml><?xml version="1.0" encoding="utf-8"?>
<ds:datastoreItem xmlns:ds="http://schemas.openxmlformats.org/officeDocument/2006/customXml" ds:itemID="{1605A65E-DFCA-457D-82C8-01C910231D8A}">
  <ds:schemaRefs>
    <ds:schemaRef ds:uri="http://schemas.microsoft.com/sharepoint/v3/contenttype/forms"/>
  </ds:schemaRefs>
</ds:datastoreItem>
</file>

<file path=customXml/itemProps3.xml><?xml version="1.0" encoding="utf-8"?>
<ds:datastoreItem xmlns:ds="http://schemas.openxmlformats.org/officeDocument/2006/customXml" ds:itemID="{08B6BC71-8BC6-445D-9B27-0A99BF83CE5C}">
  <ds:schemaRefs>
    <ds:schemaRef ds:uri="http://schemas.microsoft.com/office/2006/metadata/properties"/>
    <ds:schemaRef ds:uri="http://schemas.microsoft.com/office/infopath/2007/PartnerControls"/>
    <ds:schemaRef ds:uri="c7a2f0bc-4a18-4d73-aee5-54c4c4c34f11"/>
  </ds:schemaRefs>
</ds:datastoreItem>
</file>

<file path=customXml/itemProps4.xml><?xml version="1.0" encoding="utf-8"?>
<ds:datastoreItem xmlns:ds="http://schemas.openxmlformats.org/officeDocument/2006/customXml" ds:itemID="{25BD4864-3F3F-4D8F-8F39-FD2B552EB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2f0bc-4a18-4d73-aee5-54c4c4c34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0FAB40-1650-42B5-8E52-118547F06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DC-brevmall.dotx</Template>
  <TotalTime>2</TotalTime>
  <Pages>2</Pages>
  <Words>683</Words>
  <Characters>3624</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Brevmall DoubleCheck</vt:lpstr>
      <vt:lpstr>Brevmall DoubleCheck</vt:lpstr>
    </vt:vector>
  </TitlesOfParts>
  <Company>HSI Förlag AB</Company>
  <LinksUpToDate>false</LinksUpToDate>
  <CharactersWithSpaces>4299</CharactersWithSpaces>
  <SharedDoc>false</SharedDoc>
  <HLinks>
    <vt:vector size="12" baseType="variant">
      <vt:variant>
        <vt:i4>1179657</vt:i4>
      </vt:variant>
      <vt:variant>
        <vt:i4>3</vt:i4>
      </vt:variant>
      <vt:variant>
        <vt:i4>0</vt:i4>
      </vt:variant>
      <vt:variant>
        <vt:i4>5</vt:i4>
      </vt:variant>
      <vt:variant>
        <vt:lpwstr>http://www.safetrade.se/</vt:lpwstr>
      </vt:variant>
      <vt:variant>
        <vt:lpwstr/>
      </vt:variant>
      <vt:variant>
        <vt:i4>7602269</vt:i4>
      </vt:variant>
      <vt:variant>
        <vt:i4>0</vt:i4>
      </vt:variant>
      <vt:variant>
        <vt:i4>0</vt:i4>
      </vt:variant>
      <vt:variant>
        <vt:i4>5</vt:i4>
      </vt:variant>
      <vt:variant>
        <vt:lpwstr>mailto:info@safetrade.se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 DoubleCheck</dc:title>
  <dc:creator>Birgitta Löfdahl</dc:creator>
  <cp:lastModifiedBy>Fredrik Tamm</cp:lastModifiedBy>
  <cp:revision>3</cp:revision>
  <cp:lastPrinted>2017-01-20T10:20:00Z</cp:lastPrinted>
  <dcterms:created xsi:type="dcterms:W3CDTF">2018-11-01T17:30:00Z</dcterms:created>
  <dcterms:modified xsi:type="dcterms:W3CDTF">2018-11-01T17:31:00Z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0x01010096289FF89FDBE442AAB95142379DC537</vt:lpwstr>
  </property>
  <property fmtid="{D5CDD505-2E9C-101B-9397-08002B2CF9AE}" pid="3" name="_dlc_DocIdItemGuid">
    <vt:lpwstr>9c204224-5931-4c57-a553-e0c3e5748744</vt:lpwstr>
  </property>
</Properties>
</file>