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DDFC" w14:textId="09AEEFBF" w:rsidR="00A43CAE" w:rsidRPr="003A5CFA" w:rsidRDefault="00C77DEF" w:rsidP="00A43CAE">
      <w:pPr>
        <w:rPr>
          <w:lang w:eastAsia="zh-CN"/>
        </w:rPr>
      </w:pPr>
      <w:r>
        <w:rPr>
          <w:rStyle w:val="Strong"/>
          <w:rFonts w:hint="eastAsia"/>
          <w:b w:val="0"/>
          <w:bCs w:val="0"/>
          <w:color w:val="7F7F7F" w:themeColor="text1" w:themeTint="80"/>
          <w:u w:val="single"/>
          <w:lang w:eastAsia="zh-CN"/>
        </w:rPr>
        <w:t>新闻发布，</w:t>
      </w:r>
      <w:r>
        <w:rPr>
          <w:rStyle w:val="Strong"/>
          <w:rFonts w:hint="eastAsia"/>
          <w:b w:val="0"/>
          <w:bCs w:val="0"/>
          <w:color w:val="7F7F7F" w:themeColor="text1" w:themeTint="80"/>
          <w:u w:val="single"/>
          <w:lang w:eastAsia="zh-CN"/>
        </w:rPr>
        <w:t>2</w:t>
      </w:r>
      <w:r>
        <w:rPr>
          <w:rStyle w:val="Strong"/>
          <w:b w:val="0"/>
          <w:bCs w:val="0"/>
          <w:color w:val="7F7F7F" w:themeColor="text1" w:themeTint="80"/>
          <w:u w:val="single"/>
          <w:lang w:eastAsia="zh-CN"/>
        </w:rPr>
        <w:t>020</w:t>
      </w:r>
      <w:r>
        <w:rPr>
          <w:rStyle w:val="Strong"/>
          <w:rFonts w:hint="eastAsia"/>
          <w:b w:val="0"/>
          <w:bCs w:val="0"/>
          <w:color w:val="7F7F7F" w:themeColor="text1" w:themeTint="80"/>
          <w:u w:val="single"/>
          <w:lang w:eastAsia="zh-CN"/>
        </w:rPr>
        <w:t>年</w:t>
      </w:r>
      <w:r>
        <w:rPr>
          <w:rStyle w:val="Strong"/>
          <w:rFonts w:hint="eastAsia"/>
          <w:b w:val="0"/>
          <w:bCs w:val="0"/>
          <w:color w:val="7F7F7F" w:themeColor="text1" w:themeTint="80"/>
          <w:u w:val="single"/>
          <w:lang w:eastAsia="zh-CN"/>
        </w:rPr>
        <w:t>1</w:t>
      </w:r>
      <w:r>
        <w:rPr>
          <w:rStyle w:val="Strong"/>
          <w:b w:val="0"/>
          <w:bCs w:val="0"/>
          <w:color w:val="7F7F7F" w:themeColor="text1" w:themeTint="80"/>
          <w:u w:val="single"/>
          <w:lang w:eastAsia="zh-CN"/>
        </w:rPr>
        <w:t>0</w:t>
      </w:r>
      <w:r>
        <w:rPr>
          <w:rStyle w:val="Strong"/>
          <w:rFonts w:hint="eastAsia"/>
          <w:b w:val="0"/>
          <w:bCs w:val="0"/>
          <w:color w:val="7F7F7F" w:themeColor="text1" w:themeTint="80"/>
          <w:u w:val="single"/>
          <w:lang w:eastAsia="zh-CN"/>
        </w:rPr>
        <w:t>月</w:t>
      </w:r>
      <w:r>
        <w:rPr>
          <w:rStyle w:val="Strong"/>
          <w:rFonts w:hint="eastAsia"/>
          <w:b w:val="0"/>
          <w:bCs w:val="0"/>
          <w:color w:val="7F7F7F" w:themeColor="text1" w:themeTint="80"/>
          <w:u w:val="single"/>
          <w:lang w:eastAsia="zh-CN"/>
        </w:rPr>
        <w:t>8</w:t>
      </w:r>
      <w:r>
        <w:rPr>
          <w:rStyle w:val="Strong"/>
          <w:rFonts w:hint="eastAsia"/>
          <w:b w:val="0"/>
          <w:bCs w:val="0"/>
          <w:color w:val="7F7F7F" w:themeColor="text1" w:themeTint="80"/>
          <w:u w:val="single"/>
          <w:lang w:eastAsia="zh-CN"/>
        </w:rPr>
        <w:t>日</w:t>
      </w:r>
      <w:r w:rsidR="00B24F02">
        <w:rPr>
          <w:lang w:eastAsia="zh-CN"/>
        </w:rPr>
        <w:br/>
      </w:r>
      <w:r>
        <w:rPr>
          <w:rStyle w:val="Heading1Char"/>
          <w:rFonts w:hint="eastAsia"/>
          <w:lang w:eastAsia="zh-CN"/>
        </w:rPr>
        <w:t>蓝界科技</w:t>
      </w:r>
      <w:r w:rsidR="00A84D77">
        <w:rPr>
          <w:rStyle w:val="Heading1Char"/>
          <w:rFonts w:hint="eastAsia"/>
          <w:lang w:eastAsia="zh-CN"/>
        </w:rPr>
        <w:t>即将</w:t>
      </w:r>
      <w:r w:rsidR="00C624A8">
        <w:rPr>
          <w:rStyle w:val="Heading1Char"/>
          <w:rFonts w:hint="eastAsia"/>
          <w:lang w:eastAsia="zh-CN"/>
        </w:rPr>
        <w:t>投产</w:t>
      </w:r>
      <w:r w:rsidR="00EC1FE1" w:rsidRPr="7DC2464F">
        <w:rPr>
          <w:noProof/>
          <w:lang w:eastAsia="zh-CN"/>
        </w:rPr>
        <w:t xml:space="preserve"> </w:t>
      </w:r>
      <w:r w:rsidR="00EC1FE1">
        <w:rPr>
          <w:noProof/>
        </w:rPr>
        <w:drawing>
          <wp:inline distT="0" distB="0" distL="0" distR="0" wp14:anchorId="6715F33F" wp14:editId="251BAE01">
            <wp:extent cx="5729466" cy="3819646"/>
            <wp:effectExtent l="0" t="0" r="5080" b="0"/>
            <wp:docPr id="5" name="Content Placeholder 4" descr="A picture containing indoor, window,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10">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53CBC1A6-2A29-4355-93BF-E68529454029}"/>
                        </a:ext>
                      </a:extLst>
                    </a:blip>
                    <a:stretch>
                      <a:fillRect/>
                    </a:stretch>
                  </pic:blipFill>
                  <pic:spPr>
                    <a:xfrm>
                      <a:off x="0" y="0"/>
                      <a:ext cx="5729466" cy="3819646"/>
                    </a:xfrm>
                    <a:prstGeom prst="rect">
                      <a:avLst/>
                    </a:prstGeom>
                  </pic:spPr>
                </pic:pic>
              </a:graphicData>
            </a:graphic>
          </wp:inline>
        </w:drawing>
      </w:r>
    </w:p>
    <w:p w14:paraId="1046DF72" w14:textId="09F6C167" w:rsidR="009D7868" w:rsidRPr="003A5CFA" w:rsidRDefault="009D7868" w:rsidP="00C52FF8">
      <w:pPr>
        <w:rPr>
          <w:b/>
          <w:bCs/>
          <w:sz w:val="32"/>
          <w:szCs w:val="32"/>
          <w:lang w:eastAsia="zh-CN"/>
        </w:rPr>
      </w:pPr>
    </w:p>
    <w:p w14:paraId="65BD098D" w14:textId="24708B52" w:rsidR="00C56D70" w:rsidRPr="001B6369" w:rsidRDefault="00C624A8" w:rsidP="5F286ABE">
      <w:pPr>
        <w:tabs>
          <w:tab w:val="left" w:pos="1584"/>
        </w:tabs>
        <w:rPr>
          <w:b/>
          <w:bCs/>
          <w:i/>
          <w:iCs/>
          <w:sz w:val="32"/>
          <w:szCs w:val="32"/>
          <w:lang w:eastAsia="zh-CN"/>
        </w:rPr>
      </w:pPr>
      <w:r>
        <w:rPr>
          <w:rFonts w:hint="eastAsia"/>
          <w:b/>
          <w:bCs/>
          <w:i/>
          <w:iCs/>
          <w:sz w:val="32"/>
          <w:szCs w:val="32"/>
          <w:lang w:eastAsia="zh-CN"/>
        </w:rPr>
        <w:t>甲醇重整燃料电池研发和制造商——蓝界科技</w:t>
      </w:r>
      <w:r w:rsidR="00A84D77">
        <w:rPr>
          <w:rFonts w:hint="eastAsia"/>
          <w:b/>
          <w:bCs/>
          <w:i/>
          <w:iCs/>
          <w:sz w:val="32"/>
          <w:szCs w:val="32"/>
          <w:lang w:eastAsia="zh-CN"/>
        </w:rPr>
        <w:t>即将</w:t>
      </w:r>
      <w:r w:rsidR="00C56D70">
        <w:rPr>
          <w:rFonts w:hint="eastAsia"/>
          <w:b/>
          <w:bCs/>
          <w:i/>
          <w:iCs/>
          <w:sz w:val="32"/>
          <w:szCs w:val="32"/>
          <w:lang w:eastAsia="zh-CN"/>
        </w:rPr>
        <w:t>正式进入限量生产阶段，踏出实现其甲醇重整燃料电池技术商业化的第一步</w:t>
      </w:r>
    </w:p>
    <w:p w14:paraId="187BB646" w14:textId="77777777" w:rsidR="0011475D" w:rsidRPr="003A5CFA" w:rsidRDefault="0011475D" w:rsidP="009D7868">
      <w:pPr>
        <w:tabs>
          <w:tab w:val="left" w:pos="1584"/>
        </w:tabs>
        <w:rPr>
          <w:b/>
          <w:bCs/>
          <w:sz w:val="32"/>
          <w:szCs w:val="32"/>
          <w:lang w:eastAsia="zh-CN"/>
        </w:rPr>
      </w:pPr>
    </w:p>
    <w:p w14:paraId="12B13E81" w14:textId="01D94CA5" w:rsidR="00C56D70" w:rsidRDefault="00C56D70" w:rsidP="00FE5929">
      <w:pPr>
        <w:rPr>
          <w:lang w:eastAsia="zh-CN"/>
        </w:rPr>
      </w:pPr>
      <w:r>
        <w:rPr>
          <w:rFonts w:hint="eastAsia"/>
          <w:lang w:eastAsia="zh-CN"/>
        </w:rPr>
        <w:t>蓝界科技成立</w:t>
      </w:r>
      <w:r w:rsidR="00A93F09">
        <w:rPr>
          <w:rFonts w:hint="eastAsia"/>
          <w:lang w:eastAsia="zh-CN"/>
        </w:rPr>
        <w:t>于</w:t>
      </w:r>
      <w:r w:rsidR="00A93F09">
        <w:rPr>
          <w:rFonts w:hint="eastAsia"/>
          <w:lang w:eastAsia="zh-CN"/>
        </w:rPr>
        <w:t>2</w:t>
      </w:r>
      <w:r w:rsidR="00A93F09">
        <w:rPr>
          <w:lang w:eastAsia="zh-CN"/>
        </w:rPr>
        <w:t>018</w:t>
      </w:r>
      <w:r w:rsidR="00A93F09">
        <w:rPr>
          <w:rFonts w:hint="eastAsia"/>
          <w:lang w:eastAsia="zh-CN"/>
        </w:rPr>
        <w:t>年</w:t>
      </w:r>
      <w:r w:rsidR="00A93F09">
        <w:rPr>
          <w:rFonts w:hint="eastAsia"/>
          <w:lang w:eastAsia="zh-CN"/>
        </w:rPr>
        <w:t>1</w:t>
      </w:r>
      <w:r w:rsidR="00A93F09">
        <w:rPr>
          <w:lang w:eastAsia="zh-CN"/>
        </w:rPr>
        <w:t>0</w:t>
      </w:r>
      <w:r w:rsidR="00A93F09">
        <w:rPr>
          <w:rFonts w:hint="eastAsia"/>
          <w:lang w:eastAsia="zh-CN"/>
        </w:rPr>
        <w:t>月</w:t>
      </w:r>
      <w:r>
        <w:rPr>
          <w:rFonts w:hint="eastAsia"/>
          <w:lang w:eastAsia="zh-CN"/>
        </w:rPr>
        <w:t>。</w:t>
      </w:r>
      <w:r w:rsidR="00A93F09">
        <w:rPr>
          <w:rFonts w:hint="eastAsia"/>
          <w:lang w:eastAsia="zh-CN"/>
        </w:rPr>
        <w:t>两年来，蓝界科技专注于</w:t>
      </w:r>
      <w:r w:rsidR="00104097">
        <w:rPr>
          <w:rFonts w:hint="eastAsia"/>
          <w:lang w:eastAsia="zh-CN"/>
        </w:rPr>
        <w:t>生产工艺的持续性优化，</w:t>
      </w:r>
      <w:r w:rsidR="00254B5B">
        <w:rPr>
          <w:rFonts w:hint="eastAsia"/>
          <w:lang w:eastAsia="zh-CN"/>
        </w:rPr>
        <w:t>致力于早日以规模化生产</w:t>
      </w:r>
      <w:r w:rsidR="00763F27">
        <w:rPr>
          <w:rFonts w:hint="eastAsia"/>
          <w:lang w:eastAsia="zh-CN"/>
        </w:rPr>
        <w:t>方式</w:t>
      </w:r>
      <w:r w:rsidR="00254B5B">
        <w:rPr>
          <w:rFonts w:hint="eastAsia"/>
          <w:lang w:eastAsia="zh-CN"/>
        </w:rPr>
        <w:t>实现其甲醇重整燃料电池技术</w:t>
      </w:r>
      <w:r w:rsidR="00763F27">
        <w:rPr>
          <w:rFonts w:hint="eastAsia"/>
          <w:lang w:eastAsia="zh-CN"/>
        </w:rPr>
        <w:t>的商业化目标。</w:t>
      </w:r>
      <w:r w:rsidR="00AC58DB">
        <w:rPr>
          <w:rFonts w:hint="eastAsia"/>
          <w:lang w:eastAsia="zh-CN"/>
        </w:rPr>
        <w:t>与其他初创企业一样，蓝界科技在</w:t>
      </w:r>
      <w:r w:rsidR="00A93F09">
        <w:rPr>
          <w:rFonts w:hint="eastAsia"/>
          <w:lang w:eastAsia="zh-CN"/>
        </w:rPr>
        <w:t>成长</w:t>
      </w:r>
      <w:r w:rsidR="00AE4CF3">
        <w:rPr>
          <w:rFonts w:hint="eastAsia"/>
          <w:lang w:eastAsia="zh-CN"/>
        </w:rPr>
        <w:t>与发展</w:t>
      </w:r>
      <w:r w:rsidR="00AC58DB">
        <w:rPr>
          <w:rFonts w:hint="eastAsia"/>
          <w:lang w:eastAsia="zh-CN"/>
        </w:rPr>
        <w:t>过程中遇到了</w:t>
      </w:r>
      <w:r w:rsidR="00501425">
        <w:rPr>
          <w:rFonts w:hint="eastAsia"/>
          <w:lang w:eastAsia="zh-CN"/>
        </w:rPr>
        <w:t>多重挑战</w:t>
      </w:r>
      <w:r w:rsidR="00AE4CF3">
        <w:rPr>
          <w:rFonts w:hint="eastAsia"/>
          <w:lang w:eastAsia="zh-CN"/>
        </w:rPr>
        <w:t>。</w:t>
      </w:r>
      <w:r w:rsidR="00501425">
        <w:rPr>
          <w:rFonts w:hint="eastAsia"/>
          <w:lang w:eastAsia="zh-CN"/>
        </w:rPr>
        <w:t>2</w:t>
      </w:r>
      <w:r w:rsidR="00501425">
        <w:rPr>
          <w:lang w:eastAsia="zh-CN"/>
        </w:rPr>
        <w:t>019</w:t>
      </w:r>
      <w:r w:rsidR="00501425">
        <w:rPr>
          <w:rFonts w:hint="eastAsia"/>
          <w:lang w:eastAsia="zh-CN"/>
        </w:rPr>
        <w:t>年</w:t>
      </w:r>
      <w:r w:rsidR="00501425">
        <w:rPr>
          <w:rFonts w:hint="eastAsia"/>
          <w:lang w:eastAsia="zh-CN"/>
        </w:rPr>
        <w:t>9</w:t>
      </w:r>
      <w:r w:rsidR="00501425">
        <w:rPr>
          <w:rFonts w:hint="eastAsia"/>
          <w:lang w:eastAsia="zh-CN"/>
        </w:rPr>
        <w:t>月，公司成立一年后，</w:t>
      </w:r>
      <w:r w:rsidR="00234AD1">
        <w:rPr>
          <w:rFonts w:hint="eastAsia"/>
          <w:lang w:eastAsia="zh-CN"/>
        </w:rPr>
        <w:t>其生产车间施工项目</w:t>
      </w:r>
      <w:r w:rsidR="00732978">
        <w:rPr>
          <w:rFonts w:hint="eastAsia"/>
          <w:lang w:eastAsia="zh-CN"/>
        </w:rPr>
        <w:t>本应正式启动；但</w:t>
      </w:r>
      <w:r w:rsidR="003541C0">
        <w:rPr>
          <w:rFonts w:hint="eastAsia"/>
          <w:lang w:eastAsia="zh-CN"/>
        </w:rPr>
        <w:t>由于</w:t>
      </w:r>
      <w:r w:rsidR="000736FF">
        <w:rPr>
          <w:rFonts w:hint="eastAsia"/>
          <w:lang w:eastAsia="zh-CN"/>
        </w:rPr>
        <w:t>客观</w:t>
      </w:r>
      <w:r w:rsidR="00732978">
        <w:rPr>
          <w:rFonts w:hint="eastAsia"/>
          <w:lang w:eastAsia="zh-CN"/>
        </w:rPr>
        <w:t>施工困难，这一工程于计划动工前</w:t>
      </w:r>
      <w:r w:rsidR="00C34B92">
        <w:rPr>
          <w:rFonts w:hint="eastAsia"/>
          <w:lang w:eastAsia="zh-CN"/>
        </w:rPr>
        <w:t>几周紧急叫停。蓝界科技</w:t>
      </w:r>
      <w:r w:rsidR="001123BA">
        <w:rPr>
          <w:rFonts w:hint="eastAsia"/>
          <w:lang w:eastAsia="zh-CN"/>
        </w:rPr>
        <w:t>迅速应对，及时启动了备用方案，同时继续</w:t>
      </w:r>
      <w:r w:rsidR="004B7A10">
        <w:rPr>
          <w:rFonts w:hint="eastAsia"/>
          <w:lang w:eastAsia="zh-CN"/>
        </w:rPr>
        <w:t>开发</w:t>
      </w:r>
      <w:r w:rsidR="000B6632">
        <w:rPr>
          <w:rFonts w:hint="eastAsia"/>
          <w:lang w:eastAsia="zh-CN"/>
        </w:rPr>
        <w:t>新</w:t>
      </w:r>
      <w:r w:rsidR="00AB3DA6">
        <w:rPr>
          <w:rFonts w:hint="eastAsia"/>
          <w:lang w:eastAsia="zh-CN"/>
        </w:rPr>
        <w:t>生产工艺，优化</w:t>
      </w:r>
      <w:r w:rsidR="000B6632">
        <w:rPr>
          <w:rFonts w:hint="eastAsia"/>
          <w:lang w:eastAsia="zh-CN"/>
        </w:rPr>
        <w:t>生产流程。如今，蓝界科技</w:t>
      </w:r>
      <w:r w:rsidR="00A865EF">
        <w:rPr>
          <w:rFonts w:hint="eastAsia"/>
          <w:lang w:eastAsia="zh-CN"/>
        </w:rPr>
        <w:t>即将正式进入限量生产阶段，踏出实现其甲醇重整燃料电池技术商业化的第一步。</w:t>
      </w:r>
    </w:p>
    <w:p w14:paraId="1C29BF2B" w14:textId="1191A846" w:rsidR="00F5614C" w:rsidRDefault="00F5614C" w:rsidP="00665DA0">
      <w:pPr>
        <w:rPr>
          <w:lang w:eastAsia="zh-CN"/>
        </w:rPr>
      </w:pPr>
    </w:p>
    <w:p w14:paraId="32331CE4" w14:textId="4EE8C757" w:rsidR="00F707ED" w:rsidRPr="00282666" w:rsidRDefault="00DA34BA" w:rsidP="000C77CE">
      <w:pPr>
        <w:rPr>
          <w:lang w:eastAsia="zh-CN"/>
        </w:rPr>
      </w:pPr>
      <w:r>
        <w:rPr>
          <w:rFonts w:hint="eastAsia"/>
          <w:lang w:eastAsia="zh-CN"/>
        </w:rPr>
        <w:t>蓝界科技</w:t>
      </w:r>
      <w:r w:rsidR="00131BD0">
        <w:rPr>
          <w:lang w:eastAsia="zh-CN"/>
        </w:rPr>
        <w:t>CEO</w:t>
      </w:r>
      <w:r w:rsidR="00FC0E43">
        <w:rPr>
          <w:rFonts w:hint="eastAsia"/>
          <w:lang w:eastAsia="zh-CN"/>
        </w:rPr>
        <w:t>、联合创始人</w:t>
      </w:r>
      <w:r w:rsidR="00131BD0">
        <w:rPr>
          <w:lang w:eastAsia="zh-CN"/>
        </w:rPr>
        <w:t xml:space="preserve"> A</w:t>
      </w:r>
      <w:r w:rsidR="00131BD0">
        <w:rPr>
          <w:rFonts w:hint="eastAsia"/>
          <w:lang w:eastAsia="zh-CN"/>
        </w:rPr>
        <w:t>nders</w:t>
      </w:r>
      <w:r w:rsidR="00131BD0">
        <w:rPr>
          <w:lang w:eastAsia="zh-CN"/>
        </w:rPr>
        <w:t xml:space="preserve"> Korsgaard</w:t>
      </w:r>
      <w:r w:rsidR="00131BD0">
        <w:rPr>
          <w:rFonts w:hint="eastAsia"/>
          <w:lang w:eastAsia="zh-CN"/>
        </w:rPr>
        <w:t>博士</w:t>
      </w:r>
      <w:r w:rsidR="006227DE">
        <w:rPr>
          <w:rFonts w:hint="eastAsia"/>
          <w:lang w:eastAsia="zh-CN"/>
        </w:rPr>
        <w:t>谈到</w:t>
      </w:r>
      <w:r w:rsidR="00D04A8F">
        <w:rPr>
          <w:rFonts w:hint="eastAsia"/>
          <w:lang w:eastAsia="zh-CN"/>
        </w:rPr>
        <w:t>公司</w:t>
      </w:r>
      <w:r w:rsidR="00265236">
        <w:rPr>
          <w:rFonts w:hint="eastAsia"/>
          <w:lang w:eastAsia="zh-CN"/>
        </w:rPr>
        <w:t>当前</w:t>
      </w:r>
      <w:r w:rsidR="00095844">
        <w:rPr>
          <w:rFonts w:hint="eastAsia"/>
          <w:lang w:eastAsia="zh-CN"/>
        </w:rPr>
        <w:t>主要活动和</w:t>
      </w:r>
      <w:r w:rsidR="00265236">
        <w:rPr>
          <w:rFonts w:hint="eastAsia"/>
          <w:lang w:eastAsia="zh-CN"/>
        </w:rPr>
        <w:t>前景</w:t>
      </w:r>
      <w:r w:rsidR="00135D03">
        <w:rPr>
          <w:rFonts w:hint="eastAsia"/>
          <w:lang w:eastAsia="zh-CN"/>
        </w:rPr>
        <w:t>：</w:t>
      </w:r>
      <w:r w:rsidR="00194219">
        <w:rPr>
          <w:rFonts w:hint="eastAsia"/>
          <w:lang w:eastAsia="zh-CN"/>
        </w:rPr>
        <w:t>“</w:t>
      </w:r>
      <w:r w:rsidR="0073263A">
        <w:rPr>
          <w:rFonts w:hint="eastAsia"/>
          <w:lang w:eastAsia="zh-CN"/>
        </w:rPr>
        <w:t>缩短生产周期和降低燃料电池组件成本</w:t>
      </w:r>
      <w:r w:rsidR="00D37072">
        <w:rPr>
          <w:rFonts w:hint="eastAsia"/>
          <w:lang w:eastAsia="zh-CN"/>
        </w:rPr>
        <w:t>是我们在</w:t>
      </w:r>
      <w:r w:rsidR="00194219">
        <w:rPr>
          <w:rFonts w:hint="eastAsia"/>
          <w:lang w:eastAsia="zh-CN"/>
        </w:rPr>
        <w:t>过去两年</w:t>
      </w:r>
      <w:r w:rsidR="00921D88">
        <w:rPr>
          <w:rFonts w:hint="eastAsia"/>
          <w:lang w:eastAsia="zh-CN"/>
        </w:rPr>
        <w:t>的工作</w:t>
      </w:r>
      <w:r w:rsidR="001307F3">
        <w:rPr>
          <w:rFonts w:hint="eastAsia"/>
          <w:lang w:eastAsia="zh-CN"/>
        </w:rPr>
        <w:t>核心</w:t>
      </w:r>
      <w:r w:rsidR="00921D88">
        <w:rPr>
          <w:rFonts w:hint="eastAsia"/>
          <w:lang w:eastAsia="zh-CN"/>
        </w:rPr>
        <w:t>点之一。</w:t>
      </w:r>
      <w:r w:rsidR="00FC0E43">
        <w:rPr>
          <w:rFonts w:hint="eastAsia"/>
          <w:lang w:eastAsia="zh-CN"/>
        </w:rPr>
        <w:t>当前我们取得的成就</w:t>
      </w:r>
      <w:r w:rsidR="000B5B6A">
        <w:rPr>
          <w:rFonts w:hint="eastAsia"/>
          <w:lang w:eastAsia="zh-CN"/>
        </w:rPr>
        <w:t>让我们离实现甲醇重整燃料电池技术商业化</w:t>
      </w:r>
      <w:r w:rsidR="00AE4CF3">
        <w:rPr>
          <w:rFonts w:hint="eastAsia"/>
          <w:lang w:eastAsia="zh-CN"/>
        </w:rPr>
        <w:t>从而</w:t>
      </w:r>
      <w:r w:rsidR="006D2613">
        <w:rPr>
          <w:rFonts w:hint="eastAsia"/>
          <w:lang w:eastAsia="zh-CN"/>
        </w:rPr>
        <w:t>与传统技术</w:t>
      </w:r>
      <w:r w:rsidR="001307F3">
        <w:rPr>
          <w:rFonts w:hint="eastAsia"/>
          <w:lang w:eastAsia="zh-CN"/>
        </w:rPr>
        <w:t>媲美</w:t>
      </w:r>
      <w:r w:rsidR="00170FA3">
        <w:rPr>
          <w:rFonts w:hint="eastAsia"/>
          <w:lang w:eastAsia="zh-CN"/>
        </w:rPr>
        <w:t>的目标</w:t>
      </w:r>
      <w:r w:rsidR="000B5B6A">
        <w:rPr>
          <w:rFonts w:hint="eastAsia"/>
          <w:lang w:eastAsia="zh-CN"/>
        </w:rPr>
        <w:t>更近一步</w:t>
      </w:r>
      <w:r w:rsidR="001307F3">
        <w:rPr>
          <w:rFonts w:hint="eastAsia"/>
          <w:lang w:eastAsia="zh-CN"/>
        </w:rPr>
        <w:t>。</w:t>
      </w:r>
      <w:r w:rsidR="00194219">
        <w:rPr>
          <w:rFonts w:hint="eastAsia"/>
          <w:lang w:eastAsia="zh-CN"/>
        </w:rPr>
        <w:t>”</w:t>
      </w:r>
    </w:p>
    <w:p w14:paraId="1110B4FF" w14:textId="52D1BAED" w:rsidR="008E01EC" w:rsidRDefault="00AE4CF3" w:rsidP="00DC696F">
      <w:pPr>
        <w:pStyle w:val="Heading2"/>
        <w:rPr>
          <w:lang w:eastAsia="zh-CN"/>
        </w:rPr>
      </w:pPr>
      <w:r>
        <w:rPr>
          <w:rFonts w:hint="eastAsia"/>
          <w:lang w:eastAsia="zh-CN"/>
        </w:rPr>
        <w:t>向</w:t>
      </w:r>
      <w:r w:rsidR="00282666">
        <w:rPr>
          <w:rFonts w:hint="eastAsia"/>
          <w:lang w:eastAsia="zh-CN"/>
        </w:rPr>
        <w:t>商业化</w:t>
      </w:r>
      <w:r>
        <w:rPr>
          <w:rFonts w:hint="eastAsia"/>
          <w:lang w:eastAsia="zh-CN"/>
        </w:rPr>
        <w:t>迈进</w:t>
      </w:r>
    </w:p>
    <w:p w14:paraId="363587C1" w14:textId="66FFF210" w:rsidR="00282666" w:rsidRDefault="00282666" w:rsidP="5F286ABE">
      <w:pPr>
        <w:tabs>
          <w:tab w:val="left" w:pos="5666"/>
        </w:tabs>
        <w:rPr>
          <w:lang w:eastAsia="zh-CN"/>
        </w:rPr>
      </w:pPr>
      <w:r>
        <w:rPr>
          <w:rFonts w:hint="eastAsia"/>
          <w:lang w:eastAsia="zh-CN"/>
        </w:rPr>
        <w:t>在</w:t>
      </w:r>
      <w:r w:rsidR="007A2542">
        <w:rPr>
          <w:rFonts w:hint="eastAsia"/>
          <w:lang w:eastAsia="zh-CN"/>
        </w:rPr>
        <w:t>成立后</w:t>
      </w:r>
      <w:r>
        <w:rPr>
          <w:rFonts w:hint="eastAsia"/>
          <w:lang w:eastAsia="zh-CN"/>
        </w:rPr>
        <w:t>不到两年的时间里</w:t>
      </w:r>
      <w:r w:rsidR="007A2542">
        <w:rPr>
          <w:rFonts w:hint="eastAsia"/>
          <w:lang w:eastAsia="zh-CN"/>
        </w:rPr>
        <w:t>，蓝界科技</w:t>
      </w:r>
      <w:r w:rsidR="005F78FF">
        <w:rPr>
          <w:rFonts w:hint="eastAsia"/>
          <w:lang w:eastAsia="zh-CN"/>
        </w:rPr>
        <w:t>就</w:t>
      </w:r>
      <w:r w:rsidR="007A2542">
        <w:rPr>
          <w:rFonts w:hint="eastAsia"/>
          <w:lang w:eastAsia="zh-CN"/>
        </w:rPr>
        <w:t>锁定了的</w:t>
      </w:r>
      <w:r w:rsidR="00C448E1">
        <w:rPr>
          <w:rFonts w:hint="eastAsia"/>
          <w:lang w:eastAsia="zh-CN"/>
        </w:rPr>
        <w:t>体量扎实的</w:t>
      </w:r>
      <w:r w:rsidR="000675BA">
        <w:rPr>
          <w:rFonts w:hint="eastAsia"/>
          <w:lang w:eastAsia="zh-CN"/>
        </w:rPr>
        <w:t>定单</w:t>
      </w:r>
      <w:r w:rsidR="00C448E1">
        <w:rPr>
          <w:rFonts w:hint="eastAsia"/>
          <w:lang w:eastAsia="zh-CN"/>
        </w:rPr>
        <w:t>，这说明甲醇重整燃料电池技术具有</w:t>
      </w:r>
      <w:r w:rsidR="00E82683">
        <w:rPr>
          <w:rFonts w:hint="eastAsia"/>
          <w:lang w:eastAsia="zh-CN"/>
        </w:rPr>
        <w:t>坚实的市场需求。</w:t>
      </w:r>
      <w:r w:rsidR="00B46015">
        <w:rPr>
          <w:rFonts w:hint="eastAsia"/>
          <w:lang w:eastAsia="zh-CN"/>
        </w:rPr>
        <w:t>蓝界科技</w:t>
      </w:r>
      <w:r w:rsidR="00082472">
        <w:rPr>
          <w:rFonts w:hint="eastAsia"/>
          <w:lang w:eastAsia="zh-CN"/>
        </w:rPr>
        <w:t>进入</w:t>
      </w:r>
      <w:r w:rsidR="00E82683">
        <w:rPr>
          <w:rFonts w:hint="eastAsia"/>
          <w:lang w:eastAsia="zh-CN"/>
        </w:rPr>
        <w:t>限量生产</w:t>
      </w:r>
      <w:r w:rsidR="00082472">
        <w:rPr>
          <w:rFonts w:hint="eastAsia"/>
          <w:lang w:eastAsia="zh-CN"/>
        </w:rPr>
        <w:t>阶段</w:t>
      </w:r>
      <w:r w:rsidR="00BE509F">
        <w:rPr>
          <w:rFonts w:hint="eastAsia"/>
          <w:lang w:eastAsia="zh-CN"/>
        </w:rPr>
        <w:t>，意味着公司</w:t>
      </w:r>
      <w:r w:rsidR="00F02CFE">
        <w:rPr>
          <w:rFonts w:hint="eastAsia"/>
          <w:lang w:eastAsia="zh-CN"/>
        </w:rPr>
        <w:t>将</w:t>
      </w:r>
      <w:r w:rsidR="00082472">
        <w:rPr>
          <w:rFonts w:hint="eastAsia"/>
          <w:lang w:eastAsia="zh-CN"/>
        </w:rPr>
        <w:t>开始向客户交付系统和组件，</w:t>
      </w:r>
      <w:r w:rsidR="00CA44E1">
        <w:rPr>
          <w:rFonts w:hint="eastAsia"/>
          <w:lang w:eastAsia="zh-CN"/>
        </w:rPr>
        <w:t>也为将来规模化生产奠定基础。</w:t>
      </w:r>
      <w:r w:rsidR="005E3127">
        <w:rPr>
          <w:rFonts w:hint="eastAsia"/>
          <w:lang w:eastAsia="zh-CN"/>
        </w:rPr>
        <w:t>在限量生产阶段，蓝界科技将不断</w:t>
      </w:r>
      <w:r w:rsidR="00032D19">
        <w:rPr>
          <w:rFonts w:hint="eastAsia"/>
          <w:lang w:eastAsia="zh-CN"/>
        </w:rPr>
        <w:t>吸取经验、</w:t>
      </w:r>
      <w:r w:rsidR="005E3127">
        <w:rPr>
          <w:rFonts w:hint="eastAsia"/>
          <w:lang w:eastAsia="zh-CN"/>
        </w:rPr>
        <w:t>优化生产工艺和流程，</w:t>
      </w:r>
      <w:r w:rsidR="00032D19">
        <w:rPr>
          <w:rFonts w:hint="eastAsia"/>
          <w:lang w:eastAsia="zh-CN"/>
        </w:rPr>
        <w:t>为实现</w:t>
      </w:r>
      <w:r w:rsidR="00DD5585">
        <w:rPr>
          <w:rFonts w:hint="eastAsia"/>
          <w:lang w:eastAsia="zh-CN"/>
        </w:rPr>
        <w:t>年产</w:t>
      </w:r>
      <w:r w:rsidR="00DD5585">
        <w:rPr>
          <w:rFonts w:hint="eastAsia"/>
          <w:lang w:eastAsia="zh-CN"/>
        </w:rPr>
        <w:t>2</w:t>
      </w:r>
      <w:r w:rsidR="00DD5585">
        <w:rPr>
          <w:lang w:eastAsia="zh-CN"/>
        </w:rPr>
        <w:t>,000</w:t>
      </w:r>
      <w:r w:rsidR="00DD5585">
        <w:rPr>
          <w:rFonts w:hint="eastAsia"/>
          <w:lang w:eastAsia="zh-CN"/>
        </w:rPr>
        <w:t>至</w:t>
      </w:r>
      <w:r w:rsidR="00DD5585">
        <w:rPr>
          <w:lang w:eastAsia="zh-CN"/>
        </w:rPr>
        <w:t>5,000</w:t>
      </w:r>
      <w:r w:rsidR="00DD5585">
        <w:rPr>
          <w:rFonts w:hint="eastAsia"/>
          <w:lang w:eastAsia="zh-CN"/>
        </w:rPr>
        <w:t>组</w:t>
      </w:r>
      <w:r w:rsidR="009E2F5C">
        <w:rPr>
          <w:rFonts w:hint="eastAsia"/>
          <w:lang w:eastAsia="zh-CN"/>
        </w:rPr>
        <w:t>燃料电池</w:t>
      </w:r>
      <w:r w:rsidR="00DD5585">
        <w:rPr>
          <w:rFonts w:hint="eastAsia"/>
          <w:lang w:eastAsia="zh-CN"/>
        </w:rPr>
        <w:t>的下一步规模化生产做准备。</w:t>
      </w:r>
      <w:r w:rsidR="00566804">
        <w:rPr>
          <w:rFonts w:hint="eastAsia"/>
          <w:lang w:eastAsia="zh-CN"/>
        </w:rPr>
        <w:t>未来三年内，蓝界科技将逐步扩张生产规模，</w:t>
      </w:r>
      <w:r w:rsidR="00AE4CF3">
        <w:rPr>
          <w:rFonts w:hint="eastAsia"/>
          <w:lang w:eastAsia="zh-CN"/>
        </w:rPr>
        <w:t>其</w:t>
      </w:r>
      <w:r w:rsidR="00F34C14">
        <w:rPr>
          <w:rFonts w:hint="eastAsia"/>
          <w:lang w:eastAsia="zh-CN"/>
        </w:rPr>
        <w:t>目标是实现年产</w:t>
      </w:r>
      <w:r w:rsidR="00F34C14">
        <w:rPr>
          <w:rFonts w:hint="eastAsia"/>
          <w:lang w:eastAsia="zh-CN"/>
        </w:rPr>
        <w:t>5</w:t>
      </w:r>
      <w:r w:rsidR="00F34C14">
        <w:rPr>
          <w:lang w:eastAsia="zh-CN"/>
        </w:rPr>
        <w:t>0</w:t>
      </w:r>
      <w:r w:rsidR="00F34C14">
        <w:rPr>
          <w:rFonts w:hint="eastAsia"/>
          <w:lang w:eastAsia="zh-CN"/>
        </w:rPr>
        <w:t>,</w:t>
      </w:r>
      <w:r w:rsidR="00F34C14">
        <w:rPr>
          <w:lang w:eastAsia="zh-CN"/>
        </w:rPr>
        <w:t>000</w:t>
      </w:r>
      <w:r w:rsidR="00F34C14">
        <w:rPr>
          <w:rFonts w:hint="eastAsia"/>
          <w:lang w:eastAsia="zh-CN"/>
        </w:rPr>
        <w:t>组燃料电池，实现完全商业化生产。</w:t>
      </w:r>
    </w:p>
    <w:p w14:paraId="7CB02446" w14:textId="417000BE" w:rsidR="00645BD1" w:rsidRDefault="00645BD1" w:rsidP="004C737D"/>
    <w:p w14:paraId="00D944C8" w14:textId="608D0289" w:rsidR="00F34C14" w:rsidRPr="00645BD1" w:rsidRDefault="00714F5C" w:rsidP="004C737D">
      <w:pPr>
        <w:rPr>
          <w:lang w:val="en-US" w:eastAsia="zh-CN"/>
        </w:rPr>
      </w:pPr>
      <w:r>
        <w:rPr>
          <w:rFonts w:hint="eastAsia"/>
          <w:lang w:eastAsia="zh-CN"/>
        </w:rPr>
        <w:t>“</w:t>
      </w:r>
      <w:r w:rsidR="00CC7F0F">
        <w:rPr>
          <w:rFonts w:hint="eastAsia"/>
          <w:lang w:eastAsia="zh-CN"/>
        </w:rPr>
        <w:t>人们越来越关注</w:t>
      </w:r>
      <w:r w:rsidR="00EB550C">
        <w:rPr>
          <w:rFonts w:hint="eastAsia"/>
          <w:lang w:eastAsia="zh-CN"/>
        </w:rPr>
        <w:t>电力与多种能源之间的转换（</w:t>
      </w:r>
      <w:r w:rsidR="00EB550C">
        <w:rPr>
          <w:rFonts w:hint="eastAsia"/>
          <w:lang w:eastAsia="zh-CN"/>
        </w:rPr>
        <w:t>P</w:t>
      </w:r>
      <w:r w:rsidR="00EB550C">
        <w:rPr>
          <w:lang w:eastAsia="zh-CN"/>
        </w:rPr>
        <w:t>ower-to-X</w:t>
      </w:r>
      <w:r w:rsidR="00EB550C">
        <w:rPr>
          <w:rFonts w:hint="eastAsia"/>
          <w:lang w:eastAsia="zh-CN"/>
        </w:rPr>
        <w:t>），与此同时，</w:t>
      </w:r>
      <w:r w:rsidR="00815904">
        <w:rPr>
          <w:rFonts w:hint="eastAsia"/>
          <w:lang w:eastAsia="zh-CN"/>
        </w:rPr>
        <w:t>市场对</w:t>
      </w:r>
      <w:r w:rsidR="00917DA7">
        <w:rPr>
          <w:rFonts w:hint="eastAsia"/>
          <w:lang w:eastAsia="zh-CN"/>
        </w:rPr>
        <w:t>能减少碳排的替代性技术需求极大，</w:t>
      </w:r>
      <w:r w:rsidR="00F51B69">
        <w:rPr>
          <w:rFonts w:hint="eastAsia"/>
          <w:lang w:eastAsia="zh-CN"/>
        </w:rPr>
        <w:t>这不仅仅反应在我们已经锁定的定单体量上，也</w:t>
      </w:r>
      <w:r w:rsidR="00D2029A">
        <w:rPr>
          <w:rFonts w:hint="eastAsia"/>
          <w:lang w:eastAsia="zh-CN"/>
        </w:rPr>
        <w:t>是我们通过与潜在客户沟通讨论得出的结论。</w:t>
      </w:r>
      <w:r w:rsidR="00B86AB2">
        <w:rPr>
          <w:rFonts w:hint="eastAsia"/>
          <w:lang w:eastAsia="zh-CN"/>
        </w:rPr>
        <w:t>通过</w:t>
      </w:r>
      <w:r w:rsidR="00AE4CF3">
        <w:rPr>
          <w:rFonts w:hint="eastAsia"/>
          <w:lang w:eastAsia="zh-CN"/>
        </w:rPr>
        <w:t>开始</w:t>
      </w:r>
      <w:r w:rsidR="00396895">
        <w:rPr>
          <w:rFonts w:hint="eastAsia"/>
          <w:lang w:eastAsia="zh-CN"/>
        </w:rPr>
        <w:t>初期生产，</w:t>
      </w:r>
      <w:r w:rsidR="00B86AB2">
        <w:rPr>
          <w:rFonts w:hint="eastAsia"/>
          <w:lang w:eastAsia="zh-CN"/>
        </w:rPr>
        <w:t>蓝界科技将与客户携手</w:t>
      </w:r>
      <w:r w:rsidR="004E1D66">
        <w:rPr>
          <w:rFonts w:hint="eastAsia"/>
          <w:lang w:eastAsia="zh-CN"/>
        </w:rPr>
        <w:t>共同开发新产品并</w:t>
      </w:r>
      <w:r w:rsidR="002C0ADF">
        <w:rPr>
          <w:rFonts w:hint="eastAsia"/>
          <w:lang w:eastAsia="zh-CN"/>
        </w:rPr>
        <w:t>开展相应的试点项目，</w:t>
      </w:r>
      <w:r>
        <w:rPr>
          <w:rFonts w:hint="eastAsia"/>
          <w:lang w:eastAsia="zh-CN"/>
        </w:rPr>
        <w:t>”</w:t>
      </w:r>
      <w:r w:rsidR="002C0ADF">
        <w:rPr>
          <w:rFonts w:hint="eastAsia"/>
          <w:lang w:eastAsia="zh-CN"/>
        </w:rPr>
        <w:t>蓝界科技首席商务官、联合创始人</w:t>
      </w:r>
      <w:r w:rsidR="002C0ADF">
        <w:rPr>
          <w:rFonts w:hint="eastAsia"/>
          <w:lang w:eastAsia="zh-CN"/>
        </w:rPr>
        <w:t>Mads</w:t>
      </w:r>
      <w:r w:rsidR="002C0ADF">
        <w:rPr>
          <w:lang w:eastAsia="zh-CN"/>
        </w:rPr>
        <w:t xml:space="preserve"> Friis Jensen</w:t>
      </w:r>
      <w:r w:rsidR="002C0ADF">
        <w:rPr>
          <w:rFonts w:hint="eastAsia"/>
          <w:lang w:eastAsia="zh-CN"/>
        </w:rPr>
        <w:t>如是说到。</w:t>
      </w:r>
    </w:p>
    <w:p w14:paraId="1315809B" w14:textId="498E071F" w:rsidR="00B56BAB" w:rsidRPr="00F431D7" w:rsidRDefault="00AE4CF3" w:rsidP="00DC696F">
      <w:pPr>
        <w:pStyle w:val="Heading2"/>
        <w:rPr>
          <w:lang w:eastAsia="zh-CN"/>
        </w:rPr>
      </w:pPr>
      <w:r>
        <w:rPr>
          <w:rFonts w:hint="eastAsia"/>
          <w:lang w:eastAsia="zh-CN"/>
        </w:rPr>
        <w:t>让</w:t>
      </w:r>
      <w:r w:rsidR="00FD364D">
        <w:rPr>
          <w:rFonts w:hint="eastAsia"/>
          <w:lang w:eastAsia="zh-CN"/>
        </w:rPr>
        <w:t>内燃机</w:t>
      </w:r>
      <w:r w:rsidR="00DA5B79">
        <w:rPr>
          <w:rFonts w:hint="eastAsia"/>
          <w:lang w:eastAsia="zh-CN"/>
        </w:rPr>
        <w:t>退</w:t>
      </w:r>
      <w:r>
        <w:rPr>
          <w:rFonts w:hint="eastAsia"/>
          <w:lang w:eastAsia="zh-CN"/>
        </w:rPr>
        <w:t>出历史舞台</w:t>
      </w:r>
    </w:p>
    <w:p w14:paraId="273CDF6F" w14:textId="5D51759D" w:rsidR="00DA5B79" w:rsidRPr="00AB143C" w:rsidRDefault="00DA5B79">
      <w:pPr>
        <w:rPr>
          <w:lang w:val="en-US" w:eastAsia="zh-CN"/>
        </w:rPr>
      </w:pPr>
      <w:r>
        <w:rPr>
          <w:rFonts w:hint="eastAsia"/>
          <w:lang w:eastAsia="zh-CN"/>
        </w:rPr>
        <w:t>甲醇重整燃料电池技术在</w:t>
      </w:r>
      <w:r w:rsidR="00B21BA4">
        <w:rPr>
          <w:rFonts w:hint="eastAsia"/>
          <w:lang w:eastAsia="zh-CN"/>
        </w:rPr>
        <w:t>多个市场均有广大的应用前景，例如</w:t>
      </w:r>
      <w:r w:rsidR="00AF1718">
        <w:rPr>
          <w:rFonts w:hint="eastAsia"/>
          <w:lang w:eastAsia="zh-CN"/>
        </w:rPr>
        <w:t>海事</w:t>
      </w:r>
      <w:r w:rsidR="00B21BA4">
        <w:rPr>
          <w:rFonts w:hint="eastAsia"/>
          <w:lang w:eastAsia="zh-CN"/>
        </w:rPr>
        <w:t>、</w:t>
      </w:r>
      <w:r w:rsidR="00AF1718">
        <w:rPr>
          <w:rFonts w:hint="eastAsia"/>
          <w:lang w:eastAsia="zh-CN"/>
        </w:rPr>
        <w:t>重型应用、固定电源和乘用车等。</w:t>
      </w:r>
      <w:r w:rsidR="0060283D">
        <w:rPr>
          <w:rFonts w:hint="eastAsia"/>
          <w:lang w:eastAsia="zh-CN"/>
        </w:rPr>
        <w:t>蓝界科技</w:t>
      </w:r>
      <w:r w:rsidR="00AE4CF3">
        <w:rPr>
          <w:rFonts w:hint="eastAsia"/>
          <w:lang w:eastAsia="zh-CN"/>
        </w:rPr>
        <w:t>的</w:t>
      </w:r>
      <w:r w:rsidR="00EC2222">
        <w:rPr>
          <w:rFonts w:hint="eastAsia"/>
          <w:lang w:eastAsia="zh-CN"/>
        </w:rPr>
        <w:t>合作策略</w:t>
      </w:r>
      <w:r w:rsidR="00AE4CF3">
        <w:rPr>
          <w:rFonts w:hint="eastAsia"/>
          <w:lang w:eastAsia="zh-CN"/>
        </w:rPr>
        <w:t>将</w:t>
      </w:r>
      <w:r w:rsidR="00067D06">
        <w:rPr>
          <w:rFonts w:hint="eastAsia"/>
          <w:lang w:eastAsia="zh-CN"/>
        </w:rPr>
        <w:t>充分</w:t>
      </w:r>
      <w:r w:rsidR="00037B66">
        <w:rPr>
          <w:rFonts w:hint="eastAsia"/>
          <w:lang w:eastAsia="zh-CN"/>
        </w:rPr>
        <w:t>利用这些市场潜力。</w:t>
      </w:r>
      <w:r w:rsidR="00EB5ADD">
        <w:rPr>
          <w:rFonts w:hint="eastAsia"/>
          <w:lang w:eastAsia="zh-CN"/>
        </w:rPr>
        <w:t>作为内燃机和柴油发电机的绿色环保替代品</w:t>
      </w:r>
      <w:r w:rsidR="00F87E62">
        <w:rPr>
          <w:rFonts w:hint="eastAsia"/>
          <w:lang w:eastAsia="zh-CN"/>
        </w:rPr>
        <w:t>，甲醇重整燃料电池技术具有多重优势：节约燃料成本</w:t>
      </w:r>
      <w:r w:rsidR="00AB143C">
        <w:rPr>
          <w:rFonts w:hint="eastAsia"/>
          <w:lang w:eastAsia="zh-CN"/>
        </w:rPr>
        <w:t>、</w:t>
      </w:r>
      <w:r w:rsidR="007E1EEF">
        <w:rPr>
          <w:rFonts w:hint="eastAsia"/>
          <w:lang w:eastAsia="zh-CN"/>
        </w:rPr>
        <w:t>减少二氧化碳排放（如果使用</w:t>
      </w:r>
      <w:r w:rsidR="00FC3013">
        <w:rPr>
          <w:rFonts w:hint="eastAsia"/>
          <w:lang w:eastAsia="zh-CN"/>
        </w:rPr>
        <w:t>由可再生能源生产的绿色甲醇则将实现二氧化碳零增排</w:t>
      </w:r>
      <w:r w:rsidR="007E1EEF">
        <w:rPr>
          <w:rFonts w:hint="eastAsia"/>
          <w:lang w:eastAsia="zh-CN"/>
        </w:rPr>
        <w:t>）</w:t>
      </w:r>
      <w:r w:rsidR="00FC3013">
        <w:rPr>
          <w:rFonts w:hint="eastAsia"/>
          <w:lang w:eastAsia="zh-CN"/>
        </w:rPr>
        <w:t>、零有害物排放等。</w:t>
      </w:r>
      <w:r w:rsidR="00636C9E">
        <w:rPr>
          <w:rFonts w:hint="eastAsia"/>
          <w:lang w:eastAsia="zh-CN"/>
        </w:rPr>
        <w:t>甲醇是一种可便捷使用的电燃料，</w:t>
      </w:r>
      <w:r w:rsidR="00624AB3">
        <w:rPr>
          <w:rFonts w:hint="eastAsia"/>
          <w:lang w:eastAsia="zh-CN"/>
        </w:rPr>
        <w:t>它在常温常压下呈液态</w:t>
      </w:r>
      <w:r w:rsidR="00542DC4">
        <w:rPr>
          <w:rFonts w:hint="eastAsia"/>
          <w:lang w:eastAsia="zh-CN"/>
        </w:rPr>
        <w:t>，</w:t>
      </w:r>
      <w:r w:rsidR="00C258B1">
        <w:rPr>
          <w:rFonts w:hint="eastAsia"/>
          <w:lang w:eastAsia="zh-CN"/>
        </w:rPr>
        <w:t>通过简单调整即能</w:t>
      </w:r>
      <w:r w:rsidR="00324A8C">
        <w:rPr>
          <w:rFonts w:hint="eastAsia"/>
          <w:lang w:eastAsia="zh-CN"/>
        </w:rPr>
        <w:t>重复利用全球已有的基础设施</w:t>
      </w:r>
      <w:r w:rsidR="0070079E">
        <w:rPr>
          <w:rFonts w:hint="eastAsia"/>
          <w:lang w:eastAsia="zh-CN"/>
        </w:rPr>
        <w:t>实现燃料加注。</w:t>
      </w:r>
      <w:r w:rsidR="00CB4AC2">
        <w:rPr>
          <w:rFonts w:hint="eastAsia"/>
          <w:lang w:eastAsia="zh-CN"/>
        </w:rPr>
        <w:t>甲醇</w:t>
      </w:r>
      <w:r w:rsidR="006577F1">
        <w:rPr>
          <w:rFonts w:hint="eastAsia"/>
          <w:lang w:eastAsia="zh-CN"/>
        </w:rPr>
        <w:t>作为燃料</w:t>
      </w:r>
      <w:r w:rsidR="00CB4AC2">
        <w:rPr>
          <w:rFonts w:hint="eastAsia"/>
          <w:lang w:eastAsia="zh-CN"/>
        </w:rPr>
        <w:t>可以由绿色</w:t>
      </w:r>
      <w:r w:rsidR="006577F1">
        <w:rPr>
          <w:rFonts w:hint="eastAsia"/>
          <w:lang w:eastAsia="zh-CN"/>
        </w:rPr>
        <w:t>原料制成，</w:t>
      </w:r>
      <w:r w:rsidR="00CD38E3">
        <w:rPr>
          <w:rFonts w:hint="eastAsia"/>
          <w:lang w:eastAsia="zh-CN"/>
        </w:rPr>
        <w:t>从</w:t>
      </w:r>
      <w:r w:rsidR="006577F1">
        <w:rPr>
          <w:rFonts w:hint="eastAsia"/>
          <w:lang w:eastAsia="zh-CN"/>
        </w:rPr>
        <w:t>“</w:t>
      </w:r>
      <w:r w:rsidR="00CD38E3">
        <w:rPr>
          <w:rFonts w:hint="eastAsia"/>
          <w:lang w:eastAsia="zh-CN"/>
        </w:rPr>
        <w:t>从矿井到车轮（</w:t>
      </w:r>
      <w:r w:rsidR="00CD38E3">
        <w:rPr>
          <w:rFonts w:hint="eastAsia"/>
          <w:lang w:eastAsia="zh-CN"/>
        </w:rPr>
        <w:t>w</w:t>
      </w:r>
      <w:r w:rsidR="00CD38E3">
        <w:rPr>
          <w:lang w:eastAsia="zh-CN"/>
        </w:rPr>
        <w:t>ell-to-whe</w:t>
      </w:r>
      <w:r w:rsidR="00CD38E3">
        <w:rPr>
          <w:rFonts w:hint="eastAsia"/>
          <w:lang w:eastAsia="zh-CN"/>
        </w:rPr>
        <w:t>e</w:t>
      </w:r>
      <w:r w:rsidR="00CD38E3">
        <w:rPr>
          <w:lang w:eastAsia="zh-CN"/>
        </w:rPr>
        <w:t>l</w:t>
      </w:r>
      <w:r w:rsidR="00CD38E3">
        <w:rPr>
          <w:rFonts w:hint="eastAsia"/>
          <w:lang w:eastAsia="zh-CN"/>
        </w:rPr>
        <w:t>）</w:t>
      </w:r>
      <w:r w:rsidR="006577F1">
        <w:rPr>
          <w:rFonts w:hint="eastAsia"/>
          <w:lang w:eastAsia="zh-CN"/>
        </w:rPr>
        <w:t>”</w:t>
      </w:r>
      <w:r w:rsidR="00CD38E3">
        <w:rPr>
          <w:rFonts w:hint="eastAsia"/>
          <w:lang w:eastAsia="zh-CN"/>
        </w:rPr>
        <w:t>的角度而言</w:t>
      </w:r>
      <w:r w:rsidR="00D10888">
        <w:rPr>
          <w:rFonts w:hint="eastAsia"/>
          <w:lang w:eastAsia="zh-CN"/>
        </w:rPr>
        <w:t>，它可以实现碳中</w:t>
      </w:r>
      <w:r w:rsidR="006B6CFA">
        <w:rPr>
          <w:rFonts w:hint="eastAsia"/>
          <w:lang w:eastAsia="zh-CN"/>
        </w:rPr>
        <w:t>和</w:t>
      </w:r>
      <w:r w:rsidR="00D10888">
        <w:rPr>
          <w:rFonts w:hint="eastAsia"/>
          <w:lang w:eastAsia="zh-CN"/>
        </w:rPr>
        <w:t>目标。</w:t>
      </w:r>
      <w:r w:rsidR="006B6CFA">
        <w:rPr>
          <w:rFonts w:hint="eastAsia"/>
          <w:lang w:eastAsia="zh-CN"/>
        </w:rPr>
        <w:t>鉴于此，甲醇</w:t>
      </w:r>
      <w:r w:rsidR="00414729">
        <w:rPr>
          <w:rFonts w:hint="eastAsia"/>
          <w:lang w:eastAsia="zh-CN"/>
        </w:rPr>
        <w:t>不仅是化石燃料的有效替代品，更能</w:t>
      </w:r>
      <w:r w:rsidR="00721FAE">
        <w:rPr>
          <w:rFonts w:hint="eastAsia"/>
          <w:lang w:eastAsia="zh-CN"/>
        </w:rPr>
        <w:t>为全球多个行业的绿色转型做出贡献。</w:t>
      </w:r>
    </w:p>
    <w:p w14:paraId="07633B13" w14:textId="77777777" w:rsidR="000E0305" w:rsidRPr="007D691E" w:rsidRDefault="000E0305" w:rsidP="000C77CE">
      <w:pPr>
        <w:rPr>
          <w:lang w:val="en-US"/>
        </w:rPr>
      </w:pPr>
    </w:p>
    <w:p w14:paraId="2FB4BF48" w14:textId="308B86D0" w:rsidR="00457829" w:rsidRPr="007705B7" w:rsidRDefault="00AE4CF3" w:rsidP="00E700AB">
      <w:pPr>
        <w:rPr>
          <w:lang w:eastAsia="zh-CN"/>
        </w:rPr>
      </w:pPr>
      <w:r>
        <w:rPr>
          <w:rFonts w:hint="eastAsia"/>
          <w:lang w:eastAsia="zh-CN"/>
        </w:rPr>
        <w:t>人类</w:t>
      </w:r>
      <w:r w:rsidR="007705B7">
        <w:rPr>
          <w:rFonts w:hint="eastAsia"/>
          <w:lang w:eastAsia="zh-CN"/>
        </w:rPr>
        <w:t>对</w:t>
      </w:r>
      <w:r>
        <w:rPr>
          <w:rFonts w:hint="eastAsia"/>
          <w:lang w:eastAsia="zh-CN"/>
        </w:rPr>
        <w:t>内燃机技术</w:t>
      </w:r>
      <w:r w:rsidR="007705B7">
        <w:rPr>
          <w:rFonts w:hint="eastAsia"/>
          <w:lang w:eastAsia="zh-CN"/>
        </w:rPr>
        <w:t>的依赖已逾百年。在当前技术革新背景下，蓝界科技</w:t>
      </w:r>
      <w:r w:rsidR="004603D4">
        <w:rPr>
          <w:rFonts w:hint="eastAsia"/>
          <w:lang w:eastAsia="zh-CN"/>
        </w:rPr>
        <w:t>通过实现燃料电池技术</w:t>
      </w:r>
      <w:r w:rsidR="004603D4" w:rsidRPr="00E22498">
        <w:rPr>
          <w:rFonts w:hint="eastAsia"/>
          <w:lang w:eastAsia="zh-CN"/>
        </w:rPr>
        <w:t>的商业化，</w:t>
      </w:r>
      <w:r w:rsidR="00AD63F7" w:rsidRPr="00E22498">
        <w:rPr>
          <w:rFonts w:hint="eastAsia"/>
          <w:lang w:eastAsia="zh-CN"/>
        </w:rPr>
        <w:t>将为</w:t>
      </w:r>
      <w:r w:rsidR="007705B7" w:rsidRPr="00E22498">
        <w:rPr>
          <w:rFonts w:hint="eastAsia"/>
          <w:lang w:eastAsia="zh-CN"/>
        </w:rPr>
        <w:t>最终以燃料电池取代内燃机</w:t>
      </w:r>
      <w:r w:rsidR="00AD63F7" w:rsidRPr="00E22498">
        <w:rPr>
          <w:rFonts w:hint="eastAsia"/>
          <w:lang w:eastAsia="zh-CN"/>
        </w:rPr>
        <w:t>做出显著贡献</w:t>
      </w:r>
      <w:r w:rsidR="007705B7" w:rsidRPr="00E22498">
        <w:rPr>
          <w:rFonts w:hint="eastAsia"/>
          <w:lang w:eastAsia="zh-CN"/>
        </w:rPr>
        <w:t>。内燃机技术经过多年的优化和研发已然是一项成熟的技术。两年来，蓝界科技致力于在缩短燃料电池的生产时间和降低成本的同时提升其电效率。我们相</w:t>
      </w:r>
      <w:r w:rsidR="007705B7">
        <w:rPr>
          <w:rFonts w:hint="eastAsia"/>
          <w:lang w:eastAsia="zh-CN"/>
        </w:rPr>
        <w:t>信，在不久的将来，通过不断努力，我们的燃料电池产品终将与内燃机产品在技术成熟度和商业化</w:t>
      </w:r>
      <w:r w:rsidR="00BD0547">
        <w:rPr>
          <w:rFonts w:hint="eastAsia"/>
          <w:lang w:eastAsia="zh-CN"/>
        </w:rPr>
        <w:t>水平</w:t>
      </w:r>
      <w:r w:rsidR="007705B7">
        <w:rPr>
          <w:rFonts w:hint="eastAsia"/>
          <w:lang w:eastAsia="zh-CN"/>
        </w:rPr>
        <w:t>上媲美。</w:t>
      </w:r>
    </w:p>
    <w:p w14:paraId="5325D201" w14:textId="77777777" w:rsidR="00D636B3" w:rsidRPr="00D95EE8" w:rsidRDefault="00D636B3" w:rsidP="00D636B3">
      <w:pPr>
        <w:pBdr>
          <w:bottom w:val="single" w:sz="12" w:space="1" w:color="auto"/>
        </w:pBdr>
        <w:rPr>
          <w:lang w:eastAsia="zh-CN"/>
        </w:rPr>
      </w:pPr>
    </w:p>
    <w:p w14:paraId="31F8B407" w14:textId="77777777" w:rsidR="006A6DFB" w:rsidRPr="00873FB6" w:rsidRDefault="006A6DFB" w:rsidP="006A6DFB">
      <w:pPr>
        <w:pStyle w:val="Heading2"/>
        <w:rPr>
          <w:rFonts w:ascii="Microsoft YaHei" w:eastAsia="Microsoft YaHei" w:hAnsi="Microsoft YaHei"/>
          <w:lang w:eastAsia="zh-CN"/>
        </w:rPr>
      </w:pPr>
      <w:r w:rsidRPr="00873FB6">
        <w:rPr>
          <w:rFonts w:ascii="Microsoft YaHei" w:eastAsia="Microsoft YaHei" w:hAnsi="Microsoft YaHei" w:hint="eastAsia"/>
          <w:lang w:eastAsia="zh-CN"/>
        </w:rPr>
        <w:t>新闻联系人</w:t>
      </w:r>
      <w:r w:rsidRPr="00873FB6">
        <w:rPr>
          <w:rFonts w:ascii="Microsoft YaHei" w:eastAsia="Microsoft YaHei" w:hAnsi="Microsoft YaHei"/>
          <w:lang w:eastAsia="zh-CN"/>
        </w:rPr>
        <w:t xml:space="preserve">: </w:t>
      </w:r>
    </w:p>
    <w:p w14:paraId="2D1F4D88" w14:textId="77777777" w:rsidR="006A6DFB" w:rsidRPr="00873FB6" w:rsidRDefault="006A6DFB" w:rsidP="006A6DFB">
      <w:pPr>
        <w:rPr>
          <w:rFonts w:ascii="Microsoft YaHei" w:eastAsia="Microsoft YaHei" w:hAnsi="Microsoft YaHei"/>
          <w:b/>
          <w:lang w:eastAsia="zh-CN"/>
        </w:rPr>
      </w:pPr>
      <w:r w:rsidRPr="00873FB6">
        <w:rPr>
          <w:rFonts w:ascii="Microsoft YaHei" w:eastAsia="Microsoft YaHei" w:hAnsi="Microsoft YaHei" w:hint="eastAsia"/>
          <w:b/>
          <w:lang w:eastAsia="zh-CN"/>
        </w:rPr>
        <w:t>公关联络部部长</w:t>
      </w:r>
      <w:r w:rsidRPr="00873FB6">
        <w:rPr>
          <w:rFonts w:ascii="Microsoft YaHei" w:eastAsia="Microsoft YaHei" w:hAnsi="Microsoft YaHei"/>
          <w:b/>
          <w:lang w:eastAsia="zh-CN"/>
        </w:rPr>
        <w:tab/>
      </w:r>
      <w:r w:rsidRPr="00873FB6">
        <w:rPr>
          <w:rFonts w:ascii="Microsoft YaHei" w:eastAsia="Microsoft YaHei" w:hAnsi="Microsoft YaHei"/>
          <w:b/>
          <w:lang w:eastAsia="zh-CN"/>
        </w:rPr>
        <w:tab/>
      </w:r>
      <w:r w:rsidRPr="00873FB6">
        <w:rPr>
          <w:rFonts w:ascii="Microsoft YaHei" w:eastAsia="Microsoft YaHei" w:hAnsi="Microsoft YaHei"/>
          <w:b/>
          <w:lang w:eastAsia="zh-CN"/>
        </w:rPr>
        <w:tab/>
      </w:r>
      <w:r w:rsidRPr="00873FB6">
        <w:rPr>
          <w:rFonts w:ascii="Microsoft YaHei" w:eastAsia="Microsoft YaHei" w:hAnsi="Microsoft YaHei"/>
          <w:b/>
          <w:lang w:eastAsia="zh-CN"/>
        </w:rPr>
        <w:tab/>
        <w:t xml:space="preserve"> </w:t>
      </w:r>
    </w:p>
    <w:p w14:paraId="24EE1DD8" w14:textId="77777777" w:rsidR="006A6DFB" w:rsidRPr="00873FB6" w:rsidRDefault="006A6DFB" w:rsidP="006A6DFB">
      <w:pPr>
        <w:rPr>
          <w:rFonts w:ascii="Microsoft YaHei" w:eastAsia="Microsoft YaHei" w:hAnsi="Microsoft YaHei"/>
        </w:rPr>
      </w:pPr>
      <w:r w:rsidRPr="00873FB6">
        <w:rPr>
          <w:rFonts w:ascii="Microsoft YaHei" w:eastAsia="Microsoft YaHei" w:hAnsi="Microsoft YaHei"/>
        </w:rPr>
        <w:t xml:space="preserve">Anne Kvist </w:t>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t xml:space="preserve"> </w:t>
      </w:r>
      <w:r w:rsidRPr="00873FB6">
        <w:rPr>
          <w:rFonts w:ascii="Microsoft YaHei" w:eastAsia="Microsoft YaHei" w:hAnsi="Microsoft YaHei"/>
        </w:rPr>
        <w:tab/>
      </w:r>
    </w:p>
    <w:p w14:paraId="5DFBAD3A" w14:textId="77777777" w:rsidR="006A6DFB" w:rsidRPr="00873FB6" w:rsidRDefault="006A6DFB" w:rsidP="006A6DFB">
      <w:pPr>
        <w:rPr>
          <w:rStyle w:val="Hyperlink"/>
          <w:rFonts w:ascii="Microsoft YaHei" w:eastAsia="Microsoft YaHei" w:hAnsi="Microsoft YaHei"/>
          <w:color w:val="auto"/>
          <w:u w:val="none"/>
          <w:lang w:eastAsia="zh-CN"/>
        </w:rPr>
      </w:pPr>
      <w:r w:rsidRPr="00873FB6">
        <w:rPr>
          <w:rFonts w:ascii="Microsoft YaHei" w:eastAsia="Microsoft YaHei" w:hAnsi="Microsoft YaHei" w:hint="eastAsia"/>
          <w:lang w:val="da-DK" w:eastAsia="zh-CN"/>
        </w:rPr>
        <w:t>邮箱</w:t>
      </w:r>
      <w:r w:rsidRPr="00873FB6">
        <w:rPr>
          <w:rFonts w:ascii="Microsoft YaHei" w:eastAsia="Microsoft YaHei" w:hAnsi="Microsoft YaHei"/>
          <w:lang w:eastAsia="zh-CN"/>
        </w:rPr>
        <w:t xml:space="preserve">: </w:t>
      </w:r>
      <w:hyperlink r:id="rId11" w:history="1">
        <w:r w:rsidRPr="00873FB6">
          <w:rPr>
            <w:rStyle w:val="Hyperlink"/>
            <w:rFonts w:ascii="Microsoft YaHei" w:eastAsia="Microsoft YaHei" w:hAnsi="Microsoft YaHei"/>
            <w:lang w:eastAsia="zh-CN"/>
          </w:rPr>
          <w:t>akv@blue.world</w:t>
        </w:r>
      </w:hyperlink>
      <w:r w:rsidRPr="00873FB6">
        <w:rPr>
          <w:rFonts w:ascii="Microsoft YaHei" w:eastAsia="Microsoft YaHei" w:hAnsi="Microsoft YaHei"/>
          <w:lang w:eastAsia="zh-CN"/>
        </w:rPr>
        <w:t xml:space="preserve"> </w:t>
      </w:r>
      <w:r w:rsidRPr="00873FB6">
        <w:rPr>
          <w:rFonts w:ascii="Microsoft YaHei" w:eastAsia="Microsoft YaHei" w:hAnsi="Microsoft YaHei"/>
          <w:lang w:eastAsia="zh-CN"/>
        </w:rPr>
        <w:tab/>
      </w:r>
      <w:r w:rsidRPr="00873FB6">
        <w:rPr>
          <w:rFonts w:ascii="Microsoft YaHei" w:eastAsia="Microsoft YaHei" w:hAnsi="Microsoft YaHei"/>
          <w:lang w:eastAsia="zh-CN"/>
        </w:rPr>
        <w:tab/>
      </w:r>
      <w:r w:rsidRPr="00873FB6">
        <w:rPr>
          <w:rFonts w:ascii="Microsoft YaHei" w:eastAsia="Microsoft YaHei" w:hAnsi="Microsoft YaHei"/>
          <w:lang w:eastAsia="zh-CN"/>
        </w:rPr>
        <w:tab/>
      </w:r>
      <w:r w:rsidRPr="00873FB6">
        <w:rPr>
          <w:rFonts w:ascii="Microsoft YaHei" w:eastAsia="Microsoft YaHei" w:hAnsi="Microsoft YaHei"/>
          <w:lang w:eastAsia="zh-CN"/>
        </w:rPr>
        <w:tab/>
        <w:t xml:space="preserve"> </w:t>
      </w:r>
    </w:p>
    <w:p w14:paraId="1B316808" w14:textId="77777777" w:rsidR="006A6DFB" w:rsidRPr="00873FB6" w:rsidRDefault="006A6DFB" w:rsidP="006A6DFB">
      <w:pPr>
        <w:rPr>
          <w:rFonts w:ascii="Microsoft YaHei" w:eastAsia="Microsoft YaHei" w:hAnsi="Microsoft YaHei"/>
        </w:rPr>
      </w:pPr>
      <w:r w:rsidRPr="00873FB6">
        <w:rPr>
          <w:rFonts w:ascii="Microsoft YaHei" w:eastAsia="Microsoft YaHei" w:hAnsi="Microsoft YaHei" w:hint="eastAsia"/>
          <w:lang w:eastAsia="zh-CN"/>
        </w:rPr>
        <w:t>电话</w:t>
      </w:r>
      <w:r w:rsidRPr="00873FB6">
        <w:rPr>
          <w:rFonts w:ascii="Microsoft YaHei" w:eastAsia="Microsoft YaHei" w:hAnsi="Microsoft YaHei"/>
        </w:rPr>
        <w:t>: +45 31 60 16 71</w:t>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r>
    </w:p>
    <w:p w14:paraId="5170CC34" w14:textId="77777777" w:rsidR="006A6DFB" w:rsidRPr="00873FB6" w:rsidRDefault="006A6DFB" w:rsidP="006A6DFB">
      <w:pPr>
        <w:pStyle w:val="Heading2"/>
        <w:rPr>
          <w:rFonts w:ascii="Microsoft YaHei" w:eastAsia="Microsoft YaHei" w:hAnsi="Microsoft YaHei"/>
        </w:rPr>
      </w:pPr>
      <w:r w:rsidRPr="00873FB6">
        <w:rPr>
          <w:rFonts w:ascii="Microsoft YaHei" w:eastAsia="Microsoft YaHei" w:hAnsi="Microsoft YaHei" w:hint="eastAsia"/>
          <w:lang w:eastAsia="zh-CN"/>
        </w:rPr>
        <w:t>关于</w:t>
      </w:r>
      <w:r w:rsidRPr="00873FB6">
        <w:rPr>
          <w:rFonts w:ascii="Microsoft YaHei" w:eastAsia="Microsoft YaHei" w:hAnsi="Microsoft YaHei"/>
        </w:rPr>
        <w:t>Blue World Technologies</w:t>
      </w:r>
      <w:r w:rsidRPr="00873FB6">
        <w:rPr>
          <w:rFonts w:ascii="Microsoft YaHei" w:eastAsia="Microsoft YaHei" w:hAnsi="Microsoft YaHei" w:hint="eastAsia"/>
          <w:lang w:eastAsia="zh-CN"/>
        </w:rPr>
        <w:t>/蓝界科技</w:t>
      </w:r>
    </w:p>
    <w:p w14:paraId="6F56C3CD" w14:textId="77777777" w:rsidR="006A6DFB" w:rsidRPr="00873FB6" w:rsidRDefault="006A6DFB" w:rsidP="006A6DFB">
      <w:pPr>
        <w:spacing w:before="240"/>
        <w:rPr>
          <w:rFonts w:ascii="Microsoft YaHei" w:eastAsia="Microsoft YaHei" w:hAnsi="Microsoft YaHei"/>
          <w:sz w:val="18"/>
          <w:lang w:eastAsia="zh-CN"/>
        </w:rPr>
      </w:pPr>
      <w:r w:rsidRPr="00873FB6">
        <w:rPr>
          <w:rFonts w:ascii="Microsoft YaHei" w:eastAsia="Microsoft YaHei" w:hAnsi="Microsoft YaHei"/>
          <w:sz w:val="18"/>
        </w:rPr>
        <w:t>Blue World Technologies</w:t>
      </w:r>
      <w:r w:rsidRPr="00873FB6">
        <w:rPr>
          <w:rFonts w:ascii="Microsoft YaHei" w:eastAsia="Microsoft YaHei" w:hAnsi="Microsoft YaHei" w:hint="eastAsia"/>
          <w:sz w:val="18"/>
          <w:lang w:eastAsia="zh-CN"/>
        </w:rPr>
        <w:t>/</w:t>
      </w:r>
      <w:proofErr w:type="spellStart"/>
      <w:r w:rsidRPr="00873FB6">
        <w:rPr>
          <w:rFonts w:ascii="Microsoft YaHei" w:eastAsia="Microsoft YaHei" w:hAnsi="Microsoft YaHei" w:hint="eastAsia"/>
          <w:sz w:val="18"/>
        </w:rPr>
        <w:t>蓝界科技是甲醇重整燃料电池组件和系统的领先研发商和制造商，其研发的甲醇重整燃料电池是内燃机的真正绿色替代品</w:t>
      </w:r>
      <w:proofErr w:type="spellEnd"/>
      <w:r w:rsidRPr="00873FB6">
        <w:rPr>
          <w:rFonts w:ascii="Microsoft YaHei" w:eastAsia="Microsoft YaHei" w:hAnsi="Microsoft YaHei" w:hint="eastAsia"/>
          <w:sz w:val="18"/>
        </w:rPr>
        <w:t>。</w:t>
      </w:r>
      <w:r w:rsidRPr="00873FB6">
        <w:rPr>
          <w:rFonts w:ascii="Microsoft YaHei" w:eastAsia="Microsoft YaHei" w:hAnsi="Microsoft YaHei" w:hint="eastAsia"/>
          <w:sz w:val="18"/>
          <w:lang w:eastAsia="zh-CN"/>
        </w:rPr>
        <w:t>蓝界科技团队在燃料电池行业拥有丰富的经验。</w:t>
      </w:r>
    </w:p>
    <w:p w14:paraId="6EA2724D" w14:textId="77777777" w:rsidR="006A6DFB" w:rsidRPr="00873FB6" w:rsidRDefault="006A6DFB" w:rsidP="006A6DFB">
      <w:pPr>
        <w:spacing w:before="240"/>
        <w:rPr>
          <w:rFonts w:ascii="Microsoft YaHei" w:eastAsia="Microsoft YaHei" w:hAnsi="Microsoft YaHei"/>
          <w:sz w:val="18"/>
        </w:rPr>
      </w:pPr>
      <w:r w:rsidRPr="00873FB6">
        <w:rPr>
          <w:rFonts w:ascii="Microsoft YaHei" w:eastAsia="Microsoft YaHei" w:hAnsi="Microsoft YaHei"/>
          <w:sz w:val="18"/>
        </w:rPr>
        <w:t>B</w:t>
      </w:r>
      <w:r w:rsidRPr="00873FB6">
        <w:rPr>
          <w:rFonts w:ascii="Microsoft YaHei" w:eastAsia="Microsoft YaHei" w:hAnsi="Microsoft YaHei" w:hint="eastAsia"/>
          <w:sz w:val="18"/>
        </w:rPr>
        <w:t>lue</w:t>
      </w:r>
      <w:r w:rsidRPr="00873FB6">
        <w:rPr>
          <w:rFonts w:ascii="Microsoft YaHei" w:eastAsia="Microsoft YaHei" w:hAnsi="Microsoft YaHei"/>
          <w:sz w:val="18"/>
        </w:rPr>
        <w:t xml:space="preserve"> World Technologies</w:t>
      </w:r>
      <w:r w:rsidRPr="00873FB6">
        <w:rPr>
          <w:rFonts w:ascii="Microsoft YaHei" w:eastAsia="Microsoft YaHei" w:hAnsi="Microsoft YaHei" w:hint="eastAsia"/>
          <w:sz w:val="18"/>
        </w:rPr>
        <w:t>/蓝界科技燃料电池系统的所采用的燃料是纯甲醇。与其他任何燃料不同，甲醇是一种简单且具有成本效益的可再生液态燃料。甲醇可以存储多年并在世界各地运输。</w:t>
      </w:r>
    </w:p>
    <w:p w14:paraId="6907E44A" w14:textId="77777777" w:rsidR="006A6DFB" w:rsidRPr="00873FB6" w:rsidRDefault="006A6DFB" w:rsidP="006A6DFB">
      <w:pPr>
        <w:spacing w:before="240"/>
        <w:rPr>
          <w:rFonts w:ascii="Microsoft YaHei" w:eastAsia="Microsoft YaHei" w:hAnsi="Microsoft YaHei"/>
          <w:sz w:val="18"/>
        </w:rPr>
      </w:pPr>
      <w:r w:rsidRPr="00873FB6">
        <w:rPr>
          <w:rFonts w:ascii="Microsoft YaHei" w:eastAsia="Microsoft YaHei" w:hAnsi="Microsoft YaHei"/>
          <w:sz w:val="18"/>
        </w:rPr>
        <w:t>Blue World Technologies</w:t>
      </w:r>
      <w:r w:rsidRPr="00873FB6">
        <w:rPr>
          <w:rFonts w:ascii="Microsoft YaHei" w:eastAsia="Microsoft YaHei" w:hAnsi="Microsoft YaHei" w:hint="eastAsia"/>
          <w:sz w:val="18"/>
        </w:rPr>
        <w:t>/蓝界科技专注于高温质子交换膜与甲醇重整技术相结合。其研发的甲醇重整燃料电池系统具有系统设计简洁、能量转换效率高和与汽车设计相吻合等优点。蓝界科技甲醇重整燃料电池在汽车上的应用将为汽车提供下列优势：续航里程高、燃料加注快、有害气体零排放和燃料成本低。</w:t>
      </w:r>
    </w:p>
    <w:p w14:paraId="6ECDCF82" w14:textId="77777777" w:rsidR="006A6DFB" w:rsidRPr="00873FB6" w:rsidRDefault="006A6DFB" w:rsidP="006A6DFB">
      <w:pPr>
        <w:spacing w:before="240"/>
        <w:rPr>
          <w:rFonts w:ascii="Microsoft YaHei" w:eastAsia="Microsoft YaHei" w:hAnsi="Microsoft YaHei"/>
          <w:sz w:val="18"/>
          <w:lang w:eastAsia="zh-CN"/>
        </w:rPr>
      </w:pPr>
      <w:r w:rsidRPr="00873FB6">
        <w:rPr>
          <w:rFonts w:ascii="Microsoft YaHei" w:eastAsia="Microsoft YaHei" w:hAnsi="Microsoft YaHei" w:hint="eastAsia"/>
          <w:sz w:val="18"/>
          <w:lang w:eastAsia="zh-CN"/>
        </w:rPr>
        <w:t>Blue</w:t>
      </w:r>
      <w:r w:rsidRPr="00873FB6">
        <w:rPr>
          <w:rFonts w:ascii="Microsoft YaHei" w:eastAsia="Microsoft YaHei" w:hAnsi="Microsoft YaHei"/>
          <w:sz w:val="18"/>
          <w:lang w:eastAsia="zh-CN"/>
        </w:rPr>
        <w:t xml:space="preserve"> World Technol</w:t>
      </w:r>
      <w:r w:rsidRPr="00873FB6">
        <w:rPr>
          <w:rFonts w:ascii="Microsoft YaHei" w:eastAsia="Microsoft YaHei" w:hAnsi="Microsoft YaHei" w:hint="eastAsia"/>
          <w:sz w:val="18"/>
          <w:lang w:eastAsia="zh-CN"/>
        </w:rPr>
        <w:t>og</w:t>
      </w:r>
      <w:r w:rsidRPr="00873FB6">
        <w:rPr>
          <w:rFonts w:ascii="Microsoft YaHei" w:eastAsia="Microsoft YaHei" w:hAnsi="Microsoft YaHei"/>
          <w:sz w:val="18"/>
          <w:lang w:eastAsia="zh-CN"/>
        </w:rPr>
        <w:t>ies</w:t>
      </w:r>
      <w:r w:rsidRPr="00873FB6">
        <w:rPr>
          <w:rFonts w:ascii="Microsoft YaHei" w:eastAsia="Microsoft YaHei" w:hAnsi="Microsoft YaHei" w:hint="eastAsia"/>
          <w:sz w:val="18"/>
          <w:lang w:eastAsia="zh-CN"/>
        </w:rPr>
        <w:t>公司总部位于丹麦奥尔堡市。在欧洲，奥尔堡市是技术领域内高端工程师的大本营，也是专业组件制造的主要工业劳动力聚集地。随着公司的发展，蓝界科技计划在不久的将来将研发和生产活动转移到主要市场国家，包括中国，从而实现供应链资源的优化配置，也在地缘上更贴近中国客户。</w:t>
      </w:r>
    </w:p>
    <w:p w14:paraId="689EAC41" w14:textId="77777777" w:rsidR="006A6DFB" w:rsidRPr="00873FB6" w:rsidRDefault="006A6DFB" w:rsidP="006A6DFB">
      <w:pPr>
        <w:spacing w:before="240"/>
        <w:rPr>
          <w:rFonts w:ascii="Microsoft YaHei" w:eastAsia="Microsoft YaHei" w:hAnsi="Microsoft YaHei"/>
        </w:rPr>
      </w:pPr>
      <w:r w:rsidRPr="00873FB6">
        <w:rPr>
          <w:rFonts w:ascii="Microsoft YaHei" w:eastAsia="Microsoft YaHei" w:hAnsi="Microsoft YaHei"/>
          <w:sz w:val="18"/>
        </w:rPr>
        <w:t>Blue World Technologies</w:t>
      </w:r>
      <w:r w:rsidRPr="00873FB6">
        <w:rPr>
          <w:rFonts w:ascii="Microsoft YaHei" w:eastAsia="Microsoft YaHei" w:hAnsi="Microsoft YaHei" w:hint="eastAsia"/>
          <w:sz w:val="18"/>
        </w:rPr>
        <w:t>由Mads Bang, Anders Korsgaard 和Mads Friis Jensen</w:t>
      </w:r>
      <w:proofErr w:type="spellStart"/>
      <w:r w:rsidRPr="00873FB6">
        <w:rPr>
          <w:rFonts w:ascii="Microsoft YaHei" w:eastAsia="Microsoft YaHei" w:hAnsi="Microsoft YaHei" w:hint="eastAsia"/>
          <w:sz w:val="18"/>
        </w:rPr>
        <w:t>联合创立</w:t>
      </w:r>
      <w:proofErr w:type="spellEnd"/>
      <w:r w:rsidRPr="00873FB6">
        <w:rPr>
          <w:rFonts w:ascii="Microsoft YaHei" w:eastAsia="Microsoft YaHei" w:hAnsi="Microsoft YaHei" w:hint="eastAsia"/>
          <w:sz w:val="18"/>
          <w:lang w:eastAsia="zh-CN"/>
        </w:rPr>
        <w:t>，三人在燃料电池业界都有长足的经验。</w:t>
      </w:r>
    </w:p>
    <w:p w14:paraId="47FE23C6" w14:textId="79D66BF6" w:rsidR="000C77CE" w:rsidRPr="007511C7" w:rsidRDefault="000C77CE" w:rsidP="006A6DFB">
      <w:pPr>
        <w:pStyle w:val="Heading2"/>
        <w:rPr>
          <w:sz w:val="18"/>
        </w:rPr>
      </w:pPr>
    </w:p>
    <w:sectPr w:rsidR="000C77CE" w:rsidRPr="007511C7" w:rsidSect="00A43CAE">
      <w:headerReference w:type="default" r:id="rId12"/>
      <w:footerReference w:type="default" r:id="rId13"/>
      <w:pgSz w:w="11906" w:h="16838"/>
      <w:pgMar w:top="1440" w:right="1440" w:bottom="1440" w:left="1440"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87DA2" w14:textId="77777777" w:rsidR="00F92240" w:rsidRDefault="00F92240" w:rsidP="00170FF8">
      <w:r>
        <w:separator/>
      </w:r>
    </w:p>
  </w:endnote>
  <w:endnote w:type="continuationSeparator" w:id="0">
    <w:p w14:paraId="3BFD0E60" w14:textId="77777777" w:rsidR="00F92240" w:rsidRDefault="00F92240" w:rsidP="00170FF8">
      <w:r>
        <w:continuationSeparator/>
      </w:r>
    </w:p>
  </w:endnote>
  <w:endnote w:type="continuationNotice" w:id="1">
    <w:p w14:paraId="5E1D8699" w14:textId="77777777" w:rsidR="00F92240" w:rsidRDefault="00F92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39CF762D" w14:textId="77777777" w:rsidR="00BD0547" w:rsidRPr="00365B3A" w:rsidRDefault="00BD0547">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A4F08">
              <w:rPr>
                <w:bCs/>
                <w:color w:val="BFBFBF" w:themeColor="background1" w:themeShade="BF"/>
                <w:sz w:val="18"/>
                <w:szCs w:val="18"/>
                <w:shd w:val="clear" w:color="auto" w:fill="E6E6E6"/>
              </w:rPr>
              <w:fldChar w:fldCharType="begin"/>
            </w:r>
            <w:r w:rsidRPr="003A4F08">
              <w:rPr>
                <w:bCs/>
                <w:color w:val="BFBFBF" w:themeColor="background1" w:themeShade="BF"/>
                <w:sz w:val="18"/>
                <w:szCs w:val="18"/>
              </w:rPr>
              <w:instrText xml:space="preserve"> PAGE </w:instrText>
            </w:r>
            <w:r w:rsidRPr="003A4F08">
              <w:rPr>
                <w:bCs/>
                <w:color w:val="BFBFBF" w:themeColor="background1" w:themeShade="BF"/>
                <w:sz w:val="18"/>
                <w:szCs w:val="18"/>
                <w:shd w:val="clear" w:color="auto" w:fill="E6E6E6"/>
              </w:rPr>
              <w:fldChar w:fldCharType="separate"/>
            </w:r>
            <w:r w:rsidRPr="003A4F08">
              <w:rPr>
                <w:bCs/>
                <w:noProof/>
                <w:color w:val="BFBFBF" w:themeColor="background1" w:themeShade="BF"/>
                <w:sz w:val="18"/>
                <w:szCs w:val="18"/>
              </w:rPr>
              <w:t>2</w:t>
            </w:r>
            <w:r w:rsidRPr="003A4F08">
              <w:rPr>
                <w:bCs/>
                <w:color w:val="BFBFBF" w:themeColor="background1" w:themeShade="BF"/>
                <w:sz w:val="18"/>
                <w:szCs w:val="18"/>
                <w:shd w:val="clear" w:color="auto" w:fill="E6E6E6"/>
              </w:rPr>
              <w:fldChar w:fldCharType="end"/>
            </w:r>
            <w:r w:rsidRPr="003A4F08">
              <w:rPr>
                <w:color w:val="BFBFBF" w:themeColor="background1" w:themeShade="BF"/>
                <w:sz w:val="18"/>
                <w:szCs w:val="18"/>
              </w:rPr>
              <w:t xml:space="preserve"> / </w:t>
            </w:r>
            <w:r w:rsidRPr="003A4F08">
              <w:rPr>
                <w:bCs/>
                <w:color w:val="BFBFBF" w:themeColor="background1" w:themeShade="BF"/>
                <w:sz w:val="18"/>
                <w:szCs w:val="18"/>
                <w:shd w:val="clear" w:color="auto" w:fill="E6E6E6"/>
              </w:rPr>
              <w:fldChar w:fldCharType="begin"/>
            </w:r>
            <w:r w:rsidRPr="003A4F08">
              <w:rPr>
                <w:bCs/>
                <w:color w:val="BFBFBF" w:themeColor="background1" w:themeShade="BF"/>
                <w:sz w:val="18"/>
                <w:szCs w:val="18"/>
              </w:rPr>
              <w:instrText xml:space="preserve"> NUMPAGES  </w:instrText>
            </w:r>
            <w:r w:rsidRPr="003A4F08">
              <w:rPr>
                <w:bCs/>
                <w:color w:val="BFBFBF" w:themeColor="background1" w:themeShade="BF"/>
                <w:sz w:val="18"/>
                <w:szCs w:val="18"/>
                <w:shd w:val="clear" w:color="auto" w:fill="E6E6E6"/>
              </w:rPr>
              <w:fldChar w:fldCharType="separate"/>
            </w:r>
            <w:r w:rsidRPr="003A4F08">
              <w:rPr>
                <w:bCs/>
                <w:noProof/>
                <w:color w:val="BFBFBF" w:themeColor="background1" w:themeShade="BF"/>
                <w:sz w:val="18"/>
                <w:szCs w:val="18"/>
              </w:rPr>
              <w:t>2</w:t>
            </w:r>
            <w:r w:rsidRPr="003A4F08">
              <w:rPr>
                <w:bCs/>
                <w:color w:val="BFBFBF" w:themeColor="background1" w:themeShade="BF"/>
                <w:sz w:val="18"/>
                <w:szCs w:val="18"/>
                <w:shd w:val="clear" w:color="auto" w:fill="E6E6E6"/>
              </w:rPr>
              <w:fldChar w:fldCharType="end"/>
            </w:r>
          </w:p>
          <w:p w14:paraId="66F5645B" w14:textId="77777777" w:rsidR="00BD0547" w:rsidRPr="00365B3A" w:rsidRDefault="00F92240">
            <w:pPr>
              <w:pStyle w:val="Footer"/>
              <w:jc w:val="center"/>
              <w:rPr>
                <w:color w:val="BFBFBF" w:themeColor="background1" w:themeShade="BF"/>
                <w:sz w:val="18"/>
                <w:szCs w:val="18"/>
              </w:rPr>
            </w:pPr>
          </w:p>
        </w:sdtContent>
      </w:sdt>
    </w:sdtContent>
  </w:sdt>
  <w:p w14:paraId="6F17D6E4" w14:textId="77777777" w:rsidR="00BD0547" w:rsidRPr="00365B3A" w:rsidRDefault="00BD0547"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BDC10" w14:textId="77777777" w:rsidR="00F92240" w:rsidRDefault="00F92240" w:rsidP="00170FF8">
      <w:r>
        <w:separator/>
      </w:r>
    </w:p>
  </w:footnote>
  <w:footnote w:type="continuationSeparator" w:id="0">
    <w:p w14:paraId="6E4C468B" w14:textId="77777777" w:rsidR="00F92240" w:rsidRDefault="00F92240" w:rsidP="00170FF8">
      <w:r>
        <w:continuationSeparator/>
      </w:r>
    </w:p>
  </w:footnote>
  <w:footnote w:type="continuationNotice" w:id="1">
    <w:p w14:paraId="1ADD33DB" w14:textId="77777777" w:rsidR="00F92240" w:rsidRDefault="00F92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C2FC" w14:textId="44E218DF" w:rsidR="00BD0547" w:rsidRDefault="00BD0547" w:rsidP="00170FF8">
    <w:pPr>
      <w:pStyle w:val="Header"/>
      <w:jc w:val="right"/>
    </w:pPr>
    <w:r>
      <w:rPr>
        <w:noProof/>
        <w:color w:val="2B579A"/>
        <w:shd w:val="clear" w:color="auto" w:fill="E6E6E6"/>
      </w:rPr>
      <w:drawing>
        <wp:anchor distT="0" distB="0" distL="114300" distR="114300" simplePos="0" relativeHeight="251658240" behindDoc="1" locked="0" layoutInCell="1" allowOverlap="1" wp14:anchorId="1AFBD8E7" wp14:editId="4ABCE7D0">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85E3D46">
      <w:start w:val="1"/>
      <w:numFmt w:val="decimal"/>
      <w:lvlText w:val="%1."/>
      <w:lvlJc w:val="left"/>
      <w:pPr>
        <w:tabs>
          <w:tab w:val="num" w:pos="1209"/>
        </w:tabs>
        <w:ind w:left="1209" w:hanging="360"/>
      </w:pPr>
    </w:lvl>
    <w:lvl w:ilvl="1" w:tplc="02C0028E">
      <w:numFmt w:val="decimal"/>
      <w:lvlText w:val=""/>
      <w:lvlJc w:val="left"/>
    </w:lvl>
    <w:lvl w:ilvl="2" w:tplc="63482BD2">
      <w:numFmt w:val="decimal"/>
      <w:lvlText w:val=""/>
      <w:lvlJc w:val="left"/>
    </w:lvl>
    <w:lvl w:ilvl="3" w:tplc="6DB8C0D0">
      <w:numFmt w:val="decimal"/>
      <w:lvlText w:val=""/>
      <w:lvlJc w:val="left"/>
    </w:lvl>
    <w:lvl w:ilvl="4" w:tplc="948C5AFE">
      <w:numFmt w:val="decimal"/>
      <w:lvlText w:val=""/>
      <w:lvlJc w:val="left"/>
    </w:lvl>
    <w:lvl w:ilvl="5" w:tplc="197AAFC0">
      <w:numFmt w:val="decimal"/>
      <w:lvlText w:val=""/>
      <w:lvlJc w:val="left"/>
    </w:lvl>
    <w:lvl w:ilvl="6" w:tplc="06680A54">
      <w:numFmt w:val="decimal"/>
      <w:lvlText w:val=""/>
      <w:lvlJc w:val="left"/>
    </w:lvl>
    <w:lvl w:ilvl="7" w:tplc="A53424FE">
      <w:numFmt w:val="decimal"/>
      <w:lvlText w:val=""/>
      <w:lvlJc w:val="left"/>
    </w:lvl>
    <w:lvl w:ilvl="8" w:tplc="65F83CEE">
      <w:numFmt w:val="decimal"/>
      <w:lvlText w:val=""/>
      <w:lvlJc w:val="left"/>
    </w:lvl>
  </w:abstractNum>
  <w:abstractNum w:abstractNumId="2" w15:restartNumberingAfterBreak="0">
    <w:nsid w:val="FFFFFF7E"/>
    <w:multiLevelType w:val="hybridMultilevel"/>
    <w:tmpl w:val="A2A07906"/>
    <w:lvl w:ilvl="0" w:tplc="E63E73C6">
      <w:start w:val="1"/>
      <w:numFmt w:val="decimal"/>
      <w:lvlText w:val="%1."/>
      <w:lvlJc w:val="left"/>
      <w:pPr>
        <w:tabs>
          <w:tab w:val="num" w:pos="926"/>
        </w:tabs>
        <w:ind w:left="926" w:hanging="360"/>
      </w:pPr>
    </w:lvl>
    <w:lvl w:ilvl="1" w:tplc="D44CEE80">
      <w:numFmt w:val="decimal"/>
      <w:lvlText w:val=""/>
      <w:lvlJc w:val="left"/>
    </w:lvl>
    <w:lvl w:ilvl="2" w:tplc="39387CD8">
      <w:numFmt w:val="decimal"/>
      <w:lvlText w:val=""/>
      <w:lvlJc w:val="left"/>
    </w:lvl>
    <w:lvl w:ilvl="3" w:tplc="DEE6D636">
      <w:numFmt w:val="decimal"/>
      <w:lvlText w:val=""/>
      <w:lvlJc w:val="left"/>
    </w:lvl>
    <w:lvl w:ilvl="4" w:tplc="836AEDF4">
      <w:numFmt w:val="decimal"/>
      <w:lvlText w:val=""/>
      <w:lvlJc w:val="left"/>
    </w:lvl>
    <w:lvl w:ilvl="5" w:tplc="64F2280E">
      <w:numFmt w:val="decimal"/>
      <w:lvlText w:val=""/>
      <w:lvlJc w:val="left"/>
    </w:lvl>
    <w:lvl w:ilvl="6" w:tplc="235A8112">
      <w:numFmt w:val="decimal"/>
      <w:lvlText w:val=""/>
      <w:lvlJc w:val="left"/>
    </w:lvl>
    <w:lvl w:ilvl="7" w:tplc="37A2A2CA">
      <w:numFmt w:val="decimal"/>
      <w:lvlText w:val=""/>
      <w:lvlJc w:val="left"/>
    </w:lvl>
    <w:lvl w:ilvl="8" w:tplc="CA9679DE">
      <w:numFmt w:val="decimal"/>
      <w:lvlText w:val=""/>
      <w:lvlJc w:val="left"/>
    </w:lvl>
  </w:abstractNum>
  <w:abstractNum w:abstractNumId="3" w15:restartNumberingAfterBreak="0">
    <w:nsid w:val="FFFFFF7F"/>
    <w:multiLevelType w:val="hybridMultilevel"/>
    <w:tmpl w:val="F8C89E38"/>
    <w:lvl w:ilvl="0" w:tplc="BA3AB31E">
      <w:start w:val="1"/>
      <w:numFmt w:val="decimal"/>
      <w:lvlText w:val="%1."/>
      <w:lvlJc w:val="left"/>
      <w:pPr>
        <w:tabs>
          <w:tab w:val="num" w:pos="643"/>
        </w:tabs>
        <w:ind w:left="643" w:hanging="360"/>
      </w:pPr>
    </w:lvl>
    <w:lvl w:ilvl="1" w:tplc="F724A8A8">
      <w:numFmt w:val="decimal"/>
      <w:lvlText w:val=""/>
      <w:lvlJc w:val="left"/>
    </w:lvl>
    <w:lvl w:ilvl="2" w:tplc="BF5A934C">
      <w:numFmt w:val="decimal"/>
      <w:lvlText w:val=""/>
      <w:lvlJc w:val="left"/>
    </w:lvl>
    <w:lvl w:ilvl="3" w:tplc="65366562">
      <w:numFmt w:val="decimal"/>
      <w:lvlText w:val=""/>
      <w:lvlJc w:val="left"/>
    </w:lvl>
    <w:lvl w:ilvl="4" w:tplc="C4B28212">
      <w:numFmt w:val="decimal"/>
      <w:lvlText w:val=""/>
      <w:lvlJc w:val="left"/>
    </w:lvl>
    <w:lvl w:ilvl="5" w:tplc="4A1C9B26">
      <w:numFmt w:val="decimal"/>
      <w:lvlText w:val=""/>
      <w:lvlJc w:val="left"/>
    </w:lvl>
    <w:lvl w:ilvl="6" w:tplc="889E9040">
      <w:numFmt w:val="decimal"/>
      <w:lvlText w:val=""/>
      <w:lvlJc w:val="left"/>
    </w:lvl>
    <w:lvl w:ilvl="7" w:tplc="4DC63278">
      <w:numFmt w:val="decimal"/>
      <w:lvlText w:val=""/>
      <w:lvlJc w:val="left"/>
    </w:lvl>
    <w:lvl w:ilvl="8" w:tplc="7C728A42">
      <w:numFmt w:val="decimal"/>
      <w:lvlText w:val=""/>
      <w:lvlJc w:val="left"/>
    </w:lvl>
  </w:abstractNum>
  <w:abstractNum w:abstractNumId="4" w15:restartNumberingAfterBreak="0">
    <w:nsid w:val="FFFFFF80"/>
    <w:multiLevelType w:val="hybridMultilevel"/>
    <w:tmpl w:val="D800F918"/>
    <w:lvl w:ilvl="0" w:tplc="A3904058">
      <w:start w:val="1"/>
      <w:numFmt w:val="bullet"/>
      <w:lvlText w:val=""/>
      <w:lvlJc w:val="left"/>
      <w:pPr>
        <w:tabs>
          <w:tab w:val="num" w:pos="1492"/>
        </w:tabs>
        <w:ind w:left="1492" w:hanging="360"/>
      </w:pPr>
      <w:rPr>
        <w:rFonts w:ascii="Symbol" w:hAnsi="Symbol" w:hint="default"/>
      </w:rPr>
    </w:lvl>
    <w:lvl w:ilvl="1" w:tplc="D8F24E28">
      <w:numFmt w:val="decimal"/>
      <w:lvlText w:val=""/>
      <w:lvlJc w:val="left"/>
    </w:lvl>
    <w:lvl w:ilvl="2" w:tplc="B950DEFC">
      <w:numFmt w:val="decimal"/>
      <w:lvlText w:val=""/>
      <w:lvlJc w:val="left"/>
    </w:lvl>
    <w:lvl w:ilvl="3" w:tplc="1BC47A04">
      <w:numFmt w:val="decimal"/>
      <w:lvlText w:val=""/>
      <w:lvlJc w:val="left"/>
    </w:lvl>
    <w:lvl w:ilvl="4" w:tplc="46EC4D1C">
      <w:numFmt w:val="decimal"/>
      <w:lvlText w:val=""/>
      <w:lvlJc w:val="left"/>
    </w:lvl>
    <w:lvl w:ilvl="5" w:tplc="A32AEB6C">
      <w:numFmt w:val="decimal"/>
      <w:lvlText w:val=""/>
      <w:lvlJc w:val="left"/>
    </w:lvl>
    <w:lvl w:ilvl="6" w:tplc="3AD460E2">
      <w:numFmt w:val="decimal"/>
      <w:lvlText w:val=""/>
      <w:lvlJc w:val="left"/>
    </w:lvl>
    <w:lvl w:ilvl="7" w:tplc="1562BFD2">
      <w:numFmt w:val="decimal"/>
      <w:lvlText w:val=""/>
      <w:lvlJc w:val="left"/>
    </w:lvl>
    <w:lvl w:ilvl="8" w:tplc="9008F37A">
      <w:numFmt w:val="decimal"/>
      <w:lvlText w:val=""/>
      <w:lvlJc w:val="left"/>
    </w:lvl>
  </w:abstractNum>
  <w:abstractNum w:abstractNumId="5" w15:restartNumberingAfterBreak="0">
    <w:nsid w:val="FFFFFF81"/>
    <w:multiLevelType w:val="hybridMultilevel"/>
    <w:tmpl w:val="90E2D144"/>
    <w:lvl w:ilvl="0" w:tplc="28441842">
      <w:start w:val="1"/>
      <w:numFmt w:val="bullet"/>
      <w:lvlText w:val=""/>
      <w:lvlJc w:val="left"/>
      <w:pPr>
        <w:tabs>
          <w:tab w:val="num" w:pos="1209"/>
        </w:tabs>
        <w:ind w:left="1209" w:hanging="360"/>
      </w:pPr>
      <w:rPr>
        <w:rFonts w:ascii="Symbol" w:hAnsi="Symbol" w:hint="default"/>
      </w:rPr>
    </w:lvl>
    <w:lvl w:ilvl="1" w:tplc="F970EE3C">
      <w:numFmt w:val="decimal"/>
      <w:lvlText w:val=""/>
      <w:lvlJc w:val="left"/>
    </w:lvl>
    <w:lvl w:ilvl="2" w:tplc="3D1CB9B2">
      <w:numFmt w:val="decimal"/>
      <w:lvlText w:val=""/>
      <w:lvlJc w:val="left"/>
    </w:lvl>
    <w:lvl w:ilvl="3" w:tplc="6652F14C">
      <w:numFmt w:val="decimal"/>
      <w:lvlText w:val=""/>
      <w:lvlJc w:val="left"/>
    </w:lvl>
    <w:lvl w:ilvl="4" w:tplc="B6101F76">
      <w:numFmt w:val="decimal"/>
      <w:lvlText w:val=""/>
      <w:lvlJc w:val="left"/>
    </w:lvl>
    <w:lvl w:ilvl="5" w:tplc="34B453E0">
      <w:numFmt w:val="decimal"/>
      <w:lvlText w:val=""/>
      <w:lvlJc w:val="left"/>
    </w:lvl>
    <w:lvl w:ilvl="6" w:tplc="0E7ACB50">
      <w:numFmt w:val="decimal"/>
      <w:lvlText w:val=""/>
      <w:lvlJc w:val="left"/>
    </w:lvl>
    <w:lvl w:ilvl="7" w:tplc="44BAE94E">
      <w:numFmt w:val="decimal"/>
      <w:lvlText w:val=""/>
      <w:lvlJc w:val="left"/>
    </w:lvl>
    <w:lvl w:ilvl="8" w:tplc="0E727D30">
      <w:numFmt w:val="decimal"/>
      <w:lvlText w:val=""/>
      <w:lvlJc w:val="left"/>
    </w:lvl>
  </w:abstractNum>
  <w:abstractNum w:abstractNumId="6" w15:restartNumberingAfterBreak="0">
    <w:nsid w:val="FFFFFF82"/>
    <w:multiLevelType w:val="hybridMultilevel"/>
    <w:tmpl w:val="2248A718"/>
    <w:lvl w:ilvl="0" w:tplc="02663A5E">
      <w:start w:val="1"/>
      <w:numFmt w:val="bullet"/>
      <w:lvlText w:val=""/>
      <w:lvlJc w:val="left"/>
      <w:pPr>
        <w:tabs>
          <w:tab w:val="num" w:pos="926"/>
        </w:tabs>
        <w:ind w:left="926" w:hanging="360"/>
      </w:pPr>
      <w:rPr>
        <w:rFonts w:ascii="Symbol" w:hAnsi="Symbol" w:hint="default"/>
      </w:rPr>
    </w:lvl>
    <w:lvl w:ilvl="1" w:tplc="A3F0C566">
      <w:numFmt w:val="decimal"/>
      <w:lvlText w:val=""/>
      <w:lvlJc w:val="left"/>
    </w:lvl>
    <w:lvl w:ilvl="2" w:tplc="5A92F972">
      <w:numFmt w:val="decimal"/>
      <w:lvlText w:val=""/>
      <w:lvlJc w:val="left"/>
    </w:lvl>
    <w:lvl w:ilvl="3" w:tplc="10BEB70C">
      <w:numFmt w:val="decimal"/>
      <w:lvlText w:val=""/>
      <w:lvlJc w:val="left"/>
    </w:lvl>
    <w:lvl w:ilvl="4" w:tplc="EF4AB008">
      <w:numFmt w:val="decimal"/>
      <w:lvlText w:val=""/>
      <w:lvlJc w:val="left"/>
    </w:lvl>
    <w:lvl w:ilvl="5" w:tplc="92368B78">
      <w:numFmt w:val="decimal"/>
      <w:lvlText w:val=""/>
      <w:lvlJc w:val="left"/>
    </w:lvl>
    <w:lvl w:ilvl="6" w:tplc="20C6A65C">
      <w:numFmt w:val="decimal"/>
      <w:lvlText w:val=""/>
      <w:lvlJc w:val="left"/>
    </w:lvl>
    <w:lvl w:ilvl="7" w:tplc="A70854EA">
      <w:numFmt w:val="decimal"/>
      <w:lvlText w:val=""/>
      <w:lvlJc w:val="left"/>
    </w:lvl>
    <w:lvl w:ilvl="8" w:tplc="FED6147C">
      <w:numFmt w:val="decimal"/>
      <w:lvlText w:val=""/>
      <w:lvlJc w:val="left"/>
    </w:lvl>
  </w:abstractNum>
  <w:abstractNum w:abstractNumId="7" w15:restartNumberingAfterBreak="0">
    <w:nsid w:val="FFFFFF83"/>
    <w:multiLevelType w:val="hybridMultilevel"/>
    <w:tmpl w:val="B23C1F52"/>
    <w:lvl w:ilvl="0" w:tplc="4A24D22E">
      <w:start w:val="1"/>
      <w:numFmt w:val="bullet"/>
      <w:lvlText w:val=""/>
      <w:lvlJc w:val="left"/>
      <w:pPr>
        <w:tabs>
          <w:tab w:val="num" w:pos="643"/>
        </w:tabs>
        <w:ind w:left="643" w:hanging="360"/>
      </w:pPr>
      <w:rPr>
        <w:rFonts w:ascii="Symbol" w:hAnsi="Symbol" w:hint="default"/>
      </w:rPr>
    </w:lvl>
    <w:lvl w:ilvl="1" w:tplc="C1A425A2">
      <w:numFmt w:val="decimal"/>
      <w:lvlText w:val=""/>
      <w:lvlJc w:val="left"/>
    </w:lvl>
    <w:lvl w:ilvl="2" w:tplc="FB0454C2">
      <w:numFmt w:val="decimal"/>
      <w:lvlText w:val=""/>
      <w:lvlJc w:val="left"/>
    </w:lvl>
    <w:lvl w:ilvl="3" w:tplc="0AAEFB58">
      <w:numFmt w:val="decimal"/>
      <w:lvlText w:val=""/>
      <w:lvlJc w:val="left"/>
    </w:lvl>
    <w:lvl w:ilvl="4" w:tplc="2056FB82">
      <w:numFmt w:val="decimal"/>
      <w:lvlText w:val=""/>
      <w:lvlJc w:val="left"/>
    </w:lvl>
    <w:lvl w:ilvl="5" w:tplc="690C675C">
      <w:numFmt w:val="decimal"/>
      <w:lvlText w:val=""/>
      <w:lvlJc w:val="left"/>
    </w:lvl>
    <w:lvl w:ilvl="6" w:tplc="9B080CDA">
      <w:numFmt w:val="decimal"/>
      <w:lvlText w:val=""/>
      <w:lvlJc w:val="left"/>
    </w:lvl>
    <w:lvl w:ilvl="7" w:tplc="46D6CFDA">
      <w:numFmt w:val="decimal"/>
      <w:lvlText w:val=""/>
      <w:lvlJc w:val="left"/>
    </w:lvl>
    <w:lvl w:ilvl="8" w:tplc="847C1F18">
      <w:numFmt w:val="decimal"/>
      <w:lvlText w:val=""/>
      <w:lvlJc w:val="left"/>
    </w:lvl>
  </w:abstractNum>
  <w:abstractNum w:abstractNumId="8" w15:restartNumberingAfterBreak="0">
    <w:nsid w:val="FFFFFF88"/>
    <w:multiLevelType w:val="hybridMultilevel"/>
    <w:tmpl w:val="216CB210"/>
    <w:lvl w:ilvl="0" w:tplc="4E2C7526">
      <w:start w:val="1"/>
      <w:numFmt w:val="decimal"/>
      <w:lvlText w:val="%1."/>
      <w:lvlJc w:val="left"/>
      <w:pPr>
        <w:tabs>
          <w:tab w:val="num" w:pos="360"/>
        </w:tabs>
        <w:ind w:left="360" w:hanging="360"/>
      </w:pPr>
    </w:lvl>
    <w:lvl w:ilvl="1" w:tplc="AA26E0F6">
      <w:numFmt w:val="decimal"/>
      <w:lvlText w:val=""/>
      <w:lvlJc w:val="left"/>
    </w:lvl>
    <w:lvl w:ilvl="2" w:tplc="F6D4E4A4">
      <w:numFmt w:val="decimal"/>
      <w:lvlText w:val=""/>
      <w:lvlJc w:val="left"/>
    </w:lvl>
    <w:lvl w:ilvl="3" w:tplc="0DFCDBCC">
      <w:numFmt w:val="decimal"/>
      <w:lvlText w:val=""/>
      <w:lvlJc w:val="left"/>
    </w:lvl>
    <w:lvl w:ilvl="4" w:tplc="A44A326C">
      <w:numFmt w:val="decimal"/>
      <w:lvlText w:val=""/>
      <w:lvlJc w:val="left"/>
    </w:lvl>
    <w:lvl w:ilvl="5" w:tplc="C7D83162">
      <w:numFmt w:val="decimal"/>
      <w:lvlText w:val=""/>
      <w:lvlJc w:val="left"/>
    </w:lvl>
    <w:lvl w:ilvl="6" w:tplc="EE04D7BC">
      <w:numFmt w:val="decimal"/>
      <w:lvlText w:val=""/>
      <w:lvlJc w:val="left"/>
    </w:lvl>
    <w:lvl w:ilvl="7" w:tplc="EC18D96A">
      <w:numFmt w:val="decimal"/>
      <w:lvlText w:val=""/>
      <w:lvlJc w:val="left"/>
    </w:lvl>
    <w:lvl w:ilvl="8" w:tplc="715C63B4">
      <w:numFmt w:val="decimal"/>
      <w:lvlText w:val=""/>
      <w:lvlJc w:val="left"/>
    </w:lvl>
  </w:abstractNum>
  <w:abstractNum w:abstractNumId="9" w15:restartNumberingAfterBreak="0">
    <w:nsid w:val="FFFFFF89"/>
    <w:multiLevelType w:val="hybridMultilevel"/>
    <w:tmpl w:val="0632F7A2"/>
    <w:lvl w:ilvl="0" w:tplc="70ACD7BA">
      <w:start w:val="1"/>
      <w:numFmt w:val="bullet"/>
      <w:lvlText w:val=""/>
      <w:lvlJc w:val="left"/>
      <w:pPr>
        <w:tabs>
          <w:tab w:val="num" w:pos="360"/>
        </w:tabs>
        <w:ind w:left="360" w:hanging="360"/>
      </w:pPr>
      <w:rPr>
        <w:rFonts w:ascii="Symbol" w:hAnsi="Symbol" w:hint="default"/>
      </w:rPr>
    </w:lvl>
    <w:lvl w:ilvl="1" w:tplc="78EC688C">
      <w:numFmt w:val="decimal"/>
      <w:lvlText w:val=""/>
      <w:lvlJc w:val="left"/>
    </w:lvl>
    <w:lvl w:ilvl="2" w:tplc="28546E86">
      <w:numFmt w:val="decimal"/>
      <w:lvlText w:val=""/>
      <w:lvlJc w:val="left"/>
    </w:lvl>
    <w:lvl w:ilvl="3" w:tplc="62F495F4">
      <w:numFmt w:val="decimal"/>
      <w:lvlText w:val=""/>
      <w:lvlJc w:val="left"/>
    </w:lvl>
    <w:lvl w:ilvl="4" w:tplc="2424D588">
      <w:numFmt w:val="decimal"/>
      <w:lvlText w:val=""/>
      <w:lvlJc w:val="left"/>
    </w:lvl>
    <w:lvl w:ilvl="5" w:tplc="7B54A2A8">
      <w:numFmt w:val="decimal"/>
      <w:lvlText w:val=""/>
      <w:lvlJc w:val="left"/>
    </w:lvl>
    <w:lvl w:ilvl="6" w:tplc="A23EAA62">
      <w:numFmt w:val="decimal"/>
      <w:lvlText w:val=""/>
      <w:lvlJc w:val="left"/>
    </w:lvl>
    <w:lvl w:ilvl="7" w:tplc="FD0665BC">
      <w:numFmt w:val="decimal"/>
      <w:lvlText w:val=""/>
      <w:lvlJc w:val="left"/>
    </w:lvl>
    <w:lvl w:ilvl="8" w:tplc="4AE0079A">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F773B"/>
    <w:multiLevelType w:val="hybridMultilevel"/>
    <w:tmpl w:val="58009214"/>
    <w:lvl w:ilvl="0" w:tplc="47585684">
      <w:start w:val="1"/>
      <w:numFmt w:val="decimal"/>
      <w:pStyle w:val="Heading12"/>
      <w:suff w:val="space"/>
      <w:lvlText w:val="%1."/>
      <w:lvlJc w:val="left"/>
      <w:pPr>
        <w:ind w:left="360" w:hanging="360"/>
      </w:pPr>
      <w:rPr>
        <w:rFonts w:hint="default"/>
      </w:rPr>
    </w:lvl>
    <w:lvl w:ilvl="1" w:tplc="9332697A">
      <w:start w:val="1"/>
      <w:numFmt w:val="decimal"/>
      <w:pStyle w:val="Heading22"/>
      <w:suff w:val="space"/>
      <w:lvlText w:val="%1.%2."/>
      <w:lvlJc w:val="left"/>
      <w:pPr>
        <w:ind w:left="792" w:hanging="432"/>
      </w:pPr>
      <w:rPr>
        <w:rFonts w:hint="default"/>
      </w:rPr>
    </w:lvl>
    <w:lvl w:ilvl="2" w:tplc="CCC89BC2">
      <w:start w:val="1"/>
      <w:numFmt w:val="decimal"/>
      <w:pStyle w:val="Heading32"/>
      <w:suff w:val="space"/>
      <w:lvlText w:val="%1.%2.%3."/>
      <w:lvlJc w:val="left"/>
      <w:pPr>
        <w:ind w:left="1224" w:hanging="504"/>
      </w:pPr>
      <w:rPr>
        <w:rFonts w:hint="default"/>
      </w:rPr>
    </w:lvl>
    <w:lvl w:ilvl="3" w:tplc="0A62940A">
      <w:start w:val="1"/>
      <w:numFmt w:val="decimal"/>
      <w:pStyle w:val="Heading42"/>
      <w:suff w:val="space"/>
      <w:lvlText w:val="%1.%2.%3.%4."/>
      <w:lvlJc w:val="left"/>
      <w:pPr>
        <w:ind w:left="1728" w:hanging="648"/>
      </w:pPr>
      <w:rPr>
        <w:rFonts w:hint="default"/>
      </w:rPr>
    </w:lvl>
    <w:lvl w:ilvl="4" w:tplc="B0228E6C">
      <w:start w:val="1"/>
      <w:numFmt w:val="decimal"/>
      <w:lvlText w:val="%1.%2.%3.%4.%5."/>
      <w:lvlJc w:val="left"/>
      <w:pPr>
        <w:ind w:left="2232" w:hanging="792"/>
      </w:pPr>
      <w:rPr>
        <w:rFonts w:hint="default"/>
      </w:rPr>
    </w:lvl>
    <w:lvl w:ilvl="5" w:tplc="61A2F54A">
      <w:start w:val="1"/>
      <w:numFmt w:val="decimal"/>
      <w:lvlText w:val="%1.%2.%3.%4.%5.%6."/>
      <w:lvlJc w:val="left"/>
      <w:pPr>
        <w:ind w:left="2736" w:hanging="936"/>
      </w:pPr>
      <w:rPr>
        <w:rFonts w:hint="default"/>
      </w:rPr>
    </w:lvl>
    <w:lvl w:ilvl="6" w:tplc="BEC665EE">
      <w:start w:val="1"/>
      <w:numFmt w:val="decimal"/>
      <w:lvlText w:val="%1.%2.%3.%4.%5.%6.%7."/>
      <w:lvlJc w:val="left"/>
      <w:pPr>
        <w:ind w:left="3240" w:hanging="1080"/>
      </w:pPr>
      <w:rPr>
        <w:rFonts w:hint="default"/>
      </w:rPr>
    </w:lvl>
    <w:lvl w:ilvl="7" w:tplc="C82CC07C">
      <w:start w:val="1"/>
      <w:numFmt w:val="decimal"/>
      <w:lvlText w:val="%1.%2.%3.%4.%5.%6.%7.%8."/>
      <w:lvlJc w:val="left"/>
      <w:pPr>
        <w:ind w:left="3744" w:hanging="1224"/>
      </w:pPr>
      <w:rPr>
        <w:rFonts w:hint="default"/>
      </w:rPr>
    </w:lvl>
    <w:lvl w:ilvl="8" w:tplc="CCE28E9C">
      <w:start w:val="1"/>
      <w:numFmt w:val="decimal"/>
      <w:lvlText w:val="%1.%2.%3.%4.%5.%6.%7.%8.%9."/>
      <w:lvlJc w:val="left"/>
      <w:pPr>
        <w:ind w:left="4320" w:hanging="1440"/>
      </w:pPr>
      <w:rPr>
        <w:rFonts w:hint="default"/>
      </w:rPr>
    </w:lvl>
  </w:abstractNum>
  <w:abstractNum w:abstractNumId="12"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8"/>
  </w:num>
  <w:num w:numId="4">
    <w:abstractNumId w:val="16"/>
  </w:num>
  <w:num w:numId="5">
    <w:abstractNumId w:val="13"/>
  </w:num>
  <w:num w:numId="6">
    <w:abstractNumId w:val="17"/>
  </w:num>
  <w:num w:numId="7">
    <w:abstractNumId w:val="21"/>
  </w:num>
  <w:num w:numId="8">
    <w:abstractNumId w:val="14"/>
  </w:num>
  <w:num w:numId="9">
    <w:abstractNumId w:val="15"/>
  </w:num>
  <w:num w:numId="10">
    <w:abstractNumId w:val="10"/>
  </w:num>
  <w:num w:numId="11">
    <w:abstractNumId w:val="19"/>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3NbIwtbAwMTYyMjVX0lEKTi0uzszPAykwNKkFADwFLpUtAAAA"/>
  </w:docVars>
  <w:rsids>
    <w:rsidRoot w:val="000C77CE"/>
    <w:rsid w:val="00001ACC"/>
    <w:rsid w:val="00002647"/>
    <w:rsid w:val="00002B8F"/>
    <w:rsid w:val="000036E8"/>
    <w:rsid w:val="00004D80"/>
    <w:rsid w:val="0000521F"/>
    <w:rsid w:val="00005BA4"/>
    <w:rsid w:val="000070F9"/>
    <w:rsid w:val="00007ECD"/>
    <w:rsid w:val="00010DA6"/>
    <w:rsid w:val="00011206"/>
    <w:rsid w:val="00014E18"/>
    <w:rsid w:val="00016482"/>
    <w:rsid w:val="000178B4"/>
    <w:rsid w:val="000235CA"/>
    <w:rsid w:val="000256F9"/>
    <w:rsid w:val="00025BFD"/>
    <w:rsid w:val="00025E7E"/>
    <w:rsid w:val="0003141B"/>
    <w:rsid w:val="000316E2"/>
    <w:rsid w:val="00032D19"/>
    <w:rsid w:val="00033B51"/>
    <w:rsid w:val="00034355"/>
    <w:rsid w:val="000344AD"/>
    <w:rsid w:val="00034681"/>
    <w:rsid w:val="00035BEC"/>
    <w:rsid w:val="00037B66"/>
    <w:rsid w:val="0004029D"/>
    <w:rsid w:val="000422B7"/>
    <w:rsid w:val="00042D06"/>
    <w:rsid w:val="000468DF"/>
    <w:rsid w:val="0004697C"/>
    <w:rsid w:val="00051C3C"/>
    <w:rsid w:val="00054064"/>
    <w:rsid w:val="00055149"/>
    <w:rsid w:val="0005639E"/>
    <w:rsid w:val="00060F09"/>
    <w:rsid w:val="00061201"/>
    <w:rsid w:val="00061D1E"/>
    <w:rsid w:val="00061F53"/>
    <w:rsid w:val="00062B48"/>
    <w:rsid w:val="00062C4C"/>
    <w:rsid w:val="000630AD"/>
    <w:rsid w:val="00063D21"/>
    <w:rsid w:val="00063E1F"/>
    <w:rsid w:val="00064288"/>
    <w:rsid w:val="00064B10"/>
    <w:rsid w:val="0006588C"/>
    <w:rsid w:val="000662AD"/>
    <w:rsid w:val="000675BA"/>
    <w:rsid w:val="00067867"/>
    <w:rsid w:val="00067D06"/>
    <w:rsid w:val="00067D9E"/>
    <w:rsid w:val="0007020D"/>
    <w:rsid w:val="00071554"/>
    <w:rsid w:val="00072220"/>
    <w:rsid w:val="000736FF"/>
    <w:rsid w:val="00073FEF"/>
    <w:rsid w:val="00077951"/>
    <w:rsid w:val="00080C20"/>
    <w:rsid w:val="000810A5"/>
    <w:rsid w:val="00082393"/>
    <w:rsid w:val="00082472"/>
    <w:rsid w:val="00083251"/>
    <w:rsid w:val="00083C6D"/>
    <w:rsid w:val="00084AF6"/>
    <w:rsid w:val="0008596E"/>
    <w:rsid w:val="00086A52"/>
    <w:rsid w:val="00086BE5"/>
    <w:rsid w:val="000875C1"/>
    <w:rsid w:val="00087897"/>
    <w:rsid w:val="0009044D"/>
    <w:rsid w:val="000921A5"/>
    <w:rsid w:val="00092E8A"/>
    <w:rsid w:val="0009351C"/>
    <w:rsid w:val="00095844"/>
    <w:rsid w:val="00096098"/>
    <w:rsid w:val="000961E6"/>
    <w:rsid w:val="00096596"/>
    <w:rsid w:val="000A0D30"/>
    <w:rsid w:val="000A140D"/>
    <w:rsid w:val="000A2B8A"/>
    <w:rsid w:val="000A3066"/>
    <w:rsid w:val="000A5400"/>
    <w:rsid w:val="000A7132"/>
    <w:rsid w:val="000B08C7"/>
    <w:rsid w:val="000B207F"/>
    <w:rsid w:val="000B433F"/>
    <w:rsid w:val="000B5B6A"/>
    <w:rsid w:val="000B5CC7"/>
    <w:rsid w:val="000B6632"/>
    <w:rsid w:val="000B6F9A"/>
    <w:rsid w:val="000C0677"/>
    <w:rsid w:val="000C191A"/>
    <w:rsid w:val="000C4F73"/>
    <w:rsid w:val="000C60BA"/>
    <w:rsid w:val="000C63E6"/>
    <w:rsid w:val="000C6762"/>
    <w:rsid w:val="000C6AF0"/>
    <w:rsid w:val="000C6AF6"/>
    <w:rsid w:val="000C77CE"/>
    <w:rsid w:val="000D5027"/>
    <w:rsid w:val="000D6E67"/>
    <w:rsid w:val="000E010B"/>
    <w:rsid w:val="000E0305"/>
    <w:rsid w:val="000E09D4"/>
    <w:rsid w:val="000E0DC3"/>
    <w:rsid w:val="000E3120"/>
    <w:rsid w:val="000E4409"/>
    <w:rsid w:val="000E6B29"/>
    <w:rsid w:val="000F14E8"/>
    <w:rsid w:val="000F30B8"/>
    <w:rsid w:val="00102DF4"/>
    <w:rsid w:val="00104097"/>
    <w:rsid w:val="0010466D"/>
    <w:rsid w:val="00106007"/>
    <w:rsid w:val="0010621D"/>
    <w:rsid w:val="0010680C"/>
    <w:rsid w:val="00107172"/>
    <w:rsid w:val="00107309"/>
    <w:rsid w:val="001123BA"/>
    <w:rsid w:val="00112AC3"/>
    <w:rsid w:val="001143B6"/>
    <w:rsid w:val="0011475D"/>
    <w:rsid w:val="00117D8A"/>
    <w:rsid w:val="001208F6"/>
    <w:rsid w:val="00121827"/>
    <w:rsid w:val="00122B19"/>
    <w:rsid w:val="00125264"/>
    <w:rsid w:val="00125F4E"/>
    <w:rsid w:val="00126F80"/>
    <w:rsid w:val="0013009A"/>
    <w:rsid w:val="001307F3"/>
    <w:rsid w:val="00130FA9"/>
    <w:rsid w:val="00131BD0"/>
    <w:rsid w:val="00132BA7"/>
    <w:rsid w:val="0013512C"/>
    <w:rsid w:val="001351A8"/>
    <w:rsid w:val="00135800"/>
    <w:rsid w:val="00135D03"/>
    <w:rsid w:val="001370A8"/>
    <w:rsid w:val="00137CA9"/>
    <w:rsid w:val="00140B5F"/>
    <w:rsid w:val="00140FD3"/>
    <w:rsid w:val="001416D3"/>
    <w:rsid w:val="00144AA2"/>
    <w:rsid w:val="00145202"/>
    <w:rsid w:val="0014589F"/>
    <w:rsid w:val="00145BB2"/>
    <w:rsid w:val="001503A3"/>
    <w:rsid w:val="00151D89"/>
    <w:rsid w:val="00157407"/>
    <w:rsid w:val="001603B0"/>
    <w:rsid w:val="001607AE"/>
    <w:rsid w:val="00161A48"/>
    <w:rsid w:val="001629D8"/>
    <w:rsid w:val="00163F50"/>
    <w:rsid w:val="00164691"/>
    <w:rsid w:val="00165D0F"/>
    <w:rsid w:val="00170FA3"/>
    <w:rsid w:val="00170FF8"/>
    <w:rsid w:val="00173327"/>
    <w:rsid w:val="00173393"/>
    <w:rsid w:val="001739BE"/>
    <w:rsid w:val="00173D9A"/>
    <w:rsid w:val="00174175"/>
    <w:rsid w:val="001748D5"/>
    <w:rsid w:val="00175C3A"/>
    <w:rsid w:val="0017612E"/>
    <w:rsid w:val="00183DC0"/>
    <w:rsid w:val="001846F4"/>
    <w:rsid w:val="00184A2E"/>
    <w:rsid w:val="001876C5"/>
    <w:rsid w:val="00191387"/>
    <w:rsid w:val="00191D24"/>
    <w:rsid w:val="001936C1"/>
    <w:rsid w:val="00194219"/>
    <w:rsid w:val="00194720"/>
    <w:rsid w:val="001958D0"/>
    <w:rsid w:val="001A3315"/>
    <w:rsid w:val="001A3D20"/>
    <w:rsid w:val="001A4690"/>
    <w:rsid w:val="001A4851"/>
    <w:rsid w:val="001A5398"/>
    <w:rsid w:val="001A5878"/>
    <w:rsid w:val="001A7B59"/>
    <w:rsid w:val="001B03E3"/>
    <w:rsid w:val="001B23BC"/>
    <w:rsid w:val="001B6369"/>
    <w:rsid w:val="001B7BDA"/>
    <w:rsid w:val="001C3B5A"/>
    <w:rsid w:val="001C45D0"/>
    <w:rsid w:val="001C4E95"/>
    <w:rsid w:val="001C64D0"/>
    <w:rsid w:val="001C67EF"/>
    <w:rsid w:val="001C7A62"/>
    <w:rsid w:val="001D05D3"/>
    <w:rsid w:val="001D1B43"/>
    <w:rsid w:val="001D225F"/>
    <w:rsid w:val="001D32E4"/>
    <w:rsid w:val="001D4845"/>
    <w:rsid w:val="001D6FEF"/>
    <w:rsid w:val="001E0F22"/>
    <w:rsid w:val="001E364E"/>
    <w:rsid w:val="001E3880"/>
    <w:rsid w:val="001F0182"/>
    <w:rsid w:val="001F1B33"/>
    <w:rsid w:val="001F1D20"/>
    <w:rsid w:val="001F3E36"/>
    <w:rsid w:val="001F3FB7"/>
    <w:rsid w:val="001F4124"/>
    <w:rsid w:val="001F57A9"/>
    <w:rsid w:val="0020174B"/>
    <w:rsid w:val="00203FF5"/>
    <w:rsid w:val="00204735"/>
    <w:rsid w:val="00204CAF"/>
    <w:rsid w:val="002058DC"/>
    <w:rsid w:val="00206A4C"/>
    <w:rsid w:val="002109B7"/>
    <w:rsid w:val="00210CD2"/>
    <w:rsid w:val="002114D9"/>
    <w:rsid w:val="002124EA"/>
    <w:rsid w:val="002176ED"/>
    <w:rsid w:val="00217F82"/>
    <w:rsid w:val="00220E58"/>
    <w:rsid w:val="0022367C"/>
    <w:rsid w:val="00223C39"/>
    <w:rsid w:val="00225BD6"/>
    <w:rsid w:val="00226FB4"/>
    <w:rsid w:val="0023469F"/>
    <w:rsid w:val="00234AD1"/>
    <w:rsid w:val="00235C8B"/>
    <w:rsid w:val="002377B2"/>
    <w:rsid w:val="00237C1F"/>
    <w:rsid w:val="002437E9"/>
    <w:rsid w:val="00243975"/>
    <w:rsid w:val="002443C1"/>
    <w:rsid w:val="00252635"/>
    <w:rsid w:val="00254B5B"/>
    <w:rsid w:val="00256FDD"/>
    <w:rsid w:val="002572FF"/>
    <w:rsid w:val="00260A24"/>
    <w:rsid w:val="0026219B"/>
    <w:rsid w:val="00262A35"/>
    <w:rsid w:val="002638A0"/>
    <w:rsid w:val="00264A94"/>
    <w:rsid w:val="00265236"/>
    <w:rsid w:val="002657ED"/>
    <w:rsid w:val="0026667A"/>
    <w:rsid w:val="00270386"/>
    <w:rsid w:val="00270E35"/>
    <w:rsid w:val="00271AD0"/>
    <w:rsid w:val="00271EB3"/>
    <w:rsid w:val="00272D10"/>
    <w:rsid w:val="002750FA"/>
    <w:rsid w:val="002763E9"/>
    <w:rsid w:val="002773DD"/>
    <w:rsid w:val="00277560"/>
    <w:rsid w:val="00282279"/>
    <w:rsid w:val="002825C7"/>
    <w:rsid w:val="00282666"/>
    <w:rsid w:val="00283E20"/>
    <w:rsid w:val="002846B7"/>
    <w:rsid w:val="002901CD"/>
    <w:rsid w:val="00294ABC"/>
    <w:rsid w:val="00294DBA"/>
    <w:rsid w:val="002A03D9"/>
    <w:rsid w:val="002A259B"/>
    <w:rsid w:val="002A5313"/>
    <w:rsid w:val="002A5754"/>
    <w:rsid w:val="002A7037"/>
    <w:rsid w:val="002A7087"/>
    <w:rsid w:val="002B1CA1"/>
    <w:rsid w:val="002B46DF"/>
    <w:rsid w:val="002B7397"/>
    <w:rsid w:val="002C0ADF"/>
    <w:rsid w:val="002C0C80"/>
    <w:rsid w:val="002C117F"/>
    <w:rsid w:val="002C5589"/>
    <w:rsid w:val="002C5E39"/>
    <w:rsid w:val="002C7922"/>
    <w:rsid w:val="002C7C17"/>
    <w:rsid w:val="002D04E1"/>
    <w:rsid w:val="002D08C3"/>
    <w:rsid w:val="002D13A1"/>
    <w:rsid w:val="002D14FA"/>
    <w:rsid w:val="002D4841"/>
    <w:rsid w:val="002E0595"/>
    <w:rsid w:val="002E30EA"/>
    <w:rsid w:val="002E4D1D"/>
    <w:rsid w:val="002F155C"/>
    <w:rsid w:val="002F3134"/>
    <w:rsid w:val="002F5AB4"/>
    <w:rsid w:val="00302D32"/>
    <w:rsid w:val="003046FA"/>
    <w:rsid w:val="003057B6"/>
    <w:rsid w:val="003067DD"/>
    <w:rsid w:val="00306897"/>
    <w:rsid w:val="00307075"/>
    <w:rsid w:val="003103A6"/>
    <w:rsid w:val="0031674E"/>
    <w:rsid w:val="00321BC7"/>
    <w:rsid w:val="00322542"/>
    <w:rsid w:val="00322C0C"/>
    <w:rsid w:val="0032396A"/>
    <w:rsid w:val="00324A8C"/>
    <w:rsid w:val="00325551"/>
    <w:rsid w:val="00326403"/>
    <w:rsid w:val="003266E7"/>
    <w:rsid w:val="00326F12"/>
    <w:rsid w:val="00326F1F"/>
    <w:rsid w:val="00333B4C"/>
    <w:rsid w:val="00334C3E"/>
    <w:rsid w:val="003364B0"/>
    <w:rsid w:val="00340B5C"/>
    <w:rsid w:val="00343AD8"/>
    <w:rsid w:val="003504D4"/>
    <w:rsid w:val="0035369A"/>
    <w:rsid w:val="00353F27"/>
    <w:rsid w:val="003541C0"/>
    <w:rsid w:val="003545B2"/>
    <w:rsid w:val="003579D6"/>
    <w:rsid w:val="00357F09"/>
    <w:rsid w:val="00361786"/>
    <w:rsid w:val="00364763"/>
    <w:rsid w:val="00365B3A"/>
    <w:rsid w:val="00367AFE"/>
    <w:rsid w:val="00367C25"/>
    <w:rsid w:val="0037009B"/>
    <w:rsid w:val="00370712"/>
    <w:rsid w:val="003707E1"/>
    <w:rsid w:val="003707F1"/>
    <w:rsid w:val="00370D09"/>
    <w:rsid w:val="00371C52"/>
    <w:rsid w:val="003729F5"/>
    <w:rsid w:val="00372A06"/>
    <w:rsid w:val="003743E4"/>
    <w:rsid w:val="00381932"/>
    <w:rsid w:val="0038200E"/>
    <w:rsid w:val="00383350"/>
    <w:rsid w:val="00384283"/>
    <w:rsid w:val="00386321"/>
    <w:rsid w:val="00386730"/>
    <w:rsid w:val="00391660"/>
    <w:rsid w:val="00391B53"/>
    <w:rsid w:val="00391D4D"/>
    <w:rsid w:val="00392B41"/>
    <w:rsid w:val="00393378"/>
    <w:rsid w:val="00393427"/>
    <w:rsid w:val="0039392B"/>
    <w:rsid w:val="003948AE"/>
    <w:rsid w:val="00394C81"/>
    <w:rsid w:val="00394E93"/>
    <w:rsid w:val="003962F9"/>
    <w:rsid w:val="00396895"/>
    <w:rsid w:val="0039721F"/>
    <w:rsid w:val="003976B9"/>
    <w:rsid w:val="003A2C8F"/>
    <w:rsid w:val="003A4F08"/>
    <w:rsid w:val="003A5CFA"/>
    <w:rsid w:val="003A62C4"/>
    <w:rsid w:val="003A7D30"/>
    <w:rsid w:val="003B12F6"/>
    <w:rsid w:val="003B2E52"/>
    <w:rsid w:val="003B430A"/>
    <w:rsid w:val="003B7300"/>
    <w:rsid w:val="003B7822"/>
    <w:rsid w:val="003C5A4A"/>
    <w:rsid w:val="003C62B9"/>
    <w:rsid w:val="003C6505"/>
    <w:rsid w:val="003C6C74"/>
    <w:rsid w:val="003D14DF"/>
    <w:rsid w:val="003D31B0"/>
    <w:rsid w:val="003D3695"/>
    <w:rsid w:val="003D4F24"/>
    <w:rsid w:val="003D5FBD"/>
    <w:rsid w:val="003D69B5"/>
    <w:rsid w:val="003E1420"/>
    <w:rsid w:val="003E2183"/>
    <w:rsid w:val="003E2A16"/>
    <w:rsid w:val="003E3459"/>
    <w:rsid w:val="003E36BC"/>
    <w:rsid w:val="003E3E60"/>
    <w:rsid w:val="003E42D9"/>
    <w:rsid w:val="003F0709"/>
    <w:rsid w:val="003F39D0"/>
    <w:rsid w:val="003F54D8"/>
    <w:rsid w:val="003F7EDF"/>
    <w:rsid w:val="00401FD4"/>
    <w:rsid w:val="0040338A"/>
    <w:rsid w:val="004038A0"/>
    <w:rsid w:val="00404EFA"/>
    <w:rsid w:val="00410B15"/>
    <w:rsid w:val="00413F8C"/>
    <w:rsid w:val="00414729"/>
    <w:rsid w:val="00420044"/>
    <w:rsid w:val="00421B1E"/>
    <w:rsid w:val="00423E12"/>
    <w:rsid w:val="00427416"/>
    <w:rsid w:val="00430C2B"/>
    <w:rsid w:val="004320B5"/>
    <w:rsid w:val="00432D02"/>
    <w:rsid w:val="004335AD"/>
    <w:rsid w:val="0043594B"/>
    <w:rsid w:val="004415AD"/>
    <w:rsid w:val="00443B9A"/>
    <w:rsid w:val="00445159"/>
    <w:rsid w:val="00445A9A"/>
    <w:rsid w:val="004474E9"/>
    <w:rsid w:val="0044763D"/>
    <w:rsid w:val="00447677"/>
    <w:rsid w:val="00451719"/>
    <w:rsid w:val="00453F12"/>
    <w:rsid w:val="00455412"/>
    <w:rsid w:val="00457829"/>
    <w:rsid w:val="00460167"/>
    <w:rsid w:val="004603D4"/>
    <w:rsid w:val="00460BC8"/>
    <w:rsid w:val="00461CF9"/>
    <w:rsid w:val="00461E10"/>
    <w:rsid w:val="0046607C"/>
    <w:rsid w:val="004668A5"/>
    <w:rsid w:val="00466D02"/>
    <w:rsid w:val="004670FE"/>
    <w:rsid w:val="00470CC7"/>
    <w:rsid w:val="00471892"/>
    <w:rsid w:val="00472EAF"/>
    <w:rsid w:val="004741AA"/>
    <w:rsid w:val="004762EA"/>
    <w:rsid w:val="00477EF9"/>
    <w:rsid w:val="0048116F"/>
    <w:rsid w:val="004812DF"/>
    <w:rsid w:val="00482C40"/>
    <w:rsid w:val="00483781"/>
    <w:rsid w:val="0048399A"/>
    <w:rsid w:val="00483A5D"/>
    <w:rsid w:val="00483AC5"/>
    <w:rsid w:val="00483EC1"/>
    <w:rsid w:val="00484A3B"/>
    <w:rsid w:val="004851E6"/>
    <w:rsid w:val="004904A0"/>
    <w:rsid w:val="00491181"/>
    <w:rsid w:val="0049210F"/>
    <w:rsid w:val="00496FC7"/>
    <w:rsid w:val="004A00EF"/>
    <w:rsid w:val="004A083F"/>
    <w:rsid w:val="004A0A4D"/>
    <w:rsid w:val="004A0E72"/>
    <w:rsid w:val="004A1E47"/>
    <w:rsid w:val="004A344F"/>
    <w:rsid w:val="004A4248"/>
    <w:rsid w:val="004A6D24"/>
    <w:rsid w:val="004B07E0"/>
    <w:rsid w:val="004B1189"/>
    <w:rsid w:val="004B20D6"/>
    <w:rsid w:val="004B4A90"/>
    <w:rsid w:val="004B63E6"/>
    <w:rsid w:val="004B7A10"/>
    <w:rsid w:val="004C0340"/>
    <w:rsid w:val="004C0861"/>
    <w:rsid w:val="004C14F4"/>
    <w:rsid w:val="004C2487"/>
    <w:rsid w:val="004C2D4F"/>
    <w:rsid w:val="004C5D40"/>
    <w:rsid w:val="004C6983"/>
    <w:rsid w:val="004C7339"/>
    <w:rsid w:val="004C737D"/>
    <w:rsid w:val="004D23E5"/>
    <w:rsid w:val="004D464B"/>
    <w:rsid w:val="004D568C"/>
    <w:rsid w:val="004E1BAD"/>
    <w:rsid w:val="004E1D66"/>
    <w:rsid w:val="004E3E0B"/>
    <w:rsid w:val="004E4487"/>
    <w:rsid w:val="004E4A34"/>
    <w:rsid w:val="004F2D44"/>
    <w:rsid w:val="004F35D2"/>
    <w:rsid w:val="005011D2"/>
    <w:rsid w:val="00501425"/>
    <w:rsid w:val="0050221A"/>
    <w:rsid w:val="0050487F"/>
    <w:rsid w:val="00504B3E"/>
    <w:rsid w:val="0050750D"/>
    <w:rsid w:val="00510267"/>
    <w:rsid w:val="00511A00"/>
    <w:rsid w:val="005121A1"/>
    <w:rsid w:val="00512715"/>
    <w:rsid w:val="00512CA7"/>
    <w:rsid w:val="00513A46"/>
    <w:rsid w:val="00513D43"/>
    <w:rsid w:val="005163DC"/>
    <w:rsid w:val="00517A7B"/>
    <w:rsid w:val="00517D2A"/>
    <w:rsid w:val="00522342"/>
    <w:rsid w:val="005232C1"/>
    <w:rsid w:val="00524FD7"/>
    <w:rsid w:val="005258C4"/>
    <w:rsid w:val="00525A2E"/>
    <w:rsid w:val="00531278"/>
    <w:rsid w:val="00531295"/>
    <w:rsid w:val="00531DFB"/>
    <w:rsid w:val="00535F55"/>
    <w:rsid w:val="005360C4"/>
    <w:rsid w:val="00542523"/>
    <w:rsid w:val="00542757"/>
    <w:rsid w:val="00542DC4"/>
    <w:rsid w:val="00544A3F"/>
    <w:rsid w:val="00546C9E"/>
    <w:rsid w:val="00546DDA"/>
    <w:rsid w:val="005501EB"/>
    <w:rsid w:val="0055535F"/>
    <w:rsid w:val="00555AF3"/>
    <w:rsid w:val="00557243"/>
    <w:rsid w:val="00557D1A"/>
    <w:rsid w:val="0056345E"/>
    <w:rsid w:val="00563C2E"/>
    <w:rsid w:val="00564994"/>
    <w:rsid w:val="00566804"/>
    <w:rsid w:val="0056715B"/>
    <w:rsid w:val="00567898"/>
    <w:rsid w:val="0057156B"/>
    <w:rsid w:val="005729D6"/>
    <w:rsid w:val="00572B1C"/>
    <w:rsid w:val="00574CA4"/>
    <w:rsid w:val="00580367"/>
    <w:rsid w:val="005827A8"/>
    <w:rsid w:val="00585366"/>
    <w:rsid w:val="00590F30"/>
    <w:rsid w:val="00591003"/>
    <w:rsid w:val="00591AE0"/>
    <w:rsid w:val="00591D30"/>
    <w:rsid w:val="00597A43"/>
    <w:rsid w:val="005A2357"/>
    <w:rsid w:val="005A2B8B"/>
    <w:rsid w:val="005A351A"/>
    <w:rsid w:val="005A35F2"/>
    <w:rsid w:val="005A3FFE"/>
    <w:rsid w:val="005A4C88"/>
    <w:rsid w:val="005A6409"/>
    <w:rsid w:val="005A7801"/>
    <w:rsid w:val="005A7DCD"/>
    <w:rsid w:val="005B3B8C"/>
    <w:rsid w:val="005B6A1C"/>
    <w:rsid w:val="005B769C"/>
    <w:rsid w:val="005C0257"/>
    <w:rsid w:val="005C15C4"/>
    <w:rsid w:val="005C20BD"/>
    <w:rsid w:val="005C20CF"/>
    <w:rsid w:val="005C3467"/>
    <w:rsid w:val="005C48AE"/>
    <w:rsid w:val="005C5108"/>
    <w:rsid w:val="005C7157"/>
    <w:rsid w:val="005C7968"/>
    <w:rsid w:val="005C7AC0"/>
    <w:rsid w:val="005D45EF"/>
    <w:rsid w:val="005D4B05"/>
    <w:rsid w:val="005D4B57"/>
    <w:rsid w:val="005D530B"/>
    <w:rsid w:val="005D586F"/>
    <w:rsid w:val="005D64E8"/>
    <w:rsid w:val="005D6B9A"/>
    <w:rsid w:val="005D7481"/>
    <w:rsid w:val="005D78D4"/>
    <w:rsid w:val="005E036D"/>
    <w:rsid w:val="005E3127"/>
    <w:rsid w:val="005E422F"/>
    <w:rsid w:val="005E67EF"/>
    <w:rsid w:val="005F0500"/>
    <w:rsid w:val="005F0F67"/>
    <w:rsid w:val="005F47DA"/>
    <w:rsid w:val="005F78FF"/>
    <w:rsid w:val="0060039B"/>
    <w:rsid w:val="00601628"/>
    <w:rsid w:val="0060281C"/>
    <w:rsid w:val="0060283D"/>
    <w:rsid w:val="00603A16"/>
    <w:rsid w:val="00604EDF"/>
    <w:rsid w:val="006053AB"/>
    <w:rsid w:val="00605961"/>
    <w:rsid w:val="00605A57"/>
    <w:rsid w:val="00606AC0"/>
    <w:rsid w:val="0061028F"/>
    <w:rsid w:val="006141CE"/>
    <w:rsid w:val="00615668"/>
    <w:rsid w:val="00615AC0"/>
    <w:rsid w:val="0061650D"/>
    <w:rsid w:val="00617982"/>
    <w:rsid w:val="006225DD"/>
    <w:rsid w:val="006227DE"/>
    <w:rsid w:val="00623B37"/>
    <w:rsid w:val="00623BF0"/>
    <w:rsid w:val="00624AB3"/>
    <w:rsid w:val="00624C95"/>
    <w:rsid w:val="00626528"/>
    <w:rsid w:val="00633940"/>
    <w:rsid w:val="0063464E"/>
    <w:rsid w:val="006358AC"/>
    <w:rsid w:val="00635E65"/>
    <w:rsid w:val="00636C9E"/>
    <w:rsid w:val="00645BD1"/>
    <w:rsid w:val="00650C1F"/>
    <w:rsid w:val="00654316"/>
    <w:rsid w:val="00654353"/>
    <w:rsid w:val="006577F1"/>
    <w:rsid w:val="0066258B"/>
    <w:rsid w:val="00664B8C"/>
    <w:rsid w:val="00664FB8"/>
    <w:rsid w:val="00665DA0"/>
    <w:rsid w:val="00666BB6"/>
    <w:rsid w:val="00667528"/>
    <w:rsid w:val="00673A3B"/>
    <w:rsid w:val="00674216"/>
    <w:rsid w:val="00674827"/>
    <w:rsid w:val="00677CBC"/>
    <w:rsid w:val="006800F6"/>
    <w:rsid w:val="006804EE"/>
    <w:rsid w:val="006816F3"/>
    <w:rsid w:val="00681A70"/>
    <w:rsid w:val="00681AC1"/>
    <w:rsid w:val="00683362"/>
    <w:rsid w:val="006854D7"/>
    <w:rsid w:val="00690A38"/>
    <w:rsid w:val="00693B1B"/>
    <w:rsid w:val="00694F52"/>
    <w:rsid w:val="00695675"/>
    <w:rsid w:val="0069578A"/>
    <w:rsid w:val="00695B45"/>
    <w:rsid w:val="00696E5C"/>
    <w:rsid w:val="00697419"/>
    <w:rsid w:val="006A0473"/>
    <w:rsid w:val="006A1083"/>
    <w:rsid w:val="006A31D1"/>
    <w:rsid w:val="006A404B"/>
    <w:rsid w:val="006A5F36"/>
    <w:rsid w:val="006A6567"/>
    <w:rsid w:val="006A6DFB"/>
    <w:rsid w:val="006B1B42"/>
    <w:rsid w:val="006B257B"/>
    <w:rsid w:val="006B3755"/>
    <w:rsid w:val="006B4ED5"/>
    <w:rsid w:val="006B529C"/>
    <w:rsid w:val="006B5857"/>
    <w:rsid w:val="006B60A6"/>
    <w:rsid w:val="006B6CFA"/>
    <w:rsid w:val="006B6FA1"/>
    <w:rsid w:val="006B774A"/>
    <w:rsid w:val="006C04D2"/>
    <w:rsid w:val="006C1C43"/>
    <w:rsid w:val="006C29A9"/>
    <w:rsid w:val="006C4167"/>
    <w:rsid w:val="006C471B"/>
    <w:rsid w:val="006C4D68"/>
    <w:rsid w:val="006C4EAE"/>
    <w:rsid w:val="006C7F0B"/>
    <w:rsid w:val="006D06F6"/>
    <w:rsid w:val="006D2613"/>
    <w:rsid w:val="006D463F"/>
    <w:rsid w:val="006D6595"/>
    <w:rsid w:val="006E0C55"/>
    <w:rsid w:val="006E6C6E"/>
    <w:rsid w:val="006F0237"/>
    <w:rsid w:val="006F0D51"/>
    <w:rsid w:val="006F2B73"/>
    <w:rsid w:val="006F774D"/>
    <w:rsid w:val="007005F0"/>
    <w:rsid w:val="0070079E"/>
    <w:rsid w:val="00700B67"/>
    <w:rsid w:val="00703B30"/>
    <w:rsid w:val="00704732"/>
    <w:rsid w:val="00704C03"/>
    <w:rsid w:val="00711C19"/>
    <w:rsid w:val="00714F5C"/>
    <w:rsid w:val="00716121"/>
    <w:rsid w:val="0071727D"/>
    <w:rsid w:val="007174CF"/>
    <w:rsid w:val="00721472"/>
    <w:rsid w:val="00721FAE"/>
    <w:rsid w:val="007220FB"/>
    <w:rsid w:val="00722596"/>
    <w:rsid w:val="00726451"/>
    <w:rsid w:val="00726B94"/>
    <w:rsid w:val="00727F8E"/>
    <w:rsid w:val="0073173B"/>
    <w:rsid w:val="0073184C"/>
    <w:rsid w:val="0073241E"/>
    <w:rsid w:val="0073260A"/>
    <w:rsid w:val="0073263A"/>
    <w:rsid w:val="00732978"/>
    <w:rsid w:val="00733C17"/>
    <w:rsid w:val="007404E7"/>
    <w:rsid w:val="007407CB"/>
    <w:rsid w:val="007408F3"/>
    <w:rsid w:val="00740902"/>
    <w:rsid w:val="0074148C"/>
    <w:rsid w:val="007418F7"/>
    <w:rsid w:val="00741C7F"/>
    <w:rsid w:val="00742B71"/>
    <w:rsid w:val="007511C7"/>
    <w:rsid w:val="00756421"/>
    <w:rsid w:val="00757983"/>
    <w:rsid w:val="00761C96"/>
    <w:rsid w:val="00762E15"/>
    <w:rsid w:val="00763F27"/>
    <w:rsid w:val="00764747"/>
    <w:rsid w:val="00764814"/>
    <w:rsid w:val="007648E4"/>
    <w:rsid w:val="00766E24"/>
    <w:rsid w:val="00766FEB"/>
    <w:rsid w:val="007705B7"/>
    <w:rsid w:val="0077284E"/>
    <w:rsid w:val="00776826"/>
    <w:rsid w:val="00781B7A"/>
    <w:rsid w:val="007833F0"/>
    <w:rsid w:val="00784440"/>
    <w:rsid w:val="007846F9"/>
    <w:rsid w:val="007852AD"/>
    <w:rsid w:val="0078597B"/>
    <w:rsid w:val="007860C7"/>
    <w:rsid w:val="007876B6"/>
    <w:rsid w:val="00787D4D"/>
    <w:rsid w:val="0079013F"/>
    <w:rsid w:val="00790AE0"/>
    <w:rsid w:val="00792898"/>
    <w:rsid w:val="007928A0"/>
    <w:rsid w:val="007946A2"/>
    <w:rsid w:val="00795AE9"/>
    <w:rsid w:val="0079603C"/>
    <w:rsid w:val="007977C2"/>
    <w:rsid w:val="007A1150"/>
    <w:rsid w:val="007A22B5"/>
    <w:rsid w:val="007A2542"/>
    <w:rsid w:val="007A6B1E"/>
    <w:rsid w:val="007B0DF5"/>
    <w:rsid w:val="007B1DA2"/>
    <w:rsid w:val="007B3924"/>
    <w:rsid w:val="007B419C"/>
    <w:rsid w:val="007B4474"/>
    <w:rsid w:val="007B582C"/>
    <w:rsid w:val="007B66F9"/>
    <w:rsid w:val="007B6F09"/>
    <w:rsid w:val="007C413D"/>
    <w:rsid w:val="007D10AF"/>
    <w:rsid w:val="007D4827"/>
    <w:rsid w:val="007D691E"/>
    <w:rsid w:val="007D7ED6"/>
    <w:rsid w:val="007E1EEF"/>
    <w:rsid w:val="007E40A4"/>
    <w:rsid w:val="007E4A1D"/>
    <w:rsid w:val="007E702A"/>
    <w:rsid w:val="007F2F2C"/>
    <w:rsid w:val="007F3AAD"/>
    <w:rsid w:val="007F3F28"/>
    <w:rsid w:val="007F4146"/>
    <w:rsid w:val="007F5E16"/>
    <w:rsid w:val="007F7A9C"/>
    <w:rsid w:val="007F7C6F"/>
    <w:rsid w:val="007F7FC1"/>
    <w:rsid w:val="008008D5"/>
    <w:rsid w:val="00802D28"/>
    <w:rsid w:val="00805A98"/>
    <w:rsid w:val="00812CA1"/>
    <w:rsid w:val="00814258"/>
    <w:rsid w:val="00815904"/>
    <w:rsid w:val="00821B7B"/>
    <w:rsid w:val="00822640"/>
    <w:rsid w:val="00826BD7"/>
    <w:rsid w:val="00826C9A"/>
    <w:rsid w:val="008319DF"/>
    <w:rsid w:val="00831D8D"/>
    <w:rsid w:val="008347E3"/>
    <w:rsid w:val="008363A5"/>
    <w:rsid w:val="008405E0"/>
    <w:rsid w:val="00841EC9"/>
    <w:rsid w:val="00842B60"/>
    <w:rsid w:val="00842BE3"/>
    <w:rsid w:val="00845859"/>
    <w:rsid w:val="008567C5"/>
    <w:rsid w:val="00857286"/>
    <w:rsid w:val="0085748B"/>
    <w:rsid w:val="008603D5"/>
    <w:rsid w:val="008606CD"/>
    <w:rsid w:val="00862C5C"/>
    <w:rsid w:val="00871FAE"/>
    <w:rsid w:val="008760CD"/>
    <w:rsid w:val="0088005D"/>
    <w:rsid w:val="00881C1B"/>
    <w:rsid w:val="00882D48"/>
    <w:rsid w:val="00884C4F"/>
    <w:rsid w:val="008867A7"/>
    <w:rsid w:val="00886892"/>
    <w:rsid w:val="0088719D"/>
    <w:rsid w:val="0089079D"/>
    <w:rsid w:val="00890BC0"/>
    <w:rsid w:val="00892515"/>
    <w:rsid w:val="00893244"/>
    <w:rsid w:val="0089654D"/>
    <w:rsid w:val="008976D9"/>
    <w:rsid w:val="008A1B8E"/>
    <w:rsid w:val="008A1E7D"/>
    <w:rsid w:val="008A2B6F"/>
    <w:rsid w:val="008A38C3"/>
    <w:rsid w:val="008A4964"/>
    <w:rsid w:val="008A6212"/>
    <w:rsid w:val="008A6AE8"/>
    <w:rsid w:val="008B1AC4"/>
    <w:rsid w:val="008B25C4"/>
    <w:rsid w:val="008B4C30"/>
    <w:rsid w:val="008C18C7"/>
    <w:rsid w:val="008D0B6F"/>
    <w:rsid w:val="008D0F15"/>
    <w:rsid w:val="008D1D32"/>
    <w:rsid w:val="008D291F"/>
    <w:rsid w:val="008D5915"/>
    <w:rsid w:val="008D5A11"/>
    <w:rsid w:val="008D68B0"/>
    <w:rsid w:val="008D704A"/>
    <w:rsid w:val="008E01EC"/>
    <w:rsid w:val="008E070B"/>
    <w:rsid w:val="008E1E12"/>
    <w:rsid w:val="008E2DA9"/>
    <w:rsid w:val="008E611A"/>
    <w:rsid w:val="008E655C"/>
    <w:rsid w:val="008E75F5"/>
    <w:rsid w:val="008F113E"/>
    <w:rsid w:val="008F2CBE"/>
    <w:rsid w:val="008F2D4A"/>
    <w:rsid w:val="008F2F76"/>
    <w:rsid w:val="008F3D38"/>
    <w:rsid w:val="008F5AAA"/>
    <w:rsid w:val="008F676A"/>
    <w:rsid w:val="008F7334"/>
    <w:rsid w:val="008F7B68"/>
    <w:rsid w:val="009009E3"/>
    <w:rsid w:val="009028F2"/>
    <w:rsid w:val="00907331"/>
    <w:rsid w:val="00911910"/>
    <w:rsid w:val="00911913"/>
    <w:rsid w:val="00916BEB"/>
    <w:rsid w:val="00917DA7"/>
    <w:rsid w:val="00921D88"/>
    <w:rsid w:val="0092454E"/>
    <w:rsid w:val="00930B8D"/>
    <w:rsid w:val="00931169"/>
    <w:rsid w:val="0093158C"/>
    <w:rsid w:val="00933669"/>
    <w:rsid w:val="009343C1"/>
    <w:rsid w:val="009355CC"/>
    <w:rsid w:val="009366F1"/>
    <w:rsid w:val="009371ED"/>
    <w:rsid w:val="00940613"/>
    <w:rsid w:val="009411B0"/>
    <w:rsid w:val="00941772"/>
    <w:rsid w:val="00944B6F"/>
    <w:rsid w:val="00951A67"/>
    <w:rsid w:val="00952F80"/>
    <w:rsid w:val="00960B5F"/>
    <w:rsid w:val="009643CA"/>
    <w:rsid w:val="00964B2D"/>
    <w:rsid w:val="00966ABC"/>
    <w:rsid w:val="009670D5"/>
    <w:rsid w:val="00971A56"/>
    <w:rsid w:val="00972330"/>
    <w:rsid w:val="00972A40"/>
    <w:rsid w:val="00975883"/>
    <w:rsid w:val="00977DBF"/>
    <w:rsid w:val="009805FA"/>
    <w:rsid w:val="009834B4"/>
    <w:rsid w:val="00986363"/>
    <w:rsid w:val="00987A0D"/>
    <w:rsid w:val="009945DE"/>
    <w:rsid w:val="00996796"/>
    <w:rsid w:val="009A0C3A"/>
    <w:rsid w:val="009A1058"/>
    <w:rsid w:val="009A444D"/>
    <w:rsid w:val="009A5F2C"/>
    <w:rsid w:val="009A6536"/>
    <w:rsid w:val="009B138B"/>
    <w:rsid w:val="009B2764"/>
    <w:rsid w:val="009B4AE8"/>
    <w:rsid w:val="009B6B48"/>
    <w:rsid w:val="009C0710"/>
    <w:rsid w:val="009C0801"/>
    <w:rsid w:val="009C1FD4"/>
    <w:rsid w:val="009C2138"/>
    <w:rsid w:val="009C3ED5"/>
    <w:rsid w:val="009C40DE"/>
    <w:rsid w:val="009C627D"/>
    <w:rsid w:val="009C691E"/>
    <w:rsid w:val="009D229D"/>
    <w:rsid w:val="009D3449"/>
    <w:rsid w:val="009D575D"/>
    <w:rsid w:val="009D5E5A"/>
    <w:rsid w:val="009D770A"/>
    <w:rsid w:val="009D7868"/>
    <w:rsid w:val="009E0739"/>
    <w:rsid w:val="009E2F5C"/>
    <w:rsid w:val="009E302A"/>
    <w:rsid w:val="009E62C1"/>
    <w:rsid w:val="009F1555"/>
    <w:rsid w:val="009F18EA"/>
    <w:rsid w:val="009F2208"/>
    <w:rsid w:val="009F2AA9"/>
    <w:rsid w:val="009F79BB"/>
    <w:rsid w:val="00A00260"/>
    <w:rsid w:val="00A046EE"/>
    <w:rsid w:val="00A048F2"/>
    <w:rsid w:val="00A06E77"/>
    <w:rsid w:val="00A10060"/>
    <w:rsid w:val="00A12DF7"/>
    <w:rsid w:val="00A155E9"/>
    <w:rsid w:val="00A16844"/>
    <w:rsid w:val="00A16B87"/>
    <w:rsid w:val="00A20A01"/>
    <w:rsid w:val="00A2288F"/>
    <w:rsid w:val="00A24D22"/>
    <w:rsid w:val="00A26BE5"/>
    <w:rsid w:val="00A275A3"/>
    <w:rsid w:val="00A34342"/>
    <w:rsid w:val="00A36196"/>
    <w:rsid w:val="00A40497"/>
    <w:rsid w:val="00A40FF2"/>
    <w:rsid w:val="00A42388"/>
    <w:rsid w:val="00A428A6"/>
    <w:rsid w:val="00A4306D"/>
    <w:rsid w:val="00A43CAE"/>
    <w:rsid w:val="00A443E5"/>
    <w:rsid w:val="00A45877"/>
    <w:rsid w:val="00A476B1"/>
    <w:rsid w:val="00A47E2C"/>
    <w:rsid w:val="00A55715"/>
    <w:rsid w:val="00A55843"/>
    <w:rsid w:val="00A55A74"/>
    <w:rsid w:val="00A563D3"/>
    <w:rsid w:val="00A56C83"/>
    <w:rsid w:val="00A63086"/>
    <w:rsid w:val="00A6454C"/>
    <w:rsid w:val="00A65D38"/>
    <w:rsid w:val="00A6697B"/>
    <w:rsid w:val="00A67C2B"/>
    <w:rsid w:val="00A71506"/>
    <w:rsid w:val="00A7248E"/>
    <w:rsid w:val="00A72737"/>
    <w:rsid w:val="00A7440A"/>
    <w:rsid w:val="00A776EC"/>
    <w:rsid w:val="00A81360"/>
    <w:rsid w:val="00A814DD"/>
    <w:rsid w:val="00A82046"/>
    <w:rsid w:val="00A83E6C"/>
    <w:rsid w:val="00A84D77"/>
    <w:rsid w:val="00A85A55"/>
    <w:rsid w:val="00A865B2"/>
    <w:rsid w:val="00A865EF"/>
    <w:rsid w:val="00A871D7"/>
    <w:rsid w:val="00A904D8"/>
    <w:rsid w:val="00A90B17"/>
    <w:rsid w:val="00A90F2E"/>
    <w:rsid w:val="00A92653"/>
    <w:rsid w:val="00A93BC6"/>
    <w:rsid w:val="00A93F09"/>
    <w:rsid w:val="00A94E4C"/>
    <w:rsid w:val="00A94EE0"/>
    <w:rsid w:val="00A95118"/>
    <w:rsid w:val="00A952C9"/>
    <w:rsid w:val="00A97B4A"/>
    <w:rsid w:val="00AA0DF4"/>
    <w:rsid w:val="00AA54C5"/>
    <w:rsid w:val="00AA5B44"/>
    <w:rsid w:val="00AA5E08"/>
    <w:rsid w:val="00AA6A7D"/>
    <w:rsid w:val="00AA6ED6"/>
    <w:rsid w:val="00AA7182"/>
    <w:rsid w:val="00AA74C2"/>
    <w:rsid w:val="00AB10F5"/>
    <w:rsid w:val="00AB143C"/>
    <w:rsid w:val="00AB1ABF"/>
    <w:rsid w:val="00AB2DA5"/>
    <w:rsid w:val="00AB3DA6"/>
    <w:rsid w:val="00AB456D"/>
    <w:rsid w:val="00AB4B0F"/>
    <w:rsid w:val="00AC039C"/>
    <w:rsid w:val="00AC1007"/>
    <w:rsid w:val="00AC231C"/>
    <w:rsid w:val="00AC25E9"/>
    <w:rsid w:val="00AC3597"/>
    <w:rsid w:val="00AC486B"/>
    <w:rsid w:val="00AC5591"/>
    <w:rsid w:val="00AC58DB"/>
    <w:rsid w:val="00AC7B8D"/>
    <w:rsid w:val="00AD065C"/>
    <w:rsid w:val="00AD3261"/>
    <w:rsid w:val="00AD407C"/>
    <w:rsid w:val="00AD63F7"/>
    <w:rsid w:val="00AD6F31"/>
    <w:rsid w:val="00AD7657"/>
    <w:rsid w:val="00AE0FA6"/>
    <w:rsid w:val="00AE135F"/>
    <w:rsid w:val="00AE1FE9"/>
    <w:rsid w:val="00AE3FB4"/>
    <w:rsid w:val="00AE47EE"/>
    <w:rsid w:val="00AE4C75"/>
    <w:rsid w:val="00AE4CF3"/>
    <w:rsid w:val="00AF0B4A"/>
    <w:rsid w:val="00AF1718"/>
    <w:rsid w:val="00AF1ED2"/>
    <w:rsid w:val="00AF5E80"/>
    <w:rsid w:val="00AF7FF6"/>
    <w:rsid w:val="00B00D2F"/>
    <w:rsid w:val="00B04317"/>
    <w:rsid w:val="00B059F4"/>
    <w:rsid w:val="00B06144"/>
    <w:rsid w:val="00B06C18"/>
    <w:rsid w:val="00B106D9"/>
    <w:rsid w:val="00B12A6B"/>
    <w:rsid w:val="00B12E6E"/>
    <w:rsid w:val="00B14D64"/>
    <w:rsid w:val="00B1775D"/>
    <w:rsid w:val="00B17FAB"/>
    <w:rsid w:val="00B21BA4"/>
    <w:rsid w:val="00B22F2A"/>
    <w:rsid w:val="00B233E2"/>
    <w:rsid w:val="00B23B63"/>
    <w:rsid w:val="00B24F02"/>
    <w:rsid w:val="00B261DE"/>
    <w:rsid w:val="00B26434"/>
    <w:rsid w:val="00B303F3"/>
    <w:rsid w:val="00B30B71"/>
    <w:rsid w:val="00B311E1"/>
    <w:rsid w:val="00B31506"/>
    <w:rsid w:val="00B342B6"/>
    <w:rsid w:val="00B34645"/>
    <w:rsid w:val="00B36328"/>
    <w:rsid w:val="00B36C11"/>
    <w:rsid w:val="00B41A08"/>
    <w:rsid w:val="00B42410"/>
    <w:rsid w:val="00B436BE"/>
    <w:rsid w:val="00B44342"/>
    <w:rsid w:val="00B45803"/>
    <w:rsid w:val="00B45E1B"/>
    <w:rsid w:val="00B46015"/>
    <w:rsid w:val="00B522D0"/>
    <w:rsid w:val="00B5316C"/>
    <w:rsid w:val="00B53766"/>
    <w:rsid w:val="00B55FF3"/>
    <w:rsid w:val="00B56BAB"/>
    <w:rsid w:val="00B6193C"/>
    <w:rsid w:val="00B62472"/>
    <w:rsid w:val="00B63522"/>
    <w:rsid w:val="00B644F5"/>
    <w:rsid w:val="00B64B59"/>
    <w:rsid w:val="00B65627"/>
    <w:rsid w:val="00B65EA0"/>
    <w:rsid w:val="00B72719"/>
    <w:rsid w:val="00B72F2F"/>
    <w:rsid w:val="00B73CFA"/>
    <w:rsid w:val="00B82366"/>
    <w:rsid w:val="00B84032"/>
    <w:rsid w:val="00B85B53"/>
    <w:rsid w:val="00B86859"/>
    <w:rsid w:val="00B86AB2"/>
    <w:rsid w:val="00B870D1"/>
    <w:rsid w:val="00B87637"/>
    <w:rsid w:val="00B91146"/>
    <w:rsid w:val="00B93E5E"/>
    <w:rsid w:val="00B95B57"/>
    <w:rsid w:val="00B97899"/>
    <w:rsid w:val="00BA267C"/>
    <w:rsid w:val="00BA5395"/>
    <w:rsid w:val="00BB0763"/>
    <w:rsid w:val="00BB0FBB"/>
    <w:rsid w:val="00BB2E7F"/>
    <w:rsid w:val="00BB2E91"/>
    <w:rsid w:val="00BB50CE"/>
    <w:rsid w:val="00BB568E"/>
    <w:rsid w:val="00BB722E"/>
    <w:rsid w:val="00BB77E3"/>
    <w:rsid w:val="00BC0405"/>
    <w:rsid w:val="00BC083C"/>
    <w:rsid w:val="00BC0849"/>
    <w:rsid w:val="00BC3D0C"/>
    <w:rsid w:val="00BD0547"/>
    <w:rsid w:val="00BD22B5"/>
    <w:rsid w:val="00BD44E8"/>
    <w:rsid w:val="00BD4936"/>
    <w:rsid w:val="00BD6A7A"/>
    <w:rsid w:val="00BE053E"/>
    <w:rsid w:val="00BE0968"/>
    <w:rsid w:val="00BE220F"/>
    <w:rsid w:val="00BE2A40"/>
    <w:rsid w:val="00BE2DD4"/>
    <w:rsid w:val="00BE41D6"/>
    <w:rsid w:val="00BE4A79"/>
    <w:rsid w:val="00BE509F"/>
    <w:rsid w:val="00BE51CC"/>
    <w:rsid w:val="00BF0C26"/>
    <w:rsid w:val="00BF1012"/>
    <w:rsid w:val="00BF1739"/>
    <w:rsid w:val="00BF3464"/>
    <w:rsid w:val="00BF3AC3"/>
    <w:rsid w:val="00BF51F0"/>
    <w:rsid w:val="00BF760F"/>
    <w:rsid w:val="00BF7CF7"/>
    <w:rsid w:val="00C00F0B"/>
    <w:rsid w:val="00C02A62"/>
    <w:rsid w:val="00C02AF0"/>
    <w:rsid w:val="00C126AD"/>
    <w:rsid w:val="00C14655"/>
    <w:rsid w:val="00C148D0"/>
    <w:rsid w:val="00C152AA"/>
    <w:rsid w:val="00C17174"/>
    <w:rsid w:val="00C173F6"/>
    <w:rsid w:val="00C17629"/>
    <w:rsid w:val="00C17F74"/>
    <w:rsid w:val="00C20459"/>
    <w:rsid w:val="00C207DA"/>
    <w:rsid w:val="00C23EF9"/>
    <w:rsid w:val="00C24563"/>
    <w:rsid w:val="00C2589F"/>
    <w:rsid w:val="00C258B1"/>
    <w:rsid w:val="00C27C83"/>
    <w:rsid w:val="00C30EF7"/>
    <w:rsid w:val="00C31DDE"/>
    <w:rsid w:val="00C334A0"/>
    <w:rsid w:val="00C34B92"/>
    <w:rsid w:val="00C3547A"/>
    <w:rsid w:val="00C375B2"/>
    <w:rsid w:val="00C37D72"/>
    <w:rsid w:val="00C408E1"/>
    <w:rsid w:val="00C4268C"/>
    <w:rsid w:val="00C42CF5"/>
    <w:rsid w:val="00C436D0"/>
    <w:rsid w:val="00C448E1"/>
    <w:rsid w:val="00C45E27"/>
    <w:rsid w:val="00C474E1"/>
    <w:rsid w:val="00C5008E"/>
    <w:rsid w:val="00C52FF8"/>
    <w:rsid w:val="00C56D70"/>
    <w:rsid w:val="00C624A8"/>
    <w:rsid w:val="00C640E4"/>
    <w:rsid w:val="00C664DB"/>
    <w:rsid w:val="00C67008"/>
    <w:rsid w:val="00C70EB6"/>
    <w:rsid w:val="00C70FC0"/>
    <w:rsid w:val="00C74599"/>
    <w:rsid w:val="00C75A15"/>
    <w:rsid w:val="00C7649A"/>
    <w:rsid w:val="00C77DEF"/>
    <w:rsid w:val="00C844B2"/>
    <w:rsid w:val="00C854F6"/>
    <w:rsid w:val="00C86821"/>
    <w:rsid w:val="00C8796C"/>
    <w:rsid w:val="00C90131"/>
    <w:rsid w:val="00C90DBD"/>
    <w:rsid w:val="00C9136A"/>
    <w:rsid w:val="00C949B0"/>
    <w:rsid w:val="00C94E8D"/>
    <w:rsid w:val="00C950D9"/>
    <w:rsid w:val="00C95DB1"/>
    <w:rsid w:val="00C96831"/>
    <w:rsid w:val="00C974CC"/>
    <w:rsid w:val="00CA0D7B"/>
    <w:rsid w:val="00CA1000"/>
    <w:rsid w:val="00CA1437"/>
    <w:rsid w:val="00CA2050"/>
    <w:rsid w:val="00CA27EB"/>
    <w:rsid w:val="00CA44E1"/>
    <w:rsid w:val="00CB0E26"/>
    <w:rsid w:val="00CB4AC2"/>
    <w:rsid w:val="00CB5795"/>
    <w:rsid w:val="00CB61C9"/>
    <w:rsid w:val="00CB700B"/>
    <w:rsid w:val="00CC03B9"/>
    <w:rsid w:val="00CC4646"/>
    <w:rsid w:val="00CC6492"/>
    <w:rsid w:val="00CC7F0F"/>
    <w:rsid w:val="00CD26D1"/>
    <w:rsid w:val="00CD38E3"/>
    <w:rsid w:val="00CD49D0"/>
    <w:rsid w:val="00CD6926"/>
    <w:rsid w:val="00CD7F22"/>
    <w:rsid w:val="00CE20D8"/>
    <w:rsid w:val="00CE5560"/>
    <w:rsid w:val="00CF3723"/>
    <w:rsid w:val="00CF3C63"/>
    <w:rsid w:val="00CF3CE6"/>
    <w:rsid w:val="00CF798D"/>
    <w:rsid w:val="00CF7ACF"/>
    <w:rsid w:val="00D000F3"/>
    <w:rsid w:val="00D01EC8"/>
    <w:rsid w:val="00D021EB"/>
    <w:rsid w:val="00D02505"/>
    <w:rsid w:val="00D0273C"/>
    <w:rsid w:val="00D03426"/>
    <w:rsid w:val="00D04A8F"/>
    <w:rsid w:val="00D0542F"/>
    <w:rsid w:val="00D061A7"/>
    <w:rsid w:val="00D061A9"/>
    <w:rsid w:val="00D06B76"/>
    <w:rsid w:val="00D10888"/>
    <w:rsid w:val="00D11D4C"/>
    <w:rsid w:val="00D12EC5"/>
    <w:rsid w:val="00D1314B"/>
    <w:rsid w:val="00D14269"/>
    <w:rsid w:val="00D1709C"/>
    <w:rsid w:val="00D17CE9"/>
    <w:rsid w:val="00D2029A"/>
    <w:rsid w:val="00D21444"/>
    <w:rsid w:val="00D217AB"/>
    <w:rsid w:val="00D2460F"/>
    <w:rsid w:val="00D24F32"/>
    <w:rsid w:val="00D25497"/>
    <w:rsid w:val="00D2625A"/>
    <w:rsid w:val="00D32012"/>
    <w:rsid w:val="00D3311D"/>
    <w:rsid w:val="00D33468"/>
    <w:rsid w:val="00D34E90"/>
    <w:rsid w:val="00D3670B"/>
    <w:rsid w:val="00D367E5"/>
    <w:rsid w:val="00D37072"/>
    <w:rsid w:val="00D40E76"/>
    <w:rsid w:val="00D413F2"/>
    <w:rsid w:val="00D4720B"/>
    <w:rsid w:val="00D501F9"/>
    <w:rsid w:val="00D5059E"/>
    <w:rsid w:val="00D50D00"/>
    <w:rsid w:val="00D54D8B"/>
    <w:rsid w:val="00D5699D"/>
    <w:rsid w:val="00D57440"/>
    <w:rsid w:val="00D609D9"/>
    <w:rsid w:val="00D61C19"/>
    <w:rsid w:val="00D61F66"/>
    <w:rsid w:val="00D636B3"/>
    <w:rsid w:val="00D640C4"/>
    <w:rsid w:val="00D649E8"/>
    <w:rsid w:val="00D66854"/>
    <w:rsid w:val="00D6685F"/>
    <w:rsid w:val="00D679AA"/>
    <w:rsid w:val="00D7033C"/>
    <w:rsid w:val="00D72B48"/>
    <w:rsid w:val="00D736AC"/>
    <w:rsid w:val="00D74FEF"/>
    <w:rsid w:val="00D7572D"/>
    <w:rsid w:val="00D764BB"/>
    <w:rsid w:val="00D7668A"/>
    <w:rsid w:val="00D77A0F"/>
    <w:rsid w:val="00D82CB1"/>
    <w:rsid w:val="00D8434A"/>
    <w:rsid w:val="00D878E0"/>
    <w:rsid w:val="00D8791D"/>
    <w:rsid w:val="00D913B2"/>
    <w:rsid w:val="00D9264E"/>
    <w:rsid w:val="00D93A0D"/>
    <w:rsid w:val="00D94153"/>
    <w:rsid w:val="00DA0F08"/>
    <w:rsid w:val="00DA1128"/>
    <w:rsid w:val="00DA21A7"/>
    <w:rsid w:val="00DA22C7"/>
    <w:rsid w:val="00DA2DED"/>
    <w:rsid w:val="00DA34BA"/>
    <w:rsid w:val="00DA3B3C"/>
    <w:rsid w:val="00DA4194"/>
    <w:rsid w:val="00DA5B79"/>
    <w:rsid w:val="00DB0852"/>
    <w:rsid w:val="00DB24AF"/>
    <w:rsid w:val="00DB2D55"/>
    <w:rsid w:val="00DB577E"/>
    <w:rsid w:val="00DB7592"/>
    <w:rsid w:val="00DC1E8A"/>
    <w:rsid w:val="00DC2F10"/>
    <w:rsid w:val="00DC33B6"/>
    <w:rsid w:val="00DC545D"/>
    <w:rsid w:val="00DC696F"/>
    <w:rsid w:val="00DC6F73"/>
    <w:rsid w:val="00DC7EAE"/>
    <w:rsid w:val="00DD167E"/>
    <w:rsid w:val="00DD1D7B"/>
    <w:rsid w:val="00DD430C"/>
    <w:rsid w:val="00DD444F"/>
    <w:rsid w:val="00DD5327"/>
    <w:rsid w:val="00DD5349"/>
    <w:rsid w:val="00DD5585"/>
    <w:rsid w:val="00DD5E90"/>
    <w:rsid w:val="00DD6215"/>
    <w:rsid w:val="00DD6384"/>
    <w:rsid w:val="00DD65F5"/>
    <w:rsid w:val="00DD770C"/>
    <w:rsid w:val="00DD78E5"/>
    <w:rsid w:val="00DE0540"/>
    <w:rsid w:val="00DE44A8"/>
    <w:rsid w:val="00DE591D"/>
    <w:rsid w:val="00DE7377"/>
    <w:rsid w:val="00DE7965"/>
    <w:rsid w:val="00DF0951"/>
    <w:rsid w:val="00DF24D0"/>
    <w:rsid w:val="00DF2DEB"/>
    <w:rsid w:val="00E06EC9"/>
    <w:rsid w:val="00E07057"/>
    <w:rsid w:val="00E0758F"/>
    <w:rsid w:val="00E07B02"/>
    <w:rsid w:val="00E10636"/>
    <w:rsid w:val="00E11C24"/>
    <w:rsid w:val="00E14CB7"/>
    <w:rsid w:val="00E1506D"/>
    <w:rsid w:val="00E17873"/>
    <w:rsid w:val="00E22498"/>
    <w:rsid w:val="00E22588"/>
    <w:rsid w:val="00E2293E"/>
    <w:rsid w:val="00E230CD"/>
    <w:rsid w:val="00E23364"/>
    <w:rsid w:val="00E233E9"/>
    <w:rsid w:val="00E249BC"/>
    <w:rsid w:val="00E24C77"/>
    <w:rsid w:val="00E2559B"/>
    <w:rsid w:val="00E25C22"/>
    <w:rsid w:val="00E30658"/>
    <w:rsid w:val="00E30CE4"/>
    <w:rsid w:val="00E44150"/>
    <w:rsid w:val="00E46004"/>
    <w:rsid w:val="00E47D8E"/>
    <w:rsid w:val="00E50979"/>
    <w:rsid w:val="00E51F4E"/>
    <w:rsid w:val="00E56C94"/>
    <w:rsid w:val="00E61B38"/>
    <w:rsid w:val="00E624E0"/>
    <w:rsid w:val="00E62F53"/>
    <w:rsid w:val="00E639D4"/>
    <w:rsid w:val="00E63E13"/>
    <w:rsid w:val="00E65238"/>
    <w:rsid w:val="00E65975"/>
    <w:rsid w:val="00E67448"/>
    <w:rsid w:val="00E700AB"/>
    <w:rsid w:val="00E70ED5"/>
    <w:rsid w:val="00E73446"/>
    <w:rsid w:val="00E73634"/>
    <w:rsid w:val="00E764FC"/>
    <w:rsid w:val="00E76F33"/>
    <w:rsid w:val="00E82285"/>
    <w:rsid w:val="00E82683"/>
    <w:rsid w:val="00E86139"/>
    <w:rsid w:val="00E864FD"/>
    <w:rsid w:val="00E9120D"/>
    <w:rsid w:val="00E93B84"/>
    <w:rsid w:val="00E97727"/>
    <w:rsid w:val="00EA2168"/>
    <w:rsid w:val="00EA5912"/>
    <w:rsid w:val="00EA5AE9"/>
    <w:rsid w:val="00EB32E2"/>
    <w:rsid w:val="00EB48C1"/>
    <w:rsid w:val="00EB5082"/>
    <w:rsid w:val="00EB550C"/>
    <w:rsid w:val="00EB5ADD"/>
    <w:rsid w:val="00EC0071"/>
    <w:rsid w:val="00EC1FE1"/>
    <w:rsid w:val="00EC2222"/>
    <w:rsid w:val="00EC385B"/>
    <w:rsid w:val="00EC4367"/>
    <w:rsid w:val="00EC5D04"/>
    <w:rsid w:val="00EC6847"/>
    <w:rsid w:val="00EC6C76"/>
    <w:rsid w:val="00EC7E04"/>
    <w:rsid w:val="00ED28B4"/>
    <w:rsid w:val="00ED2925"/>
    <w:rsid w:val="00ED3322"/>
    <w:rsid w:val="00ED34C6"/>
    <w:rsid w:val="00ED38D7"/>
    <w:rsid w:val="00ED5F2A"/>
    <w:rsid w:val="00ED76DB"/>
    <w:rsid w:val="00EE22AB"/>
    <w:rsid w:val="00EE3970"/>
    <w:rsid w:val="00EE3D44"/>
    <w:rsid w:val="00EE517E"/>
    <w:rsid w:val="00EE593B"/>
    <w:rsid w:val="00EE7F82"/>
    <w:rsid w:val="00EF207A"/>
    <w:rsid w:val="00EF25D6"/>
    <w:rsid w:val="00EF3846"/>
    <w:rsid w:val="00EF63C5"/>
    <w:rsid w:val="00EF6FE2"/>
    <w:rsid w:val="00F02CFE"/>
    <w:rsid w:val="00F04B21"/>
    <w:rsid w:val="00F05CD8"/>
    <w:rsid w:val="00F0640E"/>
    <w:rsid w:val="00F11A36"/>
    <w:rsid w:val="00F14D79"/>
    <w:rsid w:val="00F15387"/>
    <w:rsid w:val="00F16D16"/>
    <w:rsid w:val="00F17BA8"/>
    <w:rsid w:val="00F20AF4"/>
    <w:rsid w:val="00F21590"/>
    <w:rsid w:val="00F23732"/>
    <w:rsid w:val="00F25BC8"/>
    <w:rsid w:val="00F25D32"/>
    <w:rsid w:val="00F266D4"/>
    <w:rsid w:val="00F32529"/>
    <w:rsid w:val="00F3393D"/>
    <w:rsid w:val="00F3476F"/>
    <w:rsid w:val="00F34C14"/>
    <w:rsid w:val="00F35739"/>
    <w:rsid w:val="00F35F6F"/>
    <w:rsid w:val="00F40D64"/>
    <w:rsid w:val="00F42BDB"/>
    <w:rsid w:val="00F431D7"/>
    <w:rsid w:val="00F432CE"/>
    <w:rsid w:val="00F43D7B"/>
    <w:rsid w:val="00F44251"/>
    <w:rsid w:val="00F461EB"/>
    <w:rsid w:val="00F4666D"/>
    <w:rsid w:val="00F51B69"/>
    <w:rsid w:val="00F548F5"/>
    <w:rsid w:val="00F54E8C"/>
    <w:rsid w:val="00F551B0"/>
    <w:rsid w:val="00F558AB"/>
    <w:rsid w:val="00F55F33"/>
    <w:rsid w:val="00F5614C"/>
    <w:rsid w:val="00F60271"/>
    <w:rsid w:val="00F606AB"/>
    <w:rsid w:val="00F61F3D"/>
    <w:rsid w:val="00F63C65"/>
    <w:rsid w:val="00F64C65"/>
    <w:rsid w:val="00F65505"/>
    <w:rsid w:val="00F663C6"/>
    <w:rsid w:val="00F677B8"/>
    <w:rsid w:val="00F707ED"/>
    <w:rsid w:val="00F7138E"/>
    <w:rsid w:val="00F7224D"/>
    <w:rsid w:val="00F7272E"/>
    <w:rsid w:val="00F77C29"/>
    <w:rsid w:val="00F803CD"/>
    <w:rsid w:val="00F8048D"/>
    <w:rsid w:val="00F84181"/>
    <w:rsid w:val="00F84961"/>
    <w:rsid w:val="00F85167"/>
    <w:rsid w:val="00F8525E"/>
    <w:rsid w:val="00F853CE"/>
    <w:rsid w:val="00F86D0E"/>
    <w:rsid w:val="00F873AC"/>
    <w:rsid w:val="00F879D6"/>
    <w:rsid w:val="00F87E62"/>
    <w:rsid w:val="00F92240"/>
    <w:rsid w:val="00F94A42"/>
    <w:rsid w:val="00F95F71"/>
    <w:rsid w:val="00FA005F"/>
    <w:rsid w:val="00FA59CD"/>
    <w:rsid w:val="00FB4042"/>
    <w:rsid w:val="00FB65E0"/>
    <w:rsid w:val="00FB7E88"/>
    <w:rsid w:val="00FC0E43"/>
    <w:rsid w:val="00FC1CF3"/>
    <w:rsid w:val="00FC27E6"/>
    <w:rsid w:val="00FC3013"/>
    <w:rsid w:val="00FC7003"/>
    <w:rsid w:val="00FC7E55"/>
    <w:rsid w:val="00FD2644"/>
    <w:rsid w:val="00FD364D"/>
    <w:rsid w:val="00FD4DE2"/>
    <w:rsid w:val="00FD4E46"/>
    <w:rsid w:val="00FD6851"/>
    <w:rsid w:val="00FD6E42"/>
    <w:rsid w:val="00FE38CD"/>
    <w:rsid w:val="00FE4ED8"/>
    <w:rsid w:val="00FE4FD2"/>
    <w:rsid w:val="00FE52A7"/>
    <w:rsid w:val="00FE5929"/>
    <w:rsid w:val="00FE5E51"/>
    <w:rsid w:val="00FF0BBA"/>
    <w:rsid w:val="00FF5511"/>
    <w:rsid w:val="00FF5D45"/>
    <w:rsid w:val="00FF6966"/>
    <w:rsid w:val="00FF6ED1"/>
    <w:rsid w:val="02636970"/>
    <w:rsid w:val="0A392DB2"/>
    <w:rsid w:val="0BBCBCCD"/>
    <w:rsid w:val="0CD5243E"/>
    <w:rsid w:val="1323D944"/>
    <w:rsid w:val="14902705"/>
    <w:rsid w:val="15994042"/>
    <w:rsid w:val="17462E71"/>
    <w:rsid w:val="17E5967A"/>
    <w:rsid w:val="21CC8F5B"/>
    <w:rsid w:val="226694C3"/>
    <w:rsid w:val="2401C111"/>
    <w:rsid w:val="247DD1C0"/>
    <w:rsid w:val="24E9B988"/>
    <w:rsid w:val="25CF79FF"/>
    <w:rsid w:val="29A2FACE"/>
    <w:rsid w:val="2F367779"/>
    <w:rsid w:val="3ECB297D"/>
    <w:rsid w:val="4914D554"/>
    <w:rsid w:val="4CC9E238"/>
    <w:rsid w:val="4D871C0A"/>
    <w:rsid w:val="4F8B0EE5"/>
    <w:rsid w:val="4FA76B90"/>
    <w:rsid w:val="53A0F681"/>
    <w:rsid w:val="54652447"/>
    <w:rsid w:val="5F286ABE"/>
    <w:rsid w:val="643F1620"/>
    <w:rsid w:val="6549AF37"/>
    <w:rsid w:val="66CDB24F"/>
    <w:rsid w:val="66F1E0D0"/>
    <w:rsid w:val="6A38C42B"/>
    <w:rsid w:val="6F4A20EA"/>
    <w:rsid w:val="733D6199"/>
    <w:rsid w:val="793E9BF0"/>
    <w:rsid w:val="79A3BCBB"/>
    <w:rsid w:val="7A3B4B21"/>
    <w:rsid w:val="7D3CEBF5"/>
    <w:rsid w:val="7DC246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2DCA"/>
  <w15:chartTrackingRefBased/>
  <w15:docId w15:val="{7D49100D-49CA-4569-AA9F-EE08E0EB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customStyle="1" w:styleId="normaltextrun">
    <w:name w:val="normaltextrun"/>
    <w:basedOn w:val="DefaultParagraphFont"/>
    <w:rsid w:val="009B138B"/>
  </w:style>
  <w:style w:type="character" w:styleId="CommentReference">
    <w:name w:val="annotation reference"/>
    <w:basedOn w:val="DefaultParagraphFont"/>
    <w:uiPriority w:val="99"/>
    <w:semiHidden/>
    <w:unhideWhenUsed/>
    <w:rsid w:val="00A814DD"/>
    <w:rPr>
      <w:sz w:val="16"/>
      <w:szCs w:val="16"/>
    </w:rPr>
  </w:style>
  <w:style w:type="paragraph" w:styleId="CommentText">
    <w:name w:val="annotation text"/>
    <w:basedOn w:val="Normal"/>
    <w:link w:val="CommentTextChar"/>
    <w:uiPriority w:val="99"/>
    <w:semiHidden/>
    <w:unhideWhenUsed/>
    <w:rsid w:val="00A814DD"/>
    <w:rPr>
      <w:sz w:val="20"/>
      <w:szCs w:val="20"/>
    </w:rPr>
  </w:style>
  <w:style w:type="character" w:customStyle="1" w:styleId="CommentTextChar">
    <w:name w:val="Comment Text Char"/>
    <w:basedOn w:val="DefaultParagraphFont"/>
    <w:link w:val="CommentText"/>
    <w:uiPriority w:val="99"/>
    <w:semiHidden/>
    <w:rsid w:val="00A814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14DD"/>
    <w:rPr>
      <w:b/>
      <w:bCs/>
    </w:rPr>
  </w:style>
  <w:style w:type="character" w:customStyle="1" w:styleId="CommentSubjectChar">
    <w:name w:val="Comment Subject Char"/>
    <w:basedOn w:val="CommentTextChar"/>
    <w:link w:val="CommentSubject"/>
    <w:uiPriority w:val="99"/>
    <w:semiHidden/>
    <w:rsid w:val="00A814DD"/>
    <w:rPr>
      <w:rFonts w:eastAsiaTheme="minorEastAsia"/>
      <w:b/>
      <w:bCs/>
      <w:sz w:val="20"/>
      <w:szCs w:val="20"/>
    </w:rPr>
  </w:style>
  <w:style w:type="paragraph" w:styleId="BalloonText">
    <w:name w:val="Balloon Text"/>
    <w:basedOn w:val="Normal"/>
    <w:link w:val="BalloonTextChar"/>
    <w:uiPriority w:val="99"/>
    <w:semiHidden/>
    <w:unhideWhenUsed/>
    <w:rsid w:val="00A81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DD"/>
    <w:rPr>
      <w:rFonts w:ascii="Segoe UI" w:eastAsiaTheme="minorEastAsia"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v@blue.worl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298722-00d2-43f9-b57b-e294257f60c4">
      <UserInfo>
        <DisplayName>Anders Korsgaard</DisplayName>
        <AccountId>6</AccountId>
        <AccountType/>
      </UserInfo>
      <UserInfo>
        <DisplayName>Mads Friis Jensen</DisplayName>
        <AccountId>13</AccountId>
        <AccountType/>
      </UserInfo>
      <UserInfo>
        <DisplayName>Kaiyu Xiao</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2" ma:contentTypeDescription="Create a new document." ma:contentTypeScope="" ma:versionID="a23c9709173655c5d3e65be08f85b370">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7ac246f608f31cdac82911ee3a967f24"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37F00-C252-4229-8C4C-DACF6DEF43D6}">
  <ds:schemaRefs>
    <ds:schemaRef ds:uri="http://schemas.microsoft.com/office/2006/metadata/properties"/>
    <ds:schemaRef ds:uri="http://schemas.microsoft.com/office/infopath/2007/PartnerControls"/>
    <ds:schemaRef ds:uri="b9298722-00d2-43f9-b57b-e294257f60c4"/>
  </ds:schemaRefs>
</ds:datastoreItem>
</file>

<file path=customXml/itemProps2.xml><?xml version="1.0" encoding="utf-8"?>
<ds:datastoreItem xmlns:ds="http://schemas.openxmlformats.org/officeDocument/2006/customXml" ds:itemID="{5AF84C3E-011F-489A-ABE7-D49F0A6A9F7A}">
  <ds:schemaRefs>
    <ds:schemaRef ds:uri="http://schemas.microsoft.com/sharepoint/v3/contenttype/forms"/>
  </ds:schemaRefs>
</ds:datastoreItem>
</file>

<file path=customXml/itemProps3.xml><?xml version="1.0" encoding="utf-8"?>
<ds:datastoreItem xmlns:ds="http://schemas.openxmlformats.org/officeDocument/2006/customXml" ds:itemID="{F8390783-BB61-4196-9099-045B9E30F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Pages>
  <Words>314</Words>
  <Characters>1794</Characters>
  <Application>Microsoft Office Word</Application>
  <DocSecurity>4</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向商业化迈进</vt:lpstr>
      <vt:lpstr>    让内燃机退出历史舞台</vt:lpstr>
      <vt:lpstr>    Press contact: </vt:lpstr>
      <vt:lpstr>    About Blue World Technologies</vt:lpstr>
    </vt:vector>
  </TitlesOfParts>
  <Company/>
  <LinksUpToDate>false</LinksUpToDate>
  <CharactersWithSpaces>2104</CharactersWithSpaces>
  <SharedDoc>false</SharedDoc>
  <HLinks>
    <vt:vector size="6" baseType="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Kaiyu Xiao</cp:lastModifiedBy>
  <cp:revision>234</cp:revision>
  <cp:lastPrinted>2019-02-21T05:07:00Z</cp:lastPrinted>
  <dcterms:created xsi:type="dcterms:W3CDTF">2020-10-02T06:47:00Z</dcterms:created>
  <dcterms:modified xsi:type="dcterms:W3CDTF">2020-10-07T21:00:00Z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ies>
</file>