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D4" w:rsidRDefault="005C09D4" w:rsidP="005C09D4">
      <w:pPr>
        <w:pStyle w:val="NoSpacing"/>
        <w:rPr>
          <w:rFonts w:ascii="Arial" w:hAnsi="Arial" w:cs="Arial"/>
          <w:lang w:bidi="da-DK"/>
        </w:rPr>
      </w:pPr>
    </w:p>
    <w:p w:rsidR="005C09D4" w:rsidRPr="00EA62E2" w:rsidRDefault="005C09D4" w:rsidP="005C09D4">
      <w:pPr>
        <w:pStyle w:val="NoSpacing"/>
        <w:rPr>
          <w:rFonts w:ascii="Arial" w:hAnsi="Arial" w:cs="Arial"/>
          <w:lang w:bidi="da-DK"/>
        </w:rPr>
      </w:pPr>
      <w:r w:rsidRPr="00EA62E2">
        <w:rPr>
          <w:rFonts w:ascii="Arial" w:eastAsia="Arial" w:hAnsi="Arial" w:cs="Arial"/>
          <w:lang w:bidi="nb-NO"/>
        </w:rPr>
        <w:t>PRESSEMELDING</w:t>
      </w:r>
      <w:r w:rsidRPr="00EA62E2">
        <w:rPr>
          <w:rFonts w:ascii="Arial" w:eastAsia="Arial" w:hAnsi="Arial" w:cs="Arial"/>
          <w:lang w:bidi="nb-NO"/>
        </w:rPr>
        <w:br/>
        <w:t>Vindeln, 16. oktober 2019</w:t>
      </w:r>
    </w:p>
    <w:p w:rsidR="00F4220C" w:rsidRPr="00EA62E2" w:rsidRDefault="00F4220C" w:rsidP="005C09D4">
      <w:pPr>
        <w:pStyle w:val="NoSpacing"/>
        <w:rPr>
          <w:rFonts w:ascii="Arial" w:hAnsi="Arial" w:cs="Arial"/>
          <w:lang w:bidi="da-DK"/>
        </w:rPr>
      </w:pPr>
    </w:p>
    <w:p w:rsidR="0045318D" w:rsidRPr="00EA62E2" w:rsidRDefault="005A108E" w:rsidP="005C09D4">
      <w:pPr>
        <w:pStyle w:val="NoSpacing"/>
        <w:rPr>
          <w:rFonts w:ascii="Arial" w:hAnsi="Arial" w:cs="Arial"/>
          <w:lang w:bidi="da-DK"/>
        </w:rPr>
      </w:pPr>
      <w:r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576072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tilt Product Guide_st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0C" w:rsidRPr="00EA62E2" w:rsidRDefault="00F4220C" w:rsidP="005C09D4">
      <w:pPr>
        <w:pStyle w:val="NoSpacing"/>
        <w:rPr>
          <w:rFonts w:ascii="Arial" w:hAnsi="Arial" w:cs="Arial"/>
          <w:lang w:bidi="da-DK"/>
        </w:rPr>
      </w:pPr>
    </w:p>
    <w:p w:rsidR="00F4220C" w:rsidRPr="00EA62E2" w:rsidRDefault="00F4220C" w:rsidP="005C09D4">
      <w:pPr>
        <w:pStyle w:val="NoSpacing"/>
        <w:rPr>
          <w:rFonts w:ascii="Arial" w:hAnsi="Arial" w:cs="Arial"/>
          <w:lang w:bidi="da-DK"/>
        </w:rPr>
      </w:pPr>
    </w:p>
    <w:p w:rsidR="0045318D" w:rsidRPr="007F76D7" w:rsidRDefault="00F91A96" w:rsidP="005C09D4">
      <w:pPr>
        <w:pStyle w:val="NoSpacing"/>
        <w:rPr>
          <w:rFonts w:ascii="Arial" w:hAnsi="Arial" w:cs="Arial"/>
          <w:b/>
          <w:sz w:val="48"/>
          <w:lang w:bidi="da-DK"/>
        </w:rPr>
      </w:pPr>
      <w:r w:rsidRPr="007F76D7">
        <w:rPr>
          <w:rFonts w:ascii="Arial" w:eastAsia="Arial" w:hAnsi="Arial" w:cs="Arial"/>
          <w:b/>
          <w:sz w:val="48"/>
          <w:szCs w:val="48"/>
          <w:lang w:bidi="nb-NO"/>
        </w:rPr>
        <w:t>Rototilt digitaliserer kjøpsprosessen</w:t>
      </w:r>
    </w:p>
    <w:p w:rsidR="0045318D" w:rsidRPr="007F76D7" w:rsidRDefault="0045318D" w:rsidP="005C09D4">
      <w:pPr>
        <w:pStyle w:val="NoSpacing"/>
        <w:rPr>
          <w:rFonts w:ascii="Arial" w:hAnsi="Arial" w:cs="Arial"/>
          <w:b/>
          <w:sz w:val="24"/>
          <w:szCs w:val="24"/>
          <w:lang w:bidi="da-DK"/>
        </w:rPr>
      </w:pPr>
    </w:p>
    <w:p w:rsidR="0045318D" w:rsidRPr="007F76D7" w:rsidRDefault="007F76D7" w:rsidP="008932D0">
      <w:pPr>
        <w:pStyle w:val="NoSpacing"/>
        <w:spacing w:line="276" w:lineRule="auto"/>
        <w:rPr>
          <w:rFonts w:ascii="Arial" w:hAnsi="Arial" w:cs="Arial"/>
          <w:b/>
          <w:lang w:bidi="da-DK"/>
        </w:rPr>
      </w:pPr>
      <w:r w:rsidRPr="007F76D7">
        <w:rPr>
          <w:rFonts w:ascii="Arial" w:eastAsia="Arial" w:hAnsi="Arial" w:cs="Arial"/>
          <w:b/>
          <w:lang w:bidi="nb-NO"/>
        </w:rPr>
        <w:t xml:space="preserve">Rototilt lanserer en digital produktguide som gjør det enkelt å finne ut hvilke tiltrotatorer og andre produkter fra Rototilt som passer til kundens gravemaskin. </w:t>
      </w:r>
      <w:r w:rsidRPr="007F76D7">
        <w:rPr>
          <w:rFonts w:ascii="Arial" w:eastAsia="Arial" w:hAnsi="Arial" w:cs="Arial"/>
          <w:b/>
          <w:lang w:bidi="nb-NO"/>
        </w:rPr>
        <w:br/>
        <w:t>– Dette er en smart løsning som gjør det enklere for kunden å velge riktig produkt og komme i kontakt med riktig selger, sier Per Väppling, salgs- og markedssjef hos Rototilt.</w:t>
      </w:r>
    </w:p>
    <w:p w:rsidR="0045318D" w:rsidRPr="007F76D7" w:rsidRDefault="0045318D" w:rsidP="008932D0">
      <w:pPr>
        <w:pStyle w:val="NoSpacing"/>
        <w:spacing w:line="276" w:lineRule="auto"/>
        <w:rPr>
          <w:rFonts w:ascii="Arial" w:hAnsi="Arial" w:cs="Arial"/>
          <w:b/>
          <w:lang w:bidi="da-DK"/>
        </w:rPr>
      </w:pPr>
    </w:p>
    <w:p w:rsidR="00826A7E" w:rsidRPr="007F76D7" w:rsidRDefault="007F76D7" w:rsidP="008932D0">
      <w:pPr>
        <w:pStyle w:val="NoSpacing"/>
        <w:spacing w:line="276" w:lineRule="auto"/>
        <w:rPr>
          <w:rFonts w:ascii="Arial" w:hAnsi="Arial" w:cs="Arial"/>
          <w:lang w:bidi="da-DK"/>
        </w:rPr>
      </w:pPr>
      <w:r w:rsidRPr="007F76D7">
        <w:rPr>
          <w:rFonts w:ascii="Arial" w:eastAsia="Arial" w:hAnsi="Arial" w:cs="Arial"/>
          <w:lang w:bidi="nb-NO"/>
        </w:rPr>
        <w:t>Produktguiden er et digitalt verktøy som er tilpasset for sluttbrukere, men også for Rototilts forhandlere som enkelt kan se hvilke av Rototilts produkter som passer til en bestemt gravemaskinmodell.</w:t>
      </w:r>
    </w:p>
    <w:p w:rsidR="00F4220C" w:rsidRPr="00BE5B1F" w:rsidRDefault="000F2C95" w:rsidP="000F2C9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 w:bidi="nb-NO"/>
        </w:rPr>
        <w:t xml:space="preserve">Vårt store utvalg av ekstrautstyr og tilbehør har ført til et behov om å </w:t>
      </w:r>
      <w:r w:rsidR="00BE5B1F">
        <w:rPr>
          <w:rFonts w:ascii="Arial" w:eastAsia="Arial" w:hAnsi="Arial" w:cs="Arial"/>
          <w:sz w:val="22"/>
          <w:szCs w:val="22"/>
          <w:lang w:val="nb-NO" w:bidi="nb-NO"/>
        </w:rPr>
        <w:t>få</w:t>
      </w:r>
      <w:r>
        <w:rPr>
          <w:rFonts w:ascii="Arial" w:eastAsia="Arial" w:hAnsi="Arial" w:cs="Arial"/>
          <w:sz w:val="22"/>
          <w:szCs w:val="22"/>
          <w:lang w:val="nb-NO" w:bidi="nb-NO"/>
        </w:rPr>
        <w:t xml:space="preserve"> en oversiktlig måte </w:t>
      </w:r>
      <w:r w:rsidR="00BE5B1F">
        <w:rPr>
          <w:rFonts w:ascii="Arial" w:eastAsia="Arial" w:hAnsi="Arial" w:cs="Arial"/>
          <w:sz w:val="22"/>
          <w:szCs w:val="22"/>
          <w:lang w:val="nb-NO" w:bidi="nb-NO"/>
        </w:rPr>
        <w:t xml:space="preserve">som </w:t>
      </w:r>
      <w:r>
        <w:rPr>
          <w:rFonts w:ascii="Arial" w:eastAsia="Arial" w:hAnsi="Arial" w:cs="Arial"/>
          <w:sz w:val="22"/>
          <w:szCs w:val="22"/>
          <w:lang w:val="nb-NO" w:bidi="nb-NO"/>
        </w:rPr>
        <w:t>vise</w:t>
      </w:r>
      <w:r w:rsidR="00BE5B1F">
        <w:rPr>
          <w:rFonts w:ascii="Arial" w:eastAsia="Arial" w:hAnsi="Arial" w:cs="Arial"/>
          <w:sz w:val="22"/>
          <w:szCs w:val="22"/>
          <w:lang w:val="nb-NO" w:bidi="nb-NO"/>
        </w:rPr>
        <w:t>r</w:t>
      </w:r>
      <w:r>
        <w:rPr>
          <w:rFonts w:ascii="Arial" w:eastAsia="Arial" w:hAnsi="Arial" w:cs="Arial"/>
          <w:sz w:val="22"/>
          <w:szCs w:val="22"/>
          <w:lang w:val="nb-NO" w:bidi="nb-NO"/>
        </w:rPr>
        <w:t xml:space="preserve"> hvilke kombinasjoner som er mulige for tiltrotatoren i kombinasjon med gravemaskinen. Med denne guiden blir det enklere for </w:t>
      </w:r>
      <w:r w:rsidRPr="00BE5B1F">
        <w:rPr>
          <w:rFonts w:ascii="Arial" w:eastAsia="Arial" w:hAnsi="Arial" w:cs="Arial"/>
          <w:sz w:val="22"/>
          <w:szCs w:val="22"/>
          <w:lang w:val="nb-NO" w:bidi="nb-NO"/>
        </w:rPr>
        <w:t>kunden å finne egnede produkter. Vi tror dette er et godt verktøy for å forenkle kjøpsprosessen for både</w:t>
      </w:r>
      <w:r>
        <w:rPr>
          <w:rFonts w:ascii="Arial" w:eastAsia="Arial" w:hAnsi="Arial" w:cs="Arial"/>
          <w:sz w:val="22"/>
          <w:szCs w:val="22"/>
          <w:lang w:val="nb-NO" w:bidi="nb-NO"/>
        </w:rPr>
        <w:t xml:space="preserve"> maskinkjøperen og forhandleren, sier Väppling.</w:t>
      </w:r>
    </w:p>
    <w:p w:rsidR="000F25B2" w:rsidRPr="00BE5B1F" w:rsidRDefault="000F25B2" w:rsidP="000F25B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 w:bidi="nb-NO"/>
        </w:rPr>
        <w:lastRenderedPageBreak/>
        <w:t xml:space="preserve">Rototilt går live med den første versjonen av Produktguiden på </w:t>
      </w:r>
      <w:r>
        <w:rPr>
          <w:rFonts w:ascii="Arial" w:eastAsia="Arial" w:hAnsi="Arial" w:cs="Arial"/>
          <w:i/>
          <w:sz w:val="22"/>
          <w:szCs w:val="22"/>
          <w:lang w:val="nb-NO" w:bidi="nb-NO"/>
        </w:rPr>
        <w:t>rototilt.com</w:t>
      </w:r>
      <w:r>
        <w:rPr>
          <w:rFonts w:ascii="Arial" w:eastAsia="Arial" w:hAnsi="Arial" w:cs="Arial"/>
          <w:sz w:val="22"/>
          <w:szCs w:val="22"/>
          <w:lang w:val="nb-NO" w:bidi="nb-NO"/>
        </w:rPr>
        <w:t xml:space="preserve"> onsdag 16. oktober.</w:t>
      </w:r>
    </w:p>
    <w:p w:rsidR="000F25B2" w:rsidRPr="00BE5B1F" w:rsidRDefault="000F25B2" w:rsidP="000F25B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 w:bidi="nb-NO"/>
        </w:rPr>
        <w:t>Det ligger mye arbeid bak dette, siden det trengs mye data og forskjellige avhengigheter for å få resultatene. Vi gleder oss til å fortsette utviklingen av denne guiden for å gjøre det enda enklere å kjøpe produktene våre, avslutter Väppling.</w:t>
      </w:r>
    </w:p>
    <w:p w:rsidR="007F76D7" w:rsidRPr="00BE5B1F" w:rsidRDefault="00AB52DF" w:rsidP="007F76D7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 w:bidi="nb-NO"/>
        </w:rPr>
        <w:t>Alt salg fortsetter som tidligere via Rototilts lokale forhandlere.</w:t>
      </w:r>
    </w:p>
    <w:p w:rsidR="007F76D7" w:rsidRPr="00BE5B1F" w:rsidRDefault="007F76D7" w:rsidP="007F76D7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D21FA8">
        <w:rPr>
          <w:rFonts w:ascii="Arial" w:eastAsia="Arial" w:hAnsi="Arial" w:cs="Arial"/>
          <w:b/>
          <w:sz w:val="22"/>
          <w:szCs w:val="22"/>
          <w:lang w:val="nb-NO" w:bidi="nb-NO"/>
        </w:rPr>
        <w:t>Spørsmål eller ytterligere informasjon:</w:t>
      </w:r>
      <w:r w:rsidRPr="00D21FA8">
        <w:rPr>
          <w:rFonts w:ascii="Arial" w:eastAsia="Arial" w:hAnsi="Arial" w:cs="Arial"/>
          <w:sz w:val="22"/>
          <w:szCs w:val="22"/>
          <w:lang w:val="nb-NO" w:bidi="nb-NO"/>
        </w:rPr>
        <w:br/>
        <w:t xml:space="preserve">Per Väppling, salgs- og markedssjef, Rototilt Group AB. </w:t>
      </w:r>
      <w:r w:rsidRPr="00D21FA8">
        <w:rPr>
          <w:rFonts w:ascii="Arial" w:eastAsia="Arial" w:hAnsi="Arial" w:cs="Arial"/>
          <w:sz w:val="22"/>
          <w:szCs w:val="22"/>
          <w:lang w:val="nb-NO" w:bidi="nb-NO"/>
        </w:rPr>
        <w:br/>
        <w:t xml:space="preserve">E-post: </w:t>
      </w:r>
      <w:hyperlink r:id="rId9" w:history="1">
        <w:r w:rsidRPr="00D21FA8">
          <w:rPr>
            <w:rStyle w:val="Hyperlink"/>
            <w:rFonts w:ascii="Arial" w:eastAsia="Arial" w:hAnsi="Arial" w:cs="Arial"/>
            <w:sz w:val="22"/>
            <w:szCs w:val="22"/>
            <w:lang w:val="nb-NO" w:bidi="nb-NO"/>
          </w:rPr>
          <w:t>per.vappling@rototilt.com</w:t>
        </w:r>
      </w:hyperlink>
      <w:r w:rsidRPr="00D21FA8">
        <w:rPr>
          <w:rFonts w:ascii="Arial" w:eastAsia="Arial" w:hAnsi="Arial" w:cs="Arial"/>
          <w:sz w:val="22"/>
          <w:szCs w:val="22"/>
          <w:lang w:val="nb-NO" w:bidi="nb-NO"/>
        </w:rPr>
        <w:t>, tlf. +46 70 347 22 54</w:t>
      </w:r>
    </w:p>
    <w:p w:rsidR="00B10083" w:rsidRPr="00BE5B1F" w:rsidRDefault="00B10083" w:rsidP="007F76D7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AB52DF" w:rsidRPr="00BE5B1F" w:rsidRDefault="00AB52DF" w:rsidP="007F76D7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AB52DF" w:rsidRPr="00BE5B1F" w:rsidRDefault="00AB52DF">
      <w:pPr>
        <w:spacing w:before="0" w:after="200" w:line="276" w:lineRule="auto"/>
        <w:rPr>
          <w:rFonts w:ascii="Arial" w:hAnsi="Arial" w:cs="Arial"/>
          <w:b/>
          <w:sz w:val="22"/>
          <w:szCs w:val="22"/>
          <w:lang w:val="nb-NO"/>
        </w:rPr>
      </w:pPr>
      <w:bookmarkStart w:id="0" w:name="_GoBack"/>
      <w:bookmarkEnd w:id="0"/>
    </w:p>
    <w:sectPr w:rsidR="00AB52DF" w:rsidRPr="00BE5B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95" w:rsidRDefault="00B86A95" w:rsidP="005C09D4">
      <w:pPr>
        <w:spacing w:after="0" w:line="240" w:lineRule="auto"/>
      </w:pPr>
      <w:r>
        <w:separator/>
      </w:r>
    </w:p>
  </w:endnote>
  <w:endnote w:type="continuationSeparator" w:id="0">
    <w:p w:rsidR="00B86A95" w:rsidRDefault="00B86A95" w:rsidP="005C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95" w:rsidRDefault="00B86A95" w:rsidP="005C09D4">
      <w:pPr>
        <w:spacing w:after="0" w:line="240" w:lineRule="auto"/>
      </w:pPr>
      <w:r>
        <w:separator/>
      </w:r>
    </w:p>
  </w:footnote>
  <w:footnote w:type="continuationSeparator" w:id="0">
    <w:p w:rsidR="00B86A95" w:rsidRDefault="00B86A95" w:rsidP="005C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D4" w:rsidRDefault="005C09D4">
    <w:pPr>
      <w:pStyle w:val="Header"/>
    </w:pPr>
    <w:r>
      <w:rPr>
        <w:rFonts w:ascii="Helvetica" w:eastAsia="Helvetica" w:hAnsi="Helvetica" w:cs="Helvetica"/>
        <w:b/>
        <w:noProof/>
        <w:sz w:val="24"/>
        <w:szCs w:val="24"/>
        <w:lang w:val="sv-SE" w:eastAsia="sv-SE"/>
      </w:rPr>
      <w:drawing>
        <wp:inline distT="0" distB="0" distL="0" distR="0" wp14:anchorId="1F10940A" wp14:editId="5A0BF84E">
          <wp:extent cx="2091055" cy="46482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9D4" w:rsidRDefault="005C0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C98"/>
    <w:multiLevelType w:val="hybridMultilevel"/>
    <w:tmpl w:val="AB7AF158"/>
    <w:lvl w:ilvl="0" w:tplc="6E30A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4D2"/>
    <w:multiLevelType w:val="hybridMultilevel"/>
    <w:tmpl w:val="31B8B68C"/>
    <w:lvl w:ilvl="0" w:tplc="4BB6D5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BEF"/>
    <w:multiLevelType w:val="hybridMultilevel"/>
    <w:tmpl w:val="8E2A752A"/>
    <w:lvl w:ilvl="0" w:tplc="859059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D3E13"/>
    <w:multiLevelType w:val="hybridMultilevel"/>
    <w:tmpl w:val="7F544306"/>
    <w:lvl w:ilvl="0" w:tplc="E48438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0A37C02"/>
    <w:multiLevelType w:val="hybridMultilevel"/>
    <w:tmpl w:val="4086C1E0"/>
    <w:lvl w:ilvl="0" w:tplc="756E7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53D8C"/>
    <w:multiLevelType w:val="hybridMultilevel"/>
    <w:tmpl w:val="03566660"/>
    <w:lvl w:ilvl="0" w:tplc="AF0E1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B7EF2"/>
    <w:multiLevelType w:val="hybridMultilevel"/>
    <w:tmpl w:val="E9829E16"/>
    <w:lvl w:ilvl="0" w:tplc="CB6681B8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FB16515"/>
    <w:multiLevelType w:val="hybridMultilevel"/>
    <w:tmpl w:val="3E0A9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F5F3A"/>
    <w:multiLevelType w:val="hybridMultilevel"/>
    <w:tmpl w:val="82767066"/>
    <w:lvl w:ilvl="0" w:tplc="ED0A2C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DD"/>
    <w:rsid w:val="0000427A"/>
    <w:rsid w:val="0000690F"/>
    <w:rsid w:val="00042AAA"/>
    <w:rsid w:val="00080ED8"/>
    <w:rsid w:val="000F25B2"/>
    <w:rsid w:val="000F2C95"/>
    <w:rsid w:val="0010213A"/>
    <w:rsid w:val="00117A6F"/>
    <w:rsid w:val="001508C6"/>
    <w:rsid w:val="001A3754"/>
    <w:rsid w:val="002341B5"/>
    <w:rsid w:val="002A51BF"/>
    <w:rsid w:val="002A520C"/>
    <w:rsid w:val="00304732"/>
    <w:rsid w:val="00320CEF"/>
    <w:rsid w:val="0035250E"/>
    <w:rsid w:val="003539BC"/>
    <w:rsid w:val="00386F9B"/>
    <w:rsid w:val="003B0EF8"/>
    <w:rsid w:val="003C205F"/>
    <w:rsid w:val="00412C00"/>
    <w:rsid w:val="00421136"/>
    <w:rsid w:val="0042180E"/>
    <w:rsid w:val="0045318D"/>
    <w:rsid w:val="0048456F"/>
    <w:rsid w:val="00487128"/>
    <w:rsid w:val="004B6506"/>
    <w:rsid w:val="004D6F39"/>
    <w:rsid w:val="00523ADD"/>
    <w:rsid w:val="00537FBC"/>
    <w:rsid w:val="00581B18"/>
    <w:rsid w:val="005A108E"/>
    <w:rsid w:val="005C09D4"/>
    <w:rsid w:val="005C6BA1"/>
    <w:rsid w:val="00626036"/>
    <w:rsid w:val="00637BD2"/>
    <w:rsid w:val="00694924"/>
    <w:rsid w:val="006D5FBD"/>
    <w:rsid w:val="00710379"/>
    <w:rsid w:val="00740CB1"/>
    <w:rsid w:val="00755921"/>
    <w:rsid w:val="0078636E"/>
    <w:rsid w:val="007C2D5B"/>
    <w:rsid w:val="007F76D7"/>
    <w:rsid w:val="00826A7E"/>
    <w:rsid w:val="00835571"/>
    <w:rsid w:val="008661D8"/>
    <w:rsid w:val="008932D0"/>
    <w:rsid w:val="00920BAD"/>
    <w:rsid w:val="00922BBE"/>
    <w:rsid w:val="00937A51"/>
    <w:rsid w:val="00953F0F"/>
    <w:rsid w:val="00967FDD"/>
    <w:rsid w:val="00976A26"/>
    <w:rsid w:val="00992E1D"/>
    <w:rsid w:val="009973E6"/>
    <w:rsid w:val="009B69A8"/>
    <w:rsid w:val="009E5A69"/>
    <w:rsid w:val="00A4353B"/>
    <w:rsid w:val="00A7324E"/>
    <w:rsid w:val="00A9296B"/>
    <w:rsid w:val="00AB52DF"/>
    <w:rsid w:val="00AF7FA8"/>
    <w:rsid w:val="00B10083"/>
    <w:rsid w:val="00B23FFD"/>
    <w:rsid w:val="00B86A95"/>
    <w:rsid w:val="00BE5B1F"/>
    <w:rsid w:val="00C06DDA"/>
    <w:rsid w:val="00CE2D7F"/>
    <w:rsid w:val="00CF0E4D"/>
    <w:rsid w:val="00D00211"/>
    <w:rsid w:val="00D21FA8"/>
    <w:rsid w:val="00D24492"/>
    <w:rsid w:val="00D51DD0"/>
    <w:rsid w:val="00D602F0"/>
    <w:rsid w:val="00DB4CC1"/>
    <w:rsid w:val="00E05084"/>
    <w:rsid w:val="00E97EBA"/>
    <w:rsid w:val="00EA62E2"/>
    <w:rsid w:val="00EF655D"/>
    <w:rsid w:val="00F4220C"/>
    <w:rsid w:val="00F91A96"/>
    <w:rsid w:val="00FD1314"/>
    <w:rsid w:val="00FD5687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11"/>
    <w:pPr>
      <w:spacing w:before="300" w:after="300" w:line="336" w:lineRule="exact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11"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D4"/>
  </w:style>
  <w:style w:type="paragraph" w:styleId="Footer">
    <w:name w:val="footer"/>
    <w:basedOn w:val="Normal"/>
    <w:link w:val="Foot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D4"/>
  </w:style>
  <w:style w:type="paragraph" w:styleId="BalloonText">
    <w:name w:val="Balloon Text"/>
    <w:basedOn w:val="Normal"/>
    <w:link w:val="BalloonTextChar"/>
    <w:uiPriority w:val="99"/>
    <w:semiHidden/>
    <w:unhideWhenUsed/>
    <w:rsid w:val="005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9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D00211"/>
    <w:rPr>
      <w:rFonts w:asciiTheme="majorHAnsi" w:eastAsiaTheme="majorEastAsia" w:hAnsiTheme="majorHAnsi" w:cstheme="majorBidi"/>
      <w:b/>
      <w:bCs/>
      <w:kern w:val="2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B10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11"/>
    <w:pPr>
      <w:spacing w:before="300" w:after="300" w:line="336" w:lineRule="exact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11"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D4"/>
  </w:style>
  <w:style w:type="paragraph" w:styleId="Footer">
    <w:name w:val="footer"/>
    <w:basedOn w:val="Normal"/>
    <w:link w:val="Foot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D4"/>
  </w:style>
  <w:style w:type="paragraph" w:styleId="BalloonText">
    <w:name w:val="Balloon Text"/>
    <w:basedOn w:val="Normal"/>
    <w:link w:val="BalloonTextChar"/>
    <w:uiPriority w:val="99"/>
    <w:semiHidden/>
    <w:unhideWhenUsed/>
    <w:rsid w:val="005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9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D00211"/>
    <w:rPr>
      <w:rFonts w:asciiTheme="majorHAnsi" w:eastAsiaTheme="majorEastAsia" w:hAnsiTheme="majorHAnsi" w:cstheme="majorBidi"/>
      <w:b/>
      <w:bCs/>
      <w:kern w:val="2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B1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.vappling@rototi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Rototilt Group AB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Berggren</dc:creator>
  <cp:lastModifiedBy>Anna-Clara Fridén</cp:lastModifiedBy>
  <cp:revision>10</cp:revision>
  <cp:lastPrinted>2019-01-25T10:21:00Z</cp:lastPrinted>
  <dcterms:created xsi:type="dcterms:W3CDTF">2019-10-07T21:02:00Z</dcterms:created>
  <dcterms:modified xsi:type="dcterms:W3CDTF">2019-10-17T22:24:00Z</dcterms:modified>
</cp:coreProperties>
</file>