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E52574" w14:textId="77777777" w:rsidR="003F305B" w:rsidRDefault="003F305B">
      <w:pPr>
        <w:rPr>
          <w:sz w:val="22"/>
          <w:szCs w:val="22"/>
        </w:rPr>
      </w:pPr>
    </w:p>
    <w:tbl>
      <w:tblPr>
        <w:tblStyle w:val="a"/>
        <w:tblW w:w="9360" w:type="dxa"/>
        <w:tblInd w:w="0" w:type="dxa"/>
        <w:tblLayout w:type="fixed"/>
        <w:tblLook w:val="0600" w:firstRow="0" w:lastRow="0" w:firstColumn="0" w:lastColumn="0" w:noHBand="1" w:noVBand="1"/>
      </w:tblPr>
      <w:tblGrid>
        <w:gridCol w:w="4860"/>
        <w:gridCol w:w="4500"/>
      </w:tblGrid>
      <w:tr w:rsidR="003F305B" w14:paraId="37297A8B" w14:textId="77777777">
        <w:tc>
          <w:tcPr>
            <w:tcW w:w="4860" w:type="dxa"/>
            <w:shd w:val="clear" w:color="auto" w:fill="FFFFFF"/>
            <w:tcMar>
              <w:top w:w="0" w:type="dxa"/>
              <w:left w:w="0" w:type="dxa"/>
              <w:bottom w:w="0" w:type="dxa"/>
              <w:right w:w="0" w:type="dxa"/>
            </w:tcMar>
          </w:tcPr>
          <w:p w14:paraId="2DDAD30B" w14:textId="77777777" w:rsidR="003F305B" w:rsidRDefault="0095616A">
            <w:pPr>
              <w:rPr>
                <w:sz w:val="22"/>
                <w:szCs w:val="22"/>
              </w:rPr>
            </w:pPr>
            <w:r>
              <w:rPr>
                <w:noProof/>
                <w:sz w:val="22"/>
                <w:szCs w:val="22"/>
              </w:rPr>
              <w:drawing>
                <wp:inline distT="114300" distB="114300" distL="114300" distR="114300" wp14:anchorId="0A8EC47E" wp14:editId="2214CBCD">
                  <wp:extent cx="2590800" cy="12617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2660" t="-10688" r="-27674" b="-10688"/>
                          <a:stretch>
                            <a:fillRect/>
                          </a:stretch>
                        </pic:blipFill>
                        <pic:spPr>
                          <a:xfrm>
                            <a:off x="0" y="0"/>
                            <a:ext cx="2590800" cy="1261745"/>
                          </a:xfrm>
                          <a:prstGeom prst="rect">
                            <a:avLst/>
                          </a:prstGeom>
                          <a:ln/>
                        </pic:spPr>
                      </pic:pic>
                    </a:graphicData>
                  </a:graphic>
                </wp:inline>
              </w:drawing>
            </w:r>
          </w:p>
        </w:tc>
        <w:tc>
          <w:tcPr>
            <w:tcW w:w="4500" w:type="dxa"/>
            <w:shd w:val="clear" w:color="auto" w:fill="FFFFFF"/>
            <w:tcMar>
              <w:top w:w="0" w:type="dxa"/>
              <w:left w:w="0" w:type="dxa"/>
              <w:bottom w:w="0" w:type="dxa"/>
              <w:right w:w="0" w:type="dxa"/>
            </w:tcMar>
          </w:tcPr>
          <w:p w14:paraId="3EDF293C" w14:textId="77777777" w:rsidR="003F305B" w:rsidRDefault="0095616A">
            <w:pPr>
              <w:rPr>
                <w:sz w:val="20"/>
                <w:szCs w:val="20"/>
              </w:rPr>
            </w:pPr>
            <w:r>
              <w:rPr>
                <w:b/>
                <w:sz w:val="20"/>
                <w:szCs w:val="20"/>
              </w:rPr>
              <w:t>Contact:</w:t>
            </w:r>
            <w:r>
              <w:rPr>
                <w:b/>
                <w:sz w:val="20"/>
                <w:szCs w:val="20"/>
              </w:rPr>
              <w:br/>
            </w:r>
            <w:proofErr w:type="spellStart"/>
            <w:r>
              <w:rPr>
                <w:sz w:val="20"/>
                <w:szCs w:val="20"/>
              </w:rPr>
              <w:t>Rejne</w:t>
            </w:r>
            <w:proofErr w:type="spellEnd"/>
            <w:r>
              <w:rPr>
                <w:sz w:val="20"/>
                <w:szCs w:val="20"/>
              </w:rPr>
              <w:t xml:space="preserve"> </w:t>
            </w:r>
            <w:proofErr w:type="spellStart"/>
            <w:r>
              <w:rPr>
                <w:sz w:val="20"/>
                <w:szCs w:val="20"/>
              </w:rPr>
              <w:t>Rittel</w:t>
            </w:r>
            <w:proofErr w:type="spellEnd"/>
          </w:p>
          <w:p w14:paraId="123DAD47" w14:textId="77777777" w:rsidR="003F305B" w:rsidRDefault="0095616A">
            <w:pPr>
              <w:rPr>
                <w:sz w:val="20"/>
                <w:szCs w:val="20"/>
              </w:rPr>
            </w:pPr>
            <w:proofErr w:type="spellStart"/>
            <w:r>
              <w:rPr>
                <w:sz w:val="20"/>
                <w:szCs w:val="20"/>
              </w:rPr>
              <w:t>Wildcorn</w:t>
            </w:r>
            <w:proofErr w:type="spellEnd"/>
            <w:r>
              <w:rPr>
                <w:sz w:val="20"/>
                <w:szCs w:val="20"/>
              </w:rPr>
              <w:t xml:space="preserve"> GmbH</w:t>
            </w:r>
          </w:p>
          <w:p w14:paraId="632D4566" w14:textId="77777777" w:rsidR="003F305B" w:rsidRDefault="0095616A">
            <w:pPr>
              <w:rPr>
                <w:sz w:val="20"/>
                <w:szCs w:val="20"/>
              </w:rPr>
            </w:pPr>
            <w:r>
              <w:rPr>
                <w:sz w:val="20"/>
                <w:szCs w:val="20"/>
              </w:rPr>
              <w:t>Paul-</w:t>
            </w:r>
            <w:proofErr w:type="spellStart"/>
            <w:r>
              <w:rPr>
                <w:sz w:val="20"/>
                <w:szCs w:val="20"/>
              </w:rPr>
              <w:t>Lincke</w:t>
            </w:r>
            <w:proofErr w:type="spellEnd"/>
            <w:r>
              <w:rPr>
                <w:sz w:val="20"/>
                <w:szCs w:val="20"/>
              </w:rPr>
              <w:t>-</w:t>
            </w:r>
            <w:proofErr w:type="spellStart"/>
            <w:r>
              <w:rPr>
                <w:sz w:val="20"/>
                <w:szCs w:val="20"/>
              </w:rPr>
              <w:t>Ufer</w:t>
            </w:r>
            <w:proofErr w:type="spellEnd"/>
            <w:r>
              <w:rPr>
                <w:sz w:val="20"/>
                <w:szCs w:val="20"/>
              </w:rPr>
              <w:t xml:space="preserve"> 41</w:t>
            </w:r>
          </w:p>
          <w:p w14:paraId="5ACC3444" w14:textId="77777777" w:rsidR="003F305B" w:rsidRDefault="0095616A">
            <w:pPr>
              <w:rPr>
                <w:sz w:val="20"/>
                <w:szCs w:val="20"/>
              </w:rPr>
            </w:pPr>
            <w:r>
              <w:rPr>
                <w:sz w:val="20"/>
                <w:szCs w:val="20"/>
              </w:rPr>
              <w:t>10999 Berlin</w:t>
            </w:r>
          </w:p>
          <w:p w14:paraId="66FE0937" w14:textId="77777777" w:rsidR="003F305B" w:rsidRDefault="0095616A">
            <w:pPr>
              <w:rPr>
                <w:sz w:val="20"/>
                <w:szCs w:val="20"/>
              </w:rPr>
            </w:pPr>
            <w:r>
              <w:rPr>
                <w:sz w:val="20"/>
                <w:szCs w:val="20"/>
              </w:rPr>
              <w:t>Germany</w:t>
            </w:r>
          </w:p>
          <w:p w14:paraId="3AB46E21" w14:textId="77777777" w:rsidR="003F305B" w:rsidRDefault="0095616A">
            <w:pPr>
              <w:rPr>
                <w:sz w:val="20"/>
                <w:szCs w:val="20"/>
              </w:rPr>
            </w:pPr>
            <w:r>
              <w:rPr>
                <w:sz w:val="20"/>
                <w:szCs w:val="20"/>
              </w:rPr>
              <w:t>Tel: +49 176 2447 4906</w:t>
            </w:r>
          </w:p>
          <w:p w14:paraId="36F1B816" w14:textId="77777777" w:rsidR="003F305B" w:rsidRDefault="0095616A">
            <w:pPr>
              <w:rPr>
                <w:color w:val="0000EE"/>
                <w:sz w:val="20"/>
                <w:szCs w:val="20"/>
                <w:u w:val="single"/>
              </w:rPr>
            </w:pPr>
            <w:r>
              <w:rPr>
                <w:sz w:val="20"/>
                <w:szCs w:val="20"/>
              </w:rPr>
              <w:t>presse@wildcorn.de</w:t>
            </w:r>
            <w:r>
              <w:fldChar w:fldCharType="begin"/>
            </w:r>
            <w:r>
              <w:instrText xml:space="preserve"> HYPERLINK "http://easyonme.com/google-docs/" </w:instrText>
            </w:r>
            <w:r>
              <w:fldChar w:fldCharType="separate"/>
            </w:r>
          </w:p>
          <w:p w14:paraId="7230047F" w14:textId="77777777" w:rsidR="003F305B" w:rsidRDefault="0095616A">
            <w:pPr>
              <w:rPr>
                <w:color w:val="0000EE"/>
                <w:sz w:val="20"/>
                <w:szCs w:val="20"/>
                <w:u w:val="single"/>
              </w:rPr>
            </w:pPr>
            <w:r>
              <w:fldChar w:fldCharType="end"/>
            </w:r>
          </w:p>
        </w:tc>
      </w:tr>
    </w:tbl>
    <w:p w14:paraId="4D4EEA75" w14:textId="77777777" w:rsidR="003F305B" w:rsidRDefault="00C236F4">
      <w:pPr>
        <w:spacing w:after="240"/>
        <w:rPr>
          <w:sz w:val="20"/>
          <w:szCs w:val="20"/>
        </w:rPr>
      </w:pPr>
      <w:hyperlink r:id="rId8" w:history="1"/>
      <w:r w:rsidR="0095616A">
        <w:rPr>
          <w:sz w:val="20"/>
          <w:szCs w:val="20"/>
        </w:rPr>
        <w:br/>
      </w:r>
    </w:p>
    <w:p w14:paraId="67855AAD" w14:textId="77777777" w:rsidR="003F305B" w:rsidRDefault="0095616A" w:rsidP="00CB72B0">
      <w:pPr>
        <w:spacing w:after="240"/>
        <w:rPr>
          <w:sz w:val="20"/>
          <w:szCs w:val="20"/>
        </w:rPr>
      </w:pPr>
      <w:r>
        <w:rPr>
          <w:sz w:val="20"/>
          <w:szCs w:val="20"/>
        </w:rPr>
        <w:br/>
        <w:t>FOR IMMEDIATE RELEASE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Berlin - September 15, 2020</w:t>
      </w:r>
    </w:p>
    <w:p w14:paraId="01F48654" w14:textId="77777777" w:rsidR="003F305B" w:rsidRPr="00CB72B0" w:rsidRDefault="0095616A" w:rsidP="00CB72B0">
      <w:pPr>
        <w:pStyle w:val="berschrift1"/>
        <w:keepNext w:val="0"/>
        <w:keepLines w:val="0"/>
        <w:spacing w:before="0" w:after="240"/>
        <w:rPr>
          <w:sz w:val="36"/>
          <w:szCs w:val="36"/>
          <w:lang w:val="de-DE"/>
        </w:rPr>
      </w:pPr>
      <w:r w:rsidRPr="00CB72B0">
        <w:rPr>
          <w:sz w:val="36"/>
          <w:szCs w:val="36"/>
          <w:lang w:val="de-DE"/>
        </w:rPr>
        <w:t>The Wild Snack Co. ist die erste Snackbrand für Millennials</w:t>
      </w:r>
    </w:p>
    <w:p w14:paraId="1CD1F213" w14:textId="77777777" w:rsidR="003F305B" w:rsidRPr="00CB72B0" w:rsidRDefault="0095616A" w:rsidP="00CB72B0">
      <w:pPr>
        <w:spacing w:after="225"/>
        <w:rPr>
          <w:sz w:val="20"/>
          <w:szCs w:val="20"/>
          <w:lang w:val="de-DE"/>
        </w:rPr>
      </w:pPr>
      <w:r w:rsidRPr="00CB72B0">
        <w:rPr>
          <w:b/>
          <w:sz w:val="20"/>
          <w:szCs w:val="20"/>
          <w:lang w:val="de-DE"/>
        </w:rPr>
        <w:t>Berlin, GER, For Immediate Release -</w:t>
      </w:r>
      <w:r w:rsidRPr="00CB72B0">
        <w:rPr>
          <w:sz w:val="20"/>
          <w:szCs w:val="20"/>
          <w:lang w:val="de-DE"/>
        </w:rPr>
        <w:t> The Wild Snack Co. bietet alles, was junge Menschen von Marken erwarten: innovative Produkte und Engagement für ökologische Nachhaltigkeit. Die Portionspackungen sind der ideale Snack für unterwegs und ab Oktober bei ALDI für 0,99€ in 5 Sorten erhältlich:</w:t>
      </w:r>
    </w:p>
    <w:p w14:paraId="3D40872A" w14:textId="77777777" w:rsidR="003F305B" w:rsidRDefault="0095616A" w:rsidP="00CB72B0">
      <w:pPr>
        <w:numPr>
          <w:ilvl w:val="0"/>
          <w:numId w:val="1"/>
        </w:numPr>
        <w:rPr>
          <w:sz w:val="20"/>
          <w:szCs w:val="20"/>
        </w:rPr>
      </w:pPr>
      <w:r>
        <w:rPr>
          <w:sz w:val="20"/>
          <w:szCs w:val="20"/>
        </w:rPr>
        <w:t>Bio-</w:t>
      </w:r>
      <w:proofErr w:type="spellStart"/>
      <w:r>
        <w:rPr>
          <w:sz w:val="20"/>
          <w:szCs w:val="20"/>
        </w:rPr>
        <w:t>Kartoffelchips</w:t>
      </w:r>
      <w:proofErr w:type="spellEnd"/>
      <w:r>
        <w:rPr>
          <w:sz w:val="20"/>
          <w:szCs w:val="20"/>
        </w:rPr>
        <w:t xml:space="preserve"> </w:t>
      </w:r>
      <w:proofErr w:type="spellStart"/>
      <w:r>
        <w:rPr>
          <w:sz w:val="20"/>
          <w:szCs w:val="20"/>
        </w:rPr>
        <w:t>Tomate</w:t>
      </w:r>
      <w:proofErr w:type="spellEnd"/>
      <w:r>
        <w:rPr>
          <w:sz w:val="20"/>
          <w:szCs w:val="20"/>
        </w:rPr>
        <w:t xml:space="preserve"> &amp; </w:t>
      </w:r>
      <w:proofErr w:type="spellStart"/>
      <w:r>
        <w:rPr>
          <w:sz w:val="20"/>
          <w:szCs w:val="20"/>
        </w:rPr>
        <w:t>Basilikum</w:t>
      </w:r>
      <w:proofErr w:type="spellEnd"/>
      <w:r>
        <w:rPr>
          <w:sz w:val="20"/>
          <w:szCs w:val="20"/>
        </w:rPr>
        <w:t>, 40g</w:t>
      </w:r>
    </w:p>
    <w:p w14:paraId="6F8E32F1" w14:textId="77777777" w:rsidR="003F305B" w:rsidRDefault="0095616A" w:rsidP="00CB72B0">
      <w:pPr>
        <w:numPr>
          <w:ilvl w:val="0"/>
          <w:numId w:val="1"/>
        </w:numPr>
        <w:rPr>
          <w:sz w:val="20"/>
          <w:szCs w:val="20"/>
        </w:rPr>
      </w:pPr>
      <w:r>
        <w:rPr>
          <w:sz w:val="20"/>
          <w:szCs w:val="20"/>
        </w:rPr>
        <w:t>Bio-</w:t>
      </w:r>
      <w:proofErr w:type="spellStart"/>
      <w:r>
        <w:rPr>
          <w:sz w:val="20"/>
          <w:szCs w:val="20"/>
        </w:rPr>
        <w:t>Kartoffelchips</w:t>
      </w:r>
      <w:proofErr w:type="spellEnd"/>
      <w:r>
        <w:rPr>
          <w:sz w:val="20"/>
          <w:szCs w:val="20"/>
        </w:rPr>
        <w:t xml:space="preserve"> Paprika &amp; </w:t>
      </w:r>
      <w:proofErr w:type="spellStart"/>
      <w:r>
        <w:rPr>
          <w:sz w:val="20"/>
          <w:szCs w:val="20"/>
        </w:rPr>
        <w:t>Tomate</w:t>
      </w:r>
      <w:proofErr w:type="spellEnd"/>
      <w:r>
        <w:rPr>
          <w:sz w:val="20"/>
          <w:szCs w:val="20"/>
        </w:rPr>
        <w:t>, 40g</w:t>
      </w:r>
    </w:p>
    <w:p w14:paraId="3D453BD7" w14:textId="77777777" w:rsidR="003F305B" w:rsidRDefault="0095616A" w:rsidP="00CB72B0">
      <w:pPr>
        <w:numPr>
          <w:ilvl w:val="0"/>
          <w:numId w:val="1"/>
        </w:numPr>
        <w:rPr>
          <w:sz w:val="20"/>
          <w:szCs w:val="20"/>
        </w:rPr>
      </w:pPr>
      <w:r>
        <w:rPr>
          <w:sz w:val="20"/>
          <w:szCs w:val="20"/>
        </w:rPr>
        <w:t>Bio-</w:t>
      </w:r>
      <w:proofErr w:type="spellStart"/>
      <w:r>
        <w:rPr>
          <w:sz w:val="20"/>
          <w:szCs w:val="20"/>
        </w:rPr>
        <w:t>Kartoffelchips</w:t>
      </w:r>
      <w:proofErr w:type="spellEnd"/>
      <w:r>
        <w:rPr>
          <w:sz w:val="20"/>
          <w:szCs w:val="20"/>
        </w:rPr>
        <w:t xml:space="preserve"> à la </w:t>
      </w:r>
      <w:proofErr w:type="spellStart"/>
      <w:r>
        <w:rPr>
          <w:sz w:val="20"/>
          <w:szCs w:val="20"/>
        </w:rPr>
        <w:t>Sourcream</w:t>
      </w:r>
      <w:proofErr w:type="spellEnd"/>
      <w:r>
        <w:rPr>
          <w:sz w:val="20"/>
          <w:szCs w:val="20"/>
        </w:rPr>
        <w:t xml:space="preserve"> &amp; Onion, 40g</w:t>
      </w:r>
    </w:p>
    <w:p w14:paraId="24157D5A" w14:textId="77777777" w:rsidR="003F305B" w:rsidRDefault="0095616A" w:rsidP="00CB72B0">
      <w:pPr>
        <w:numPr>
          <w:ilvl w:val="0"/>
          <w:numId w:val="1"/>
        </w:numPr>
        <w:rPr>
          <w:sz w:val="20"/>
          <w:szCs w:val="20"/>
        </w:rPr>
      </w:pPr>
      <w:r>
        <w:rPr>
          <w:sz w:val="20"/>
          <w:szCs w:val="20"/>
        </w:rPr>
        <w:t xml:space="preserve">Bio </w:t>
      </w:r>
      <w:proofErr w:type="spellStart"/>
      <w:r>
        <w:rPr>
          <w:sz w:val="20"/>
          <w:szCs w:val="20"/>
        </w:rPr>
        <w:t>Tomatenflips</w:t>
      </w:r>
      <w:proofErr w:type="spellEnd"/>
      <w:r>
        <w:rPr>
          <w:sz w:val="20"/>
          <w:szCs w:val="20"/>
        </w:rPr>
        <w:t xml:space="preserve"> </w:t>
      </w:r>
      <w:proofErr w:type="spellStart"/>
      <w:r>
        <w:rPr>
          <w:sz w:val="20"/>
          <w:szCs w:val="20"/>
        </w:rPr>
        <w:t>mit</w:t>
      </w:r>
      <w:proofErr w:type="spellEnd"/>
      <w:r>
        <w:rPr>
          <w:sz w:val="20"/>
          <w:szCs w:val="20"/>
        </w:rPr>
        <w:t xml:space="preserve"> Oregano &amp; </w:t>
      </w:r>
      <w:proofErr w:type="spellStart"/>
      <w:r>
        <w:rPr>
          <w:sz w:val="20"/>
          <w:szCs w:val="20"/>
        </w:rPr>
        <w:t>Meersalz</w:t>
      </w:r>
      <w:proofErr w:type="spellEnd"/>
      <w:r>
        <w:rPr>
          <w:sz w:val="20"/>
          <w:szCs w:val="20"/>
        </w:rPr>
        <w:t>, 30g</w:t>
      </w:r>
    </w:p>
    <w:p w14:paraId="67769BCB" w14:textId="77777777" w:rsidR="003F305B" w:rsidRDefault="0095616A" w:rsidP="00CB72B0">
      <w:pPr>
        <w:numPr>
          <w:ilvl w:val="0"/>
          <w:numId w:val="1"/>
        </w:numPr>
        <w:spacing w:after="225"/>
        <w:rPr>
          <w:sz w:val="20"/>
          <w:szCs w:val="20"/>
        </w:rPr>
      </w:pPr>
      <w:r>
        <w:rPr>
          <w:sz w:val="20"/>
          <w:szCs w:val="20"/>
        </w:rPr>
        <w:t>Bio-</w:t>
      </w:r>
      <w:proofErr w:type="spellStart"/>
      <w:r>
        <w:rPr>
          <w:sz w:val="20"/>
          <w:szCs w:val="20"/>
        </w:rPr>
        <w:t>Süßkartoffel</w:t>
      </w:r>
      <w:proofErr w:type="spellEnd"/>
      <w:r>
        <w:rPr>
          <w:sz w:val="20"/>
          <w:szCs w:val="20"/>
        </w:rPr>
        <w:t xml:space="preserve">-Flips à la </w:t>
      </w:r>
      <w:proofErr w:type="spellStart"/>
      <w:r>
        <w:rPr>
          <w:sz w:val="20"/>
          <w:szCs w:val="20"/>
        </w:rPr>
        <w:t>Sourcream</w:t>
      </w:r>
      <w:proofErr w:type="spellEnd"/>
      <w:r>
        <w:rPr>
          <w:sz w:val="20"/>
          <w:szCs w:val="20"/>
        </w:rPr>
        <w:t xml:space="preserve"> &amp; Onion, 30g</w:t>
      </w:r>
    </w:p>
    <w:p w14:paraId="4C439A21" w14:textId="77777777" w:rsidR="003F305B" w:rsidRDefault="0095616A" w:rsidP="00CB72B0">
      <w:pPr>
        <w:spacing w:after="225"/>
        <w:rPr>
          <w:b/>
          <w:sz w:val="20"/>
          <w:szCs w:val="20"/>
        </w:rPr>
      </w:pPr>
      <w:proofErr w:type="spellStart"/>
      <w:r>
        <w:rPr>
          <w:b/>
          <w:sz w:val="20"/>
          <w:szCs w:val="20"/>
        </w:rPr>
        <w:t>Gleich</w:t>
      </w:r>
      <w:proofErr w:type="spellEnd"/>
      <w:r>
        <w:rPr>
          <w:b/>
          <w:sz w:val="20"/>
          <w:szCs w:val="20"/>
        </w:rPr>
        <w:t xml:space="preserve"> </w:t>
      </w:r>
      <w:proofErr w:type="spellStart"/>
      <w:r>
        <w:rPr>
          <w:b/>
          <w:sz w:val="20"/>
          <w:szCs w:val="20"/>
        </w:rPr>
        <w:t>drei</w:t>
      </w:r>
      <w:proofErr w:type="spellEnd"/>
      <w:r>
        <w:rPr>
          <w:b/>
          <w:sz w:val="20"/>
          <w:szCs w:val="20"/>
        </w:rPr>
        <w:t xml:space="preserve"> </w:t>
      </w:r>
      <w:proofErr w:type="spellStart"/>
      <w:r>
        <w:rPr>
          <w:b/>
          <w:sz w:val="20"/>
          <w:szCs w:val="20"/>
        </w:rPr>
        <w:t>Premieren</w:t>
      </w:r>
      <w:proofErr w:type="spellEnd"/>
    </w:p>
    <w:p w14:paraId="587CC698" w14:textId="77777777" w:rsidR="003F305B" w:rsidRPr="00CB72B0" w:rsidRDefault="0095616A" w:rsidP="00CB72B0">
      <w:pPr>
        <w:numPr>
          <w:ilvl w:val="0"/>
          <w:numId w:val="2"/>
        </w:numPr>
        <w:rPr>
          <w:sz w:val="20"/>
          <w:szCs w:val="20"/>
          <w:lang w:val="de-DE"/>
        </w:rPr>
      </w:pPr>
      <w:r w:rsidRPr="00CB72B0">
        <w:rPr>
          <w:sz w:val="20"/>
          <w:szCs w:val="20"/>
          <w:lang w:val="de-DE"/>
        </w:rPr>
        <w:t xml:space="preserve">Mit The Wild Snack Co. startet erstmals eine Impact-Marke bei einem Discounter. </w:t>
      </w:r>
    </w:p>
    <w:p w14:paraId="45DB908E" w14:textId="77777777" w:rsidR="003F305B" w:rsidRPr="00CB72B0" w:rsidRDefault="0095616A" w:rsidP="00CB72B0">
      <w:pPr>
        <w:numPr>
          <w:ilvl w:val="0"/>
          <w:numId w:val="2"/>
        </w:numPr>
        <w:rPr>
          <w:sz w:val="20"/>
          <w:szCs w:val="20"/>
          <w:lang w:val="de-DE"/>
        </w:rPr>
      </w:pPr>
      <w:r w:rsidRPr="00CB72B0">
        <w:rPr>
          <w:sz w:val="20"/>
          <w:szCs w:val="20"/>
          <w:lang w:val="de-DE"/>
        </w:rPr>
        <w:t>Bio-Snacks gibt es jetzt endlich in der convenience-size für unterwegs.</w:t>
      </w:r>
    </w:p>
    <w:p w14:paraId="1345818A" w14:textId="113B562C" w:rsidR="003F305B" w:rsidRPr="00CB72B0" w:rsidRDefault="0095616A" w:rsidP="00CB72B0">
      <w:pPr>
        <w:numPr>
          <w:ilvl w:val="0"/>
          <w:numId w:val="2"/>
        </w:numPr>
        <w:spacing w:after="225"/>
        <w:rPr>
          <w:sz w:val="20"/>
          <w:szCs w:val="20"/>
          <w:lang w:val="de-DE"/>
        </w:rPr>
      </w:pPr>
      <w:r w:rsidRPr="00CB72B0">
        <w:rPr>
          <w:sz w:val="20"/>
          <w:szCs w:val="20"/>
          <w:lang w:val="de-DE"/>
        </w:rPr>
        <w:t>Transparenz als höchste Priorität: Die kcal-Angabe wird nicht kleingedruckt auf der Rückseite versteckt sondern ist groß auf d</w:t>
      </w:r>
      <w:r w:rsidR="00344D2B">
        <w:rPr>
          <w:sz w:val="20"/>
          <w:szCs w:val="20"/>
          <w:lang w:val="de-DE"/>
        </w:rPr>
        <w:t>er</w:t>
      </w:r>
      <w:r w:rsidRPr="00CB72B0">
        <w:rPr>
          <w:sz w:val="20"/>
          <w:szCs w:val="20"/>
          <w:lang w:val="de-DE"/>
        </w:rPr>
        <w:t xml:space="preserve"> Vorderseite jeder Tüte zu sehen. </w:t>
      </w:r>
    </w:p>
    <w:p w14:paraId="6C873876" w14:textId="77777777" w:rsidR="003F305B" w:rsidRPr="00CB72B0" w:rsidRDefault="0095616A" w:rsidP="00CB72B0">
      <w:pPr>
        <w:spacing w:after="225"/>
        <w:rPr>
          <w:sz w:val="20"/>
          <w:szCs w:val="20"/>
          <w:highlight w:val="magenta"/>
          <w:lang w:val="de-DE"/>
        </w:rPr>
      </w:pPr>
      <w:r w:rsidRPr="00CB72B0">
        <w:rPr>
          <w:b/>
          <w:sz w:val="20"/>
          <w:szCs w:val="20"/>
          <w:lang w:val="de-DE"/>
        </w:rPr>
        <w:t>Endlich Flips mal ohne Erdnuss</w:t>
      </w:r>
      <w:r w:rsidRPr="00CB72B0">
        <w:rPr>
          <w:sz w:val="20"/>
          <w:szCs w:val="20"/>
          <w:lang w:val="de-DE"/>
        </w:rPr>
        <w:br/>
        <w:t xml:space="preserve">Die Neu-Interpretation des deutschen Snack-Klassikers liefert mit Tomaten- bzw. Süßkartoffel-Flips gleich zwei neue, überraschende Sorten. Die Zutaten Tomate und Süßkartoffel sind bereits im Teig enthalten und sorgen für einen unvergleichbar intensiven Geschmack. </w:t>
      </w:r>
    </w:p>
    <w:p w14:paraId="1A8E02F3" w14:textId="77777777" w:rsidR="003F305B" w:rsidRDefault="0095616A" w:rsidP="00CB72B0">
      <w:pPr>
        <w:spacing w:after="225"/>
        <w:rPr>
          <w:sz w:val="20"/>
          <w:szCs w:val="20"/>
        </w:rPr>
      </w:pPr>
      <w:r w:rsidRPr="00CB72B0">
        <w:rPr>
          <w:b/>
          <w:sz w:val="20"/>
          <w:szCs w:val="20"/>
          <w:lang w:val="de-DE"/>
        </w:rPr>
        <w:t>Drin, was draufsteht</w:t>
      </w:r>
      <w:r w:rsidRPr="00CB72B0">
        <w:rPr>
          <w:sz w:val="20"/>
          <w:szCs w:val="20"/>
          <w:lang w:val="de-DE"/>
        </w:rPr>
        <w:br/>
        <w:t xml:space="preserve">Als Marke des Hauses Wildcorn bleibt The Wild Snack Co. denselben Grundsätzen treu und verzichtet komplett auf Dinge, die keiner kennt und keiner haben will. </w:t>
      </w:r>
      <w:r>
        <w:rPr>
          <w:sz w:val="20"/>
          <w:szCs w:val="20"/>
        </w:rPr>
        <w:t xml:space="preserve">Die </w:t>
      </w:r>
      <w:proofErr w:type="spellStart"/>
      <w:r>
        <w:rPr>
          <w:sz w:val="20"/>
          <w:szCs w:val="20"/>
        </w:rPr>
        <w:t>Produkte</w:t>
      </w:r>
      <w:proofErr w:type="spellEnd"/>
      <w:r>
        <w:rPr>
          <w:sz w:val="20"/>
          <w:szCs w:val="20"/>
        </w:rPr>
        <w:t xml:space="preserve"> </w:t>
      </w:r>
      <w:proofErr w:type="spellStart"/>
      <w:r>
        <w:rPr>
          <w:sz w:val="20"/>
          <w:szCs w:val="20"/>
        </w:rPr>
        <w:t>sind</w:t>
      </w:r>
      <w:proofErr w:type="spellEnd"/>
      <w:r>
        <w:rPr>
          <w:sz w:val="20"/>
          <w:szCs w:val="20"/>
        </w:rPr>
        <w:t>:</w:t>
      </w:r>
    </w:p>
    <w:p w14:paraId="5513F653" w14:textId="77777777" w:rsidR="003F305B" w:rsidRDefault="0095616A" w:rsidP="00CB72B0">
      <w:pPr>
        <w:numPr>
          <w:ilvl w:val="0"/>
          <w:numId w:val="3"/>
        </w:numPr>
        <w:rPr>
          <w:sz w:val="20"/>
          <w:szCs w:val="20"/>
        </w:rPr>
      </w:pPr>
      <w:proofErr w:type="spellStart"/>
      <w:r>
        <w:rPr>
          <w:sz w:val="20"/>
          <w:szCs w:val="20"/>
        </w:rPr>
        <w:t>ohne</w:t>
      </w:r>
      <w:proofErr w:type="spellEnd"/>
      <w:r>
        <w:rPr>
          <w:sz w:val="20"/>
          <w:szCs w:val="20"/>
        </w:rPr>
        <w:t xml:space="preserve"> </w:t>
      </w:r>
      <w:proofErr w:type="spellStart"/>
      <w:r>
        <w:rPr>
          <w:sz w:val="20"/>
          <w:szCs w:val="20"/>
        </w:rPr>
        <w:t>Zuckerzusatz</w:t>
      </w:r>
      <w:proofErr w:type="spellEnd"/>
      <w:r>
        <w:rPr>
          <w:sz w:val="20"/>
          <w:szCs w:val="20"/>
        </w:rPr>
        <w:t xml:space="preserve"> </w:t>
      </w:r>
    </w:p>
    <w:p w14:paraId="79DDA404" w14:textId="77777777" w:rsidR="003F305B" w:rsidRDefault="0095616A" w:rsidP="00CB72B0">
      <w:pPr>
        <w:numPr>
          <w:ilvl w:val="0"/>
          <w:numId w:val="3"/>
        </w:numPr>
        <w:rPr>
          <w:sz w:val="20"/>
          <w:szCs w:val="20"/>
        </w:rPr>
      </w:pPr>
      <w:proofErr w:type="spellStart"/>
      <w:r>
        <w:rPr>
          <w:sz w:val="20"/>
          <w:szCs w:val="20"/>
        </w:rPr>
        <w:t>ohne</w:t>
      </w:r>
      <w:proofErr w:type="spellEnd"/>
      <w:r>
        <w:rPr>
          <w:sz w:val="20"/>
          <w:szCs w:val="20"/>
        </w:rPr>
        <w:t xml:space="preserve"> </w:t>
      </w:r>
      <w:proofErr w:type="spellStart"/>
      <w:r>
        <w:rPr>
          <w:sz w:val="20"/>
          <w:szCs w:val="20"/>
        </w:rPr>
        <w:t>Konservierungsstoffe</w:t>
      </w:r>
      <w:proofErr w:type="spellEnd"/>
      <w:r>
        <w:rPr>
          <w:sz w:val="20"/>
          <w:szCs w:val="20"/>
        </w:rPr>
        <w:t xml:space="preserve"> </w:t>
      </w:r>
    </w:p>
    <w:p w14:paraId="46EA33CD" w14:textId="77777777" w:rsidR="003F305B" w:rsidRDefault="0095616A" w:rsidP="00CB72B0">
      <w:pPr>
        <w:numPr>
          <w:ilvl w:val="0"/>
          <w:numId w:val="3"/>
        </w:numPr>
        <w:rPr>
          <w:sz w:val="20"/>
          <w:szCs w:val="20"/>
        </w:rPr>
      </w:pPr>
      <w:r>
        <w:rPr>
          <w:sz w:val="20"/>
          <w:szCs w:val="20"/>
        </w:rPr>
        <w:t xml:space="preserve">bio </w:t>
      </w:r>
    </w:p>
    <w:p w14:paraId="21D20D2D" w14:textId="77777777" w:rsidR="003F305B" w:rsidRDefault="0095616A" w:rsidP="00CB72B0">
      <w:pPr>
        <w:numPr>
          <w:ilvl w:val="0"/>
          <w:numId w:val="3"/>
        </w:numPr>
        <w:spacing w:after="225"/>
        <w:rPr>
          <w:sz w:val="20"/>
          <w:szCs w:val="20"/>
        </w:rPr>
      </w:pPr>
      <w:proofErr w:type="spellStart"/>
      <w:r>
        <w:rPr>
          <w:sz w:val="20"/>
          <w:szCs w:val="20"/>
        </w:rPr>
        <w:t>vegetarisch</w:t>
      </w:r>
      <w:proofErr w:type="spellEnd"/>
      <w:r>
        <w:rPr>
          <w:sz w:val="20"/>
          <w:szCs w:val="20"/>
        </w:rPr>
        <w:t xml:space="preserve"> </w:t>
      </w:r>
      <w:proofErr w:type="spellStart"/>
      <w:r>
        <w:rPr>
          <w:sz w:val="20"/>
          <w:szCs w:val="20"/>
        </w:rPr>
        <w:t>oder</w:t>
      </w:r>
      <w:proofErr w:type="spellEnd"/>
      <w:r>
        <w:rPr>
          <w:sz w:val="20"/>
          <w:szCs w:val="20"/>
        </w:rPr>
        <w:t xml:space="preserve"> vegan </w:t>
      </w:r>
    </w:p>
    <w:p w14:paraId="125038B0" w14:textId="77777777" w:rsidR="003F305B" w:rsidRPr="00CB72B0" w:rsidRDefault="0095616A" w:rsidP="00CB72B0">
      <w:pPr>
        <w:spacing w:after="225"/>
        <w:rPr>
          <w:sz w:val="20"/>
          <w:szCs w:val="20"/>
          <w:lang w:val="de-DE"/>
        </w:rPr>
      </w:pPr>
      <w:r w:rsidRPr="00CB72B0">
        <w:rPr>
          <w:b/>
          <w:sz w:val="20"/>
          <w:szCs w:val="20"/>
          <w:lang w:val="de-DE"/>
        </w:rPr>
        <w:t>Die größte Bienen-Initiative in Deutschland</w:t>
      </w:r>
      <w:r w:rsidRPr="00CB72B0">
        <w:rPr>
          <w:sz w:val="20"/>
          <w:szCs w:val="20"/>
          <w:lang w:val="de-DE"/>
        </w:rPr>
        <w:br/>
        <w:t xml:space="preserve">​Jede Packung der Snacks unterstützt die Rettung der Bienen, denn für jeden Quadratmeter Ackerfläche, der für den Anbau von Mais und Kartoffeln benötigt wird, werden Feldränder in Blühstreifen verwandelt. So schafft Wildcorn wieder neuen Lebensraum für Wildpflanzen, kleine Tiere und Bienen. Dahinter steckt das große Engagement, mit einer nachhaltigen Arbeitsweise und dem Ausgleich des Rohstoffverbrauches nicht nur schmackhafte Snacks anzubieten, sondern gleichzeitig auch Gutes zu tun. </w:t>
      </w:r>
      <w:r w:rsidRPr="00CB72B0">
        <w:rPr>
          <w:sz w:val="20"/>
          <w:szCs w:val="20"/>
          <w:lang w:val="de-DE"/>
        </w:rPr>
        <w:br/>
        <w:t>Gemeinsam mit Mellifera e.V. und dem “Netzwerk Blühende Landschaft” hat Wildcorn bereits 388.000m² Blühstreifen geschaffen.</w:t>
      </w:r>
    </w:p>
    <w:p w14:paraId="2A9B7A67" w14:textId="77777777" w:rsidR="003F305B" w:rsidRPr="00CB72B0" w:rsidRDefault="0095616A" w:rsidP="00CB72B0">
      <w:pPr>
        <w:pStyle w:val="berschrift2"/>
        <w:keepNext w:val="0"/>
        <w:keepLines w:val="0"/>
        <w:spacing w:before="0" w:after="225"/>
        <w:rPr>
          <w:sz w:val="28"/>
          <w:szCs w:val="28"/>
          <w:lang w:val="de-DE"/>
        </w:rPr>
      </w:pPr>
      <w:r w:rsidRPr="00CB72B0">
        <w:rPr>
          <w:sz w:val="28"/>
          <w:szCs w:val="28"/>
          <w:lang w:val="de-DE"/>
        </w:rPr>
        <w:lastRenderedPageBreak/>
        <w:t>Über Wildcorn</w:t>
      </w:r>
    </w:p>
    <w:p w14:paraId="29B37951" w14:textId="77777777" w:rsidR="003F305B" w:rsidRPr="00CB72B0" w:rsidRDefault="0095616A" w:rsidP="00CB72B0">
      <w:pPr>
        <w:rPr>
          <w:sz w:val="20"/>
          <w:szCs w:val="20"/>
          <w:lang w:val="de-DE"/>
        </w:rPr>
      </w:pPr>
      <w:r w:rsidRPr="00CB72B0">
        <w:rPr>
          <w:sz w:val="20"/>
          <w:szCs w:val="20"/>
          <w:lang w:val="de-DE"/>
        </w:rPr>
        <w:t xml:space="preserve">Wildcorn wurde im September 2016 von Rejne Rittel, Max Lion Scherer und Tobias Enge gegründet. Dabei steht Wildcorn mit seinen zu 100% natürlichen Zutaten nicht nur für neue Geschmackserlebnisse. Bei der Herstellung verzichtet das Unternehmen komplett auf Konservierungsstoffe und den Zusatz von Zucker. </w:t>
      </w:r>
    </w:p>
    <w:p w14:paraId="6541DF3B" w14:textId="77777777" w:rsidR="003F305B" w:rsidRPr="00CB72B0" w:rsidRDefault="003F305B" w:rsidP="00CB72B0">
      <w:pPr>
        <w:rPr>
          <w:sz w:val="20"/>
          <w:szCs w:val="20"/>
          <w:lang w:val="de-DE"/>
        </w:rPr>
      </w:pPr>
    </w:p>
    <w:p w14:paraId="2B1DCD3A" w14:textId="77777777" w:rsidR="003F305B" w:rsidRPr="00CB72B0" w:rsidRDefault="0095616A" w:rsidP="00CB72B0">
      <w:pPr>
        <w:rPr>
          <w:sz w:val="20"/>
          <w:szCs w:val="20"/>
          <w:lang w:val="de-DE"/>
        </w:rPr>
      </w:pPr>
      <w:r w:rsidRPr="00CB72B0">
        <w:rPr>
          <w:sz w:val="20"/>
          <w:szCs w:val="20"/>
          <w:lang w:val="de-DE"/>
        </w:rPr>
        <w:t>Weitere Informationen finden Sie unter</w:t>
      </w:r>
    </w:p>
    <w:p w14:paraId="3156E80A" w14:textId="77777777" w:rsidR="003F305B" w:rsidRPr="00CB72B0" w:rsidRDefault="00C236F4" w:rsidP="00CB72B0">
      <w:pPr>
        <w:rPr>
          <w:sz w:val="20"/>
          <w:szCs w:val="20"/>
          <w:lang w:val="de-DE"/>
        </w:rPr>
      </w:pPr>
      <w:hyperlink r:id="rId9">
        <w:r w:rsidR="0095616A" w:rsidRPr="00CB72B0">
          <w:rPr>
            <w:color w:val="1155CC"/>
            <w:sz w:val="20"/>
            <w:szCs w:val="20"/>
            <w:u w:val="single"/>
            <w:lang w:val="de-DE"/>
          </w:rPr>
          <w:t>www.wildcorn.de</w:t>
        </w:r>
        <w:r w:rsidR="0095616A" w:rsidRPr="00CB72B0">
          <w:rPr>
            <w:color w:val="1155CC"/>
            <w:sz w:val="20"/>
            <w:szCs w:val="20"/>
            <w:u w:val="single"/>
            <w:lang w:val="de-DE"/>
          </w:rPr>
          <w:tab/>
        </w:r>
      </w:hyperlink>
      <w:r w:rsidR="0095616A" w:rsidRPr="00CB72B0">
        <w:rPr>
          <w:sz w:val="20"/>
          <w:szCs w:val="20"/>
          <w:lang w:val="de-DE"/>
        </w:rPr>
        <w:br/>
      </w:r>
      <w:r w:rsidR="0095616A" w:rsidRPr="00CB72B0">
        <w:rPr>
          <w:sz w:val="20"/>
          <w:szCs w:val="20"/>
          <w:lang w:val="de-DE"/>
        </w:rPr>
        <w:br/>
      </w:r>
    </w:p>
    <w:p w14:paraId="6E10836C" w14:textId="77777777" w:rsidR="003F305B" w:rsidRDefault="0095616A" w:rsidP="00CB72B0">
      <w:pPr>
        <w:rPr>
          <w:b/>
        </w:rPr>
      </w:pPr>
      <w:r>
        <w:rPr>
          <w:sz w:val="20"/>
          <w:szCs w:val="20"/>
        </w:rPr>
        <w:t># # #</w:t>
      </w:r>
    </w:p>
    <w:sectPr w:rsidR="003F305B">
      <w:headerReference w:type="default" r:id="rId10"/>
      <w:footerReference w:type="default" r:id="rId11"/>
      <w:pgSz w:w="11900" w:h="16840"/>
      <w:pgMar w:top="1417" w:right="1417" w:bottom="1134"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5E592" w14:textId="77777777" w:rsidR="00C236F4" w:rsidRDefault="00C236F4">
      <w:r>
        <w:separator/>
      </w:r>
    </w:p>
  </w:endnote>
  <w:endnote w:type="continuationSeparator" w:id="0">
    <w:p w14:paraId="0D2D6BEC" w14:textId="77777777" w:rsidR="00C236F4" w:rsidRDefault="00C2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73FF1" w14:textId="77777777" w:rsidR="003F305B" w:rsidRDefault="0095616A">
    <w:pPr>
      <w:jc w:val="center"/>
      <w:rPr>
        <w:sz w:val="18"/>
        <w:szCs w:val="18"/>
      </w:rPr>
    </w:pPr>
    <w:r>
      <w:rPr>
        <w:sz w:val="18"/>
        <w:szCs w:val="18"/>
      </w:rPr>
      <w:t xml:space="preserve">Copyright © 2020 </w:t>
    </w:r>
    <w:proofErr w:type="spellStart"/>
    <w:r>
      <w:rPr>
        <w:sz w:val="18"/>
        <w:szCs w:val="18"/>
      </w:rPr>
      <w:t>Wildcorn</w:t>
    </w:r>
    <w:proofErr w:type="spellEnd"/>
    <w:r>
      <w:rPr>
        <w:sz w:val="18"/>
        <w:szCs w:val="18"/>
      </w:rPr>
      <w:t xml:space="preserve"> GmbH.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93347" w14:textId="77777777" w:rsidR="00C236F4" w:rsidRDefault="00C236F4">
      <w:r>
        <w:separator/>
      </w:r>
    </w:p>
  </w:footnote>
  <w:footnote w:type="continuationSeparator" w:id="0">
    <w:p w14:paraId="106337A2" w14:textId="77777777" w:rsidR="00C236F4" w:rsidRDefault="00C23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8E762" w14:textId="77777777" w:rsidR="003F305B" w:rsidRDefault="003F30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C5E17"/>
    <w:multiLevelType w:val="multilevel"/>
    <w:tmpl w:val="D0B40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6913C1"/>
    <w:multiLevelType w:val="multilevel"/>
    <w:tmpl w:val="F5067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4F338A"/>
    <w:multiLevelType w:val="multilevel"/>
    <w:tmpl w:val="FB8479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05B"/>
    <w:rsid w:val="00344D2B"/>
    <w:rsid w:val="003F305B"/>
    <w:rsid w:val="0095616A"/>
    <w:rsid w:val="00C236F4"/>
    <w:rsid w:val="00CB72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6928"/>
  <w15:docId w15:val="{E050877F-93BC-4308-BC58-46576FB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de-D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easyonme.com/google-do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ildcor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2463</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Bachmann</cp:lastModifiedBy>
  <cp:revision>3</cp:revision>
  <dcterms:created xsi:type="dcterms:W3CDTF">2020-09-15T08:57:00Z</dcterms:created>
  <dcterms:modified xsi:type="dcterms:W3CDTF">2020-09-15T11:45:00Z</dcterms:modified>
</cp:coreProperties>
</file>