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8E" w:rsidRPr="00C61A8E" w:rsidRDefault="00C61A8E" w:rsidP="00406B70">
      <w:pPr>
        <w:spacing w:line="240" w:lineRule="atLeast"/>
        <w:rPr>
          <w:rFonts w:ascii="Arial" w:hAnsi="Arial" w:cs="Arial"/>
          <w:b/>
          <w:bCs/>
          <w:sz w:val="22"/>
          <w:szCs w:val="22"/>
          <w:u w:val="single"/>
        </w:rPr>
      </w:pPr>
      <w:r w:rsidRPr="00C61A8E">
        <w:rPr>
          <w:rFonts w:ascii="Arial" w:hAnsi="Arial" w:cs="Arial"/>
          <w:b/>
          <w:bCs/>
          <w:sz w:val="22"/>
          <w:szCs w:val="22"/>
          <w:u w:val="single"/>
        </w:rPr>
        <w:t>Fachkräftemangel</w:t>
      </w:r>
    </w:p>
    <w:p w:rsidR="00406B70" w:rsidRPr="00C61A8E" w:rsidRDefault="00C61A8E" w:rsidP="00406B70">
      <w:pPr>
        <w:spacing w:line="240" w:lineRule="atLeast"/>
        <w:rPr>
          <w:rFonts w:ascii="Arial" w:eastAsiaTheme="minorHAnsi" w:hAnsi="Arial" w:cs="Arial"/>
          <w:sz w:val="28"/>
          <w:szCs w:val="28"/>
        </w:rPr>
      </w:pPr>
      <w:r w:rsidRPr="00C61A8E">
        <w:rPr>
          <w:rFonts w:ascii="Arial" w:hAnsi="Arial" w:cs="Arial"/>
          <w:b/>
          <w:bCs/>
          <w:sz w:val="28"/>
          <w:szCs w:val="28"/>
        </w:rPr>
        <w:t>Kleine Unternehmen besonders betroffen</w:t>
      </w:r>
    </w:p>
    <w:p w:rsidR="00406B70" w:rsidRPr="00C61A8E" w:rsidRDefault="00406B70" w:rsidP="00406B70">
      <w:pPr>
        <w:spacing w:line="240" w:lineRule="atLeast"/>
        <w:rPr>
          <w:rFonts w:ascii="Arial" w:eastAsiaTheme="minorHAnsi" w:hAnsi="Arial" w:cs="Arial"/>
          <w:sz w:val="22"/>
          <w:szCs w:val="22"/>
        </w:rPr>
      </w:pPr>
    </w:p>
    <w:p w:rsidR="00406B70" w:rsidRPr="00C61A8E" w:rsidRDefault="00C61A8E" w:rsidP="00406B70">
      <w:pPr>
        <w:spacing w:line="240" w:lineRule="atLeast"/>
        <w:rPr>
          <w:rFonts w:ascii="Arial" w:eastAsiaTheme="minorHAnsi" w:hAnsi="Arial" w:cs="Arial"/>
          <w:b/>
          <w:sz w:val="22"/>
          <w:szCs w:val="22"/>
        </w:rPr>
      </w:pPr>
      <w:r>
        <w:rPr>
          <w:rFonts w:ascii="Arial" w:eastAsiaTheme="minorHAnsi" w:hAnsi="Arial" w:cs="Arial"/>
          <w:b/>
          <w:sz w:val="22"/>
          <w:szCs w:val="22"/>
        </w:rPr>
        <w:t xml:space="preserve">(Dezember 2018) </w:t>
      </w:r>
      <w:r w:rsidR="00406B70" w:rsidRPr="00C61A8E">
        <w:rPr>
          <w:rFonts w:ascii="Arial" w:eastAsiaTheme="minorHAnsi" w:hAnsi="Arial" w:cs="Arial"/>
          <w:b/>
          <w:sz w:val="22"/>
          <w:szCs w:val="22"/>
        </w:rPr>
        <w:t>Insbesondere dem Mittelstand fällt es immer schwerer, Fachkräfte zu finden, zeigt eine Studie des Instituts der deutschen Wirtschaft (IW). Die Situation verschärft sich deutschlandweit</w:t>
      </w:r>
      <w:r w:rsidR="00AC3B1B" w:rsidRPr="00C61A8E">
        <w:rPr>
          <w:rFonts w:ascii="Arial" w:eastAsiaTheme="minorHAnsi" w:hAnsi="Arial" w:cs="Arial"/>
          <w:b/>
          <w:sz w:val="22"/>
          <w:szCs w:val="22"/>
        </w:rPr>
        <w:t xml:space="preserve">, so das IW. </w:t>
      </w:r>
    </w:p>
    <w:p w:rsidR="00AC3B1B" w:rsidRPr="00C61A8E" w:rsidRDefault="00AC3B1B" w:rsidP="00406B70">
      <w:pPr>
        <w:spacing w:line="240" w:lineRule="atLeast"/>
        <w:rPr>
          <w:rFonts w:ascii="Arial" w:eastAsiaTheme="minorHAnsi" w:hAnsi="Arial" w:cs="Arial"/>
          <w:sz w:val="22"/>
          <w:szCs w:val="22"/>
        </w:rPr>
      </w:pPr>
    </w:p>
    <w:p w:rsidR="00406B70" w:rsidRPr="00C61A8E" w:rsidRDefault="00406B70" w:rsidP="00406B70">
      <w:pPr>
        <w:spacing w:line="240" w:lineRule="atLeast"/>
        <w:rPr>
          <w:rFonts w:ascii="Arial" w:eastAsiaTheme="minorHAnsi" w:hAnsi="Arial" w:cs="Arial"/>
          <w:sz w:val="22"/>
          <w:szCs w:val="22"/>
        </w:rPr>
      </w:pPr>
      <w:r w:rsidRPr="00C61A8E">
        <w:rPr>
          <w:rFonts w:ascii="Arial" w:eastAsiaTheme="minorHAnsi" w:hAnsi="Arial" w:cs="Arial"/>
          <w:sz w:val="22"/>
          <w:szCs w:val="22"/>
        </w:rPr>
        <w:t xml:space="preserve">Vor allem kleine und mittlere Unternehmen (KMU) gehen </w:t>
      </w:r>
      <w:r w:rsidR="00AC3B1B" w:rsidRPr="00C61A8E">
        <w:rPr>
          <w:rFonts w:ascii="Arial" w:eastAsiaTheme="minorHAnsi" w:hAnsi="Arial" w:cs="Arial"/>
          <w:sz w:val="22"/>
          <w:szCs w:val="22"/>
        </w:rPr>
        <w:t xml:space="preserve">laut IW </w:t>
      </w:r>
      <w:r w:rsidRPr="00C61A8E">
        <w:rPr>
          <w:rFonts w:ascii="Arial" w:eastAsiaTheme="minorHAnsi" w:hAnsi="Arial" w:cs="Arial"/>
          <w:sz w:val="22"/>
          <w:szCs w:val="22"/>
        </w:rPr>
        <w:t>bei der Mitarbeitersuche häufig leer aus</w:t>
      </w:r>
      <w:r w:rsidR="00AC3B1B" w:rsidRPr="00C61A8E">
        <w:rPr>
          <w:rFonts w:ascii="Arial" w:eastAsiaTheme="minorHAnsi" w:hAnsi="Arial" w:cs="Arial"/>
          <w:sz w:val="22"/>
          <w:szCs w:val="22"/>
        </w:rPr>
        <w:t>.</w:t>
      </w:r>
      <w:r w:rsidRPr="00C61A8E">
        <w:rPr>
          <w:rFonts w:ascii="Arial" w:eastAsiaTheme="minorHAnsi" w:hAnsi="Arial" w:cs="Arial"/>
          <w:sz w:val="22"/>
          <w:szCs w:val="22"/>
        </w:rPr>
        <w:t xml:space="preserve"> Im Schnitt können kleine Unternehmen mit weniger als 50 Mitarbeitern jede dritte Stelle nicht besetzen. </w:t>
      </w:r>
      <w:r w:rsidR="00AC3B1B" w:rsidRPr="00C61A8E">
        <w:rPr>
          <w:rFonts w:ascii="Arial" w:eastAsiaTheme="minorHAnsi" w:hAnsi="Arial" w:cs="Arial"/>
          <w:sz w:val="22"/>
          <w:szCs w:val="22"/>
        </w:rPr>
        <w:t>Sie können sich häufig nicht gegen deutlich größere Mitbewerber durchsetzen. Viele</w:t>
      </w:r>
      <w:r w:rsidRPr="00C61A8E">
        <w:rPr>
          <w:rFonts w:ascii="Arial" w:eastAsiaTheme="minorHAnsi" w:hAnsi="Arial" w:cs="Arial"/>
          <w:sz w:val="22"/>
          <w:szCs w:val="22"/>
        </w:rPr>
        <w:t xml:space="preserve"> Firmen versuchen</w:t>
      </w:r>
      <w:r w:rsidR="00AC3B1B" w:rsidRPr="00C61A8E">
        <w:rPr>
          <w:rFonts w:ascii="Arial" w:eastAsiaTheme="minorHAnsi" w:hAnsi="Arial" w:cs="Arial"/>
          <w:sz w:val="22"/>
          <w:szCs w:val="22"/>
        </w:rPr>
        <w:t xml:space="preserve"> daher</w:t>
      </w:r>
      <w:r w:rsidRPr="00C61A8E">
        <w:rPr>
          <w:rFonts w:ascii="Arial" w:eastAsiaTheme="minorHAnsi" w:hAnsi="Arial" w:cs="Arial"/>
          <w:sz w:val="22"/>
          <w:szCs w:val="22"/>
        </w:rPr>
        <w:t>, den Fachkräftemangel in Engpassberufen abzumildern, indem sie die Ausbildung verstärken</w:t>
      </w:r>
      <w:r w:rsidR="00AC3B1B" w:rsidRPr="00C61A8E">
        <w:rPr>
          <w:rFonts w:ascii="Arial" w:eastAsiaTheme="minorHAnsi" w:hAnsi="Arial" w:cs="Arial"/>
          <w:sz w:val="22"/>
          <w:szCs w:val="22"/>
        </w:rPr>
        <w:t xml:space="preserve">. Aber auch hier sind qualifizierte Bewerber nicht selten rar gesät. </w:t>
      </w:r>
      <w:r w:rsidR="00A34461" w:rsidRPr="00C61A8E">
        <w:rPr>
          <w:rFonts w:ascii="Arial" w:eastAsiaTheme="minorHAnsi" w:hAnsi="Arial" w:cs="Arial"/>
          <w:sz w:val="22"/>
          <w:szCs w:val="22"/>
        </w:rPr>
        <w:t>Die SIGNAL IDUNA empfiehlt daher, sich als Arbeitgeber auf dem Bewerbermarkt zu profilieren. Das kann beispielsweise auch durch das Angebot</w:t>
      </w:r>
      <w:r w:rsidR="00AC3B1B" w:rsidRPr="00C61A8E">
        <w:rPr>
          <w:rFonts w:ascii="Arial" w:eastAsiaTheme="minorHAnsi" w:hAnsi="Arial" w:cs="Arial"/>
          <w:sz w:val="22"/>
          <w:szCs w:val="22"/>
        </w:rPr>
        <w:t xml:space="preserve"> betriebliche</w:t>
      </w:r>
      <w:r w:rsidR="00A34461" w:rsidRPr="00C61A8E">
        <w:rPr>
          <w:rFonts w:ascii="Arial" w:eastAsiaTheme="minorHAnsi" w:hAnsi="Arial" w:cs="Arial"/>
          <w:sz w:val="22"/>
          <w:szCs w:val="22"/>
        </w:rPr>
        <w:t>r</w:t>
      </w:r>
      <w:r w:rsidR="00AC3B1B" w:rsidRPr="00C61A8E">
        <w:rPr>
          <w:rFonts w:ascii="Arial" w:eastAsiaTheme="minorHAnsi" w:hAnsi="Arial" w:cs="Arial"/>
          <w:sz w:val="22"/>
          <w:szCs w:val="22"/>
        </w:rPr>
        <w:t xml:space="preserve"> Zusatzleistungen </w:t>
      </w:r>
      <w:r w:rsidR="00A34461" w:rsidRPr="00C61A8E">
        <w:rPr>
          <w:rFonts w:ascii="Arial" w:eastAsiaTheme="minorHAnsi" w:hAnsi="Arial" w:cs="Arial"/>
          <w:sz w:val="22"/>
          <w:szCs w:val="22"/>
        </w:rPr>
        <w:t>geschehen.</w:t>
      </w:r>
    </w:p>
    <w:p w:rsidR="00AC3B1B" w:rsidRPr="00C61A8E" w:rsidRDefault="00AC3B1B" w:rsidP="00406B70">
      <w:pPr>
        <w:spacing w:line="240" w:lineRule="atLeast"/>
        <w:rPr>
          <w:rFonts w:ascii="Arial" w:eastAsiaTheme="minorHAnsi" w:hAnsi="Arial" w:cs="Arial"/>
          <w:sz w:val="22"/>
          <w:szCs w:val="22"/>
        </w:rPr>
      </w:pPr>
    </w:p>
    <w:p w:rsidR="00C61A8E" w:rsidRPr="00C61A8E" w:rsidRDefault="00A34461" w:rsidP="00C61A8E">
      <w:pPr>
        <w:spacing w:line="240" w:lineRule="atLeast"/>
        <w:ind w:right="-46"/>
        <w:rPr>
          <w:rFonts w:ascii="Arial" w:eastAsiaTheme="minorHAnsi" w:hAnsi="Arial" w:cs="Arial"/>
          <w:sz w:val="22"/>
          <w:szCs w:val="22"/>
        </w:rPr>
      </w:pPr>
      <w:r w:rsidRPr="00C61A8E">
        <w:rPr>
          <w:rFonts w:ascii="Arial" w:eastAsiaTheme="minorHAnsi" w:hAnsi="Arial" w:cs="Arial"/>
          <w:sz w:val="22"/>
          <w:szCs w:val="22"/>
        </w:rPr>
        <w:t xml:space="preserve">So haben zwei Umfragen im Auftrag der SIGNAL IDUNA ergeben, dass es Mitarbeiter zu schätzen wissen, wenn ihr Arbeitgeber eine Betriebsrente anbietet. Dennoch ist </w:t>
      </w:r>
      <w:r w:rsidR="00703DC7">
        <w:rPr>
          <w:rFonts w:ascii="Arial" w:eastAsiaTheme="minorHAnsi" w:hAnsi="Arial" w:cs="Arial"/>
          <w:sz w:val="22"/>
          <w:szCs w:val="22"/>
        </w:rPr>
        <w:t>in Sachen betriebliche Altersversorgung (bAV)</w:t>
      </w:r>
      <w:bookmarkStart w:id="0" w:name="_GoBack"/>
      <w:bookmarkEnd w:id="0"/>
      <w:r w:rsidRPr="00C61A8E">
        <w:rPr>
          <w:rFonts w:ascii="Arial" w:eastAsiaTheme="minorHAnsi" w:hAnsi="Arial" w:cs="Arial"/>
          <w:sz w:val="22"/>
          <w:szCs w:val="22"/>
        </w:rPr>
        <w:t xml:space="preserve"> insbesondere bei kleinen Unternehmen noch Luft nach oben. Häufig fühlen sich Arbeitnehmer und Betriebsinhaber nicht ausreichend informiert. In Betrieben mit weniger als 20 Beschäftigten gibt sogar jeder dritte Chef zu, nicht ausreichend Bescheid zu wissen. </w:t>
      </w:r>
    </w:p>
    <w:p w:rsidR="00C61A8E" w:rsidRPr="00C61A8E" w:rsidRDefault="00C61A8E" w:rsidP="00C61A8E">
      <w:pPr>
        <w:spacing w:line="240" w:lineRule="atLeast"/>
        <w:ind w:right="-46"/>
        <w:rPr>
          <w:rFonts w:ascii="Arial" w:eastAsiaTheme="minorHAnsi" w:hAnsi="Arial" w:cs="Arial"/>
          <w:sz w:val="22"/>
          <w:szCs w:val="22"/>
        </w:rPr>
      </w:pPr>
    </w:p>
    <w:p w:rsidR="00A34461" w:rsidRPr="00C61A8E" w:rsidRDefault="00A34461" w:rsidP="00C61A8E">
      <w:pPr>
        <w:spacing w:line="240" w:lineRule="atLeast"/>
        <w:ind w:right="-46"/>
        <w:rPr>
          <w:rFonts w:ascii="Arial" w:eastAsiaTheme="minorHAnsi" w:hAnsi="Arial" w:cs="Arial"/>
          <w:sz w:val="22"/>
          <w:szCs w:val="22"/>
        </w:rPr>
      </w:pPr>
      <w:r w:rsidRPr="00C61A8E">
        <w:rPr>
          <w:rFonts w:ascii="Arial" w:eastAsiaTheme="minorHAnsi" w:hAnsi="Arial" w:cs="Arial"/>
          <w:sz w:val="22"/>
          <w:szCs w:val="22"/>
        </w:rPr>
        <w:t xml:space="preserve">Als noch größerer Hemmschuh für eine höhere </w:t>
      </w:r>
      <w:proofErr w:type="spellStart"/>
      <w:r w:rsidRPr="00C61A8E">
        <w:rPr>
          <w:rFonts w:ascii="Arial" w:eastAsiaTheme="minorHAnsi" w:hAnsi="Arial" w:cs="Arial"/>
          <w:sz w:val="22"/>
          <w:szCs w:val="22"/>
        </w:rPr>
        <w:t>bAV</w:t>
      </w:r>
      <w:proofErr w:type="spellEnd"/>
      <w:r w:rsidRPr="00C61A8E">
        <w:rPr>
          <w:rFonts w:ascii="Arial" w:eastAsiaTheme="minorHAnsi" w:hAnsi="Arial" w:cs="Arial"/>
          <w:sz w:val="22"/>
          <w:szCs w:val="22"/>
        </w:rPr>
        <w:t xml:space="preserve">-Abdeckung erweist sich der angenommene Verwaltungsaufwand. </w:t>
      </w:r>
      <w:r w:rsidR="00C61A8E" w:rsidRPr="00C61A8E">
        <w:rPr>
          <w:rFonts w:ascii="Arial" w:eastAsiaTheme="minorHAnsi" w:hAnsi="Arial" w:cs="Arial"/>
          <w:sz w:val="22"/>
          <w:szCs w:val="22"/>
        </w:rPr>
        <w:t xml:space="preserve">Dieser ist aber nicht mehr als ein Schreckgespenst: </w:t>
      </w:r>
      <w:r w:rsidR="00C61A8E" w:rsidRPr="00C61A8E">
        <w:rPr>
          <w:rFonts w:ascii="Arial" w:hAnsi="Arial" w:cs="Arial"/>
          <w:sz w:val="22"/>
          <w:szCs w:val="22"/>
        </w:rPr>
        <w:t xml:space="preserve">Mithilfe der Digitalisierung ist eine schlanke Verwaltung möglich. So hat die SIGNAL IDUNA die </w:t>
      </w:r>
      <w:proofErr w:type="spellStart"/>
      <w:r w:rsidR="00C61A8E" w:rsidRPr="00C61A8E">
        <w:rPr>
          <w:rFonts w:ascii="Arial" w:hAnsi="Arial" w:cs="Arial"/>
          <w:sz w:val="22"/>
          <w:szCs w:val="22"/>
        </w:rPr>
        <w:t>bAV</w:t>
      </w:r>
      <w:proofErr w:type="spellEnd"/>
      <w:r w:rsidR="00C61A8E" w:rsidRPr="00C61A8E">
        <w:rPr>
          <w:rFonts w:ascii="Arial" w:hAnsi="Arial" w:cs="Arial"/>
          <w:sz w:val="22"/>
          <w:szCs w:val="22"/>
        </w:rPr>
        <w:t xml:space="preserve"> bereits komplett digitalisiert und bietet eine durchgängig digitale Beratung und Verwaltung an. Damit lässt sich die </w:t>
      </w:r>
      <w:proofErr w:type="spellStart"/>
      <w:r w:rsidR="00C61A8E" w:rsidRPr="00C61A8E">
        <w:rPr>
          <w:rFonts w:ascii="Arial" w:hAnsi="Arial" w:cs="Arial"/>
          <w:sz w:val="22"/>
          <w:szCs w:val="22"/>
        </w:rPr>
        <w:t>bAV</w:t>
      </w:r>
      <w:proofErr w:type="spellEnd"/>
      <w:r w:rsidR="00C61A8E" w:rsidRPr="00C61A8E">
        <w:rPr>
          <w:rFonts w:ascii="Arial" w:hAnsi="Arial" w:cs="Arial"/>
          <w:sz w:val="22"/>
          <w:szCs w:val="22"/>
        </w:rPr>
        <w:t xml:space="preserve"> in den Betrieben sehr effizient umsetzen.</w:t>
      </w:r>
    </w:p>
    <w:p w:rsidR="00C61A8E" w:rsidRPr="00C61A8E" w:rsidRDefault="00C61A8E" w:rsidP="00C61A8E">
      <w:pPr>
        <w:spacing w:line="240" w:lineRule="atLeast"/>
        <w:ind w:right="-46"/>
        <w:rPr>
          <w:rFonts w:ascii="Arial" w:eastAsiaTheme="minorHAnsi" w:hAnsi="Arial" w:cs="Arial"/>
          <w:sz w:val="22"/>
          <w:szCs w:val="22"/>
        </w:rPr>
      </w:pPr>
    </w:p>
    <w:p w:rsidR="00AC3B1B" w:rsidRPr="00C61A8E" w:rsidRDefault="00AC3B1B" w:rsidP="00406B70">
      <w:pPr>
        <w:spacing w:line="240" w:lineRule="atLeast"/>
        <w:rPr>
          <w:rFonts w:ascii="Arial" w:eastAsiaTheme="minorHAnsi" w:hAnsi="Arial" w:cs="Arial"/>
          <w:sz w:val="22"/>
          <w:szCs w:val="22"/>
        </w:rPr>
      </w:pPr>
    </w:p>
    <w:sectPr w:rsidR="00AC3B1B" w:rsidRPr="00C61A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70"/>
    <w:rsid w:val="002964BC"/>
    <w:rsid w:val="00406B70"/>
    <w:rsid w:val="00703DC7"/>
    <w:rsid w:val="00972BFB"/>
    <w:rsid w:val="00A34461"/>
    <w:rsid w:val="00AC3B1B"/>
    <w:rsid w:val="00B40726"/>
    <w:rsid w:val="00C61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84156-6CF4-4CF6-900D-FB54E84D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B70"/>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eastAsiaTheme="minorHAnsi"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eastAsiaTheme="minorHAnsi"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eastAsiaTheme="minorHAnsi"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eastAsiaTheme="minorHAnsi"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eastAsiaTheme="minorHAnsi"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2018-10-15T10:15:00Z</dcterms:created>
  <dcterms:modified xsi:type="dcterms:W3CDTF">2018-11-23T07:40:00Z</dcterms:modified>
</cp:coreProperties>
</file>