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FE3" w:rsidRPr="0045139D" w:rsidRDefault="00A16FE3" w:rsidP="006740AF">
      <w:pPr>
        <w:pStyle w:val="s5"/>
        <w:spacing w:before="0" w:beforeAutospacing="0" w:after="0" w:afterAutospacing="0" w:line="240" w:lineRule="exact"/>
        <w:ind w:right="709"/>
        <w:rPr>
          <w:rFonts w:ascii="Arial" w:hAnsi="Arial" w:cs="Arial"/>
        </w:rPr>
      </w:pPr>
      <w:r>
        <w:rPr>
          <w:rStyle w:val="s4"/>
          <w:rFonts w:ascii="Arial" w:hAnsi="Arial" w:cs="Arial"/>
          <w:b/>
          <w:bCs/>
        </w:rPr>
        <w:t>Fachmedium des Jahres 2020</w:t>
      </w:r>
      <w:r w:rsidRPr="0045139D">
        <w:rPr>
          <w:rStyle w:val="s4"/>
          <w:rFonts w:ascii="Arial" w:hAnsi="Arial" w:cs="Arial"/>
          <w:b/>
          <w:bCs/>
        </w:rPr>
        <w:t xml:space="preserve"> – Medienaward für </w:t>
      </w:r>
      <w:r w:rsidR="006740AF">
        <w:rPr>
          <w:rStyle w:val="s4"/>
          <w:rFonts w:ascii="Arial" w:hAnsi="Arial" w:cs="Arial"/>
          <w:b/>
          <w:bCs/>
        </w:rPr>
        <w:br/>
      </w:r>
      <w:bookmarkStart w:id="0" w:name="_GoBack"/>
      <w:bookmarkEnd w:id="0"/>
      <w:r w:rsidRPr="0045139D">
        <w:rPr>
          <w:rStyle w:val="s4"/>
          <w:rFonts w:ascii="Arial" w:hAnsi="Arial" w:cs="Arial"/>
          <w:b/>
          <w:bCs/>
        </w:rPr>
        <w:t xml:space="preserve">„Beste </w:t>
      </w:r>
      <w:r>
        <w:rPr>
          <w:rStyle w:val="s4"/>
          <w:rFonts w:ascii="Arial" w:hAnsi="Arial" w:cs="Arial"/>
          <w:b/>
          <w:bCs/>
        </w:rPr>
        <w:t>Neugründung</w:t>
      </w:r>
      <w:r w:rsidRPr="0045139D">
        <w:rPr>
          <w:rStyle w:val="s4"/>
          <w:rFonts w:ascii="Arial" w:hAnsi="Arial" w:cs="Arial"/>
          <w:b/>
          <w:bCs/>
        </w:rPr>
        <w:t>“ geht an </w:t>
      </w:r>
      <w:r>
        <w:rPr>
          <w:rStyle w:val="s4"/>
          <w:rFonts w:ascii="Arial" w:hAnsi="Arial" w:cs="Arial"/>
          <w:b/>
          <w:bCs/>
        </w:rPr>
        <w:t>TI Technische Isolierung</w:t>
      </w:r>
    </w:p>
    <w:p w:rsidR="00A16FE3" w:rsidRDefault="00A16FE3" w:rsidP="006740AF">
      <w:pPr>
        <w:pStyle w:val="berschrift1"/>
        <w:tabs>
          <w:tab w:val="left" w:pos="6946"/>
        </w:tabs>
        <w:ind w:right="709"/>
        <w:rPr>
          <w:rFonts w:ascii="Arial" w:hAnsi="Arial" w:cs="Arial"/>
          <w:u w:val="none"/>
        </w:rPr>
      </w:pPr>
      <w:r w:rsidRPr="00DE2D7D">
        <w:rPr>
          <w:rFonts w:ascii="Arial" w:hAnsi="Arial" w:cs="Arial"/>
          <w:b/>
          <w:bCs/>
        </w:rPr>
        <w:br/>
      </w:r>
      <w:r>
        <w:rPr>
          <w:rStyle w:val="s7"/>
          <w:rFonts w:ascii="Arial" w:hAnsi="Arial" w:cs="Arial"/>
          <w:u w:val="none"/>
        </w:rPr>
        <w:t>Köln, 29</w:t>
      </w:r>
      <w:r w:rsidRPr="00210C6F">
        <w:rPr>
          <w:rStyle w:val="s7"/>
          <w:rFonts w:ascii="Arial" w:hAnsi="Arial" w:cs="Arial"/>
          <w:u w:val="none"/>
        </w:rPr>
        <w:t xml:space="preserve">. April 2020 – Pünktlich zum ersten Geburtstag freut sich </w:t>
      </w:r>
      <w:r w:rsidRPr="00210C6F">
        <w:rPr>
          <w:rStyle w:val="s7"/>
          <w:rFonts w:ascii="Arial" w:hAnsi="Arial" w:cs="Arial"/>
          <w:u w:val="none"/>
        </w:rPr>
        <w:br/>
      </w:r>
      <w:r w:rsidRPr="00210C6F">
        <w:rPr>
          <w:rFonts w:ascii="Arial" w:hAnsi="Arial" w:cs="Arial"/>
          <w:u w:val="none"/>
        </w:rPr>
        <w:t xml:space="preserve">TI Technische Isolierung über die Auszeichnung </w:t>
      </w:r>
      <w:r w:rsidRPr="00210C6F">
        <w:rPr>
          <w:rStyle w:val="s7"/>
          <w:rFonts w:ascii="Arial" w:hAnsi="Arial" w:cs="Arial"/>
          <w:u w:val="none"/>
        </w:rPr>
        <w:t>„Fachmedium des Jahres </w:t>
      </w:r>
      <w:r>
        <w:rPr>
          <w:rStyle w:val="s8"/>
          <w:rFonts w:ascii="Arial" w:hAnsi="Arial" w:cs="Arial"/>
          <w:u w:val="none"/>
        </w:rPr>
        <w:t>20</w:t>
      </w:r>
      <w:r w:rsidRPr="00210C6F">
        <w:rPr>
          <w:rStyle w:val="s8"/>
          <w:rFonts w:ascii="Arial" w:hAnsi="Arial" w:cs="Arial"/>
          <w:u w:val="none"/>
        </w:rPr>
        <w:t xml:space="preserve">20“ der Deutschen Fachpresse. Das Fachmagazin für die Isolierbranche aus der </w:t>
      </w:r>
      <w:r w:rsidRPr="00210C6F">
        <w:rPr>
          <w:rFonts w:ascii="Arial" w:hAnsi="Arial" w:cs="Arial"/>
          <w:u w:val="none"/>
        </w:rPr>
        <w:t xml:space="preserve">Rudolf Müller Mediengruppe </w:t>
      </w:r>
      <w:r w:rsidRPr="00210C6F">
        <w:rPr>
          <w:rStyle w:val="s8"/>
          <w:rFonts w:ascii="Arial" w:hAnsi="Arial" w:cs="Arial"/>
          <w:u w:val="none"/>
        </w:rPr>
        <w:t>überzeu</w:t>
      </w:r>
      <w:r>
        <w:rPr>
          <w:rStyle w:val="s8"/>
          <w:rFonts w:ascii="Arial" w:hAnsi="Arial" w:cs="Arial"/>
          <w:u w:val="none"/>
        </w:rPr>
        <w:t>gte in</w:t>
      </w:r>
      <w:r w:rsidRPr="00210C6F">
        <w:rPr>
          <w:rStyle w:val="s8"/>
          <w:rFonts w:ascii="Arial" w:hAnsi="Arial" w:cs="Arial"/>
          <w:u w:val="none"/>
        </w:rPr>
        <w:t xml:space="preserve"> der Kategorie „Beste Neugründung“. </w:t>
      </w:r>
      <w:r w:rsidRPr="00210C6F">
        <w:rPr>
          <w:rFonts w:ascii="Arial" w:hAnsi="Arial" w:cs="Arial"/>
          <w:u w:val="none"/>
        </w:rPr>
        <w:t>Viermal im Jahr informiert TI Fachplaner der Technischen Gebäudeausrüstung, das Isolierhandwerk und die Isolierstoffhersteller über Planung, Ausführung, Betrieb, Digitales und Recht.</w:t>
      </w:r>
    </w:p>
    <w:p w:rsidR="00A16FE3" w:rsidRPr="00210C6F" w:rsidRDefault="00A16FE3" w:rsidP="006740AF">
      <w:pPr>
        <w:spacing w:line="240" w:lineRule="exact"/>
        <w:ind w:right="709"/>
      </w:pPr>
    </w:p>
    <w:p w:rsidR="00A16FE3" w:rsidRPr="00DE2D7D" w:rsidRDefault="00A16FE3" w:rsidP="006740AF">
      <w:pPr>
        <w:pStyle w:val="s9"/>
        <w:spacing w:before="0" w:beforeAutospacing="0" w:after="180" w:afterAutospacing="0" w:line="240" w:lineRule="exact"/>
        <w:ind w:right="709"/>
        <w:rPr>
          <w:rFonts w:ascii="Arial" w:hAnsi="Arial" w:cs="Arial"/>
          <w:sz w:val="20"/>
          <w:szCs w:val="20"/>
        </w:rPr>
      </w:pPr>
      <w:r w:rsidRPr="00DE2D7D">
        <w:rPr>
          <w:rStyle w:val="s8"/>
          <w:rFonts w:ascii="Arial" w:hAnsi="Arial" w:cs="Arial"/>
          <w:sz w:val="20"/>
          <w:szCs w:val="20"/>
        </w:rPr>
        <w:t>Mit dem Award zeichnet die</w:t>
      </w:r>
      <w:r w:rsidRPr="00DE2D7D">
        <w:rPr>
          <w:rStyle w:val="s7"/>
          <w:rFonts w:ascii="Arial" w:hAnsi="Arial" w:cs="Arial"/>
          <w:sz w:val="20"/>
          <w:szCs w:val="20"/>
        </w:rPr>
        <w:t> </w:t>
      </w:r>
      <w:r w:rsidRPr="00DE2D7D">
        <w:rPr>
          <w:rStyle w:val="s8"/>
          <w:rFonts w:ascii="Arial" w:hAnsi="Arial" w:cs="Arial"/>
          <w:sz w:val="20"/>
          <w:szCs w:val="20"/>
        </w:rPr>
        <w:t xml:space="preserve">Deutsche Fachpresse einmal jährlich die besten Fachmedien des Landes in </w:t>
      </w:r>
      <w:r w:rsidR="00407D61">
        <w:rPr>
          <w:rStyle w:val="s8"/>
          <w:rFonts w:ascii="Arial" w:hAnsi="Arial" w:cs="Arial"/>
          <w:sz w:val="20"/>
          <w:szCs w:val="20"/>
        </w:rPr>
        <w:t>insgesamt acht</w:t>
      </w:r>
      <w:r w:rsidRPr="00DE2D7D">
        <w:rPr>
          <w:rStyle w:val="s8"/>
          <w:rFonts w:ascii="Arial" w:hAnsi="Arial" w:cs="Arial"/>
          <w:sz w:val="20"/>
          <w:szCs w:val="20"/>
        </w:rPr>
        <w:t xml:space="preserve"> Kategorien aus. Die Sieger spiegeln das Innovationsspektrum der Branche wider. </w:t>
      </w:r>
      <w:r w:rsidRPr="00210C6F">
        <w:rPr>
          <w:rStyle w:val="s8"/>
          <w:rFonts w:ascii="Arial" w:hAnsi="Arial" w:cs="Arial"/>
          <w:sz w:val="20"/>
          <w:szCs w:val="20"/>
        </w:rPr>
        <w:t xml:space="preserve"> </w:t>
      </w:r>
    </w:p>
    <w:p w:rsidR="00C56E25" w:rsidRDefault="00A16FE3" w:rsidP="006740AF">
      <w:pPr>
        <w:pStyle w:val="NurText"/>
        <w:spacing w:line="240" w:lineRule="exact"/>
        <w:ind w:right="709"/>
        <w:rPr>
          <w:rStyle w:val="s8"/>
          <w:rFonts w:eastAsiaTheme="minorHAnsi" w:cs="Arial"/>
          <w:szCs w:val="20"/>
        </w:rPr>
      </w:pPr>
      <w:r w:rsidRPr="00E92115">
        <w:rPr>
          <w:rStyle w:val="s8"/>
          <w:rFonts w:eastAsiaTheme="minorHAnsi" w:cs="Arial"/>
          <w:szCs w:val="20"/>
        </w:rPr>
        <w:t>In der Begründung der Jury heißt es dazu:</w:t>
      </w:r>
      <w:r>
        <w:rPr>
          <w:rStyle w:val="s8"/>
          <w:rFonts w:eastAsiaTheme="minorHAnsi" w:cs="Arial"/>
          <w:szCs w:val="20"/>
        </w:rPr>
        <w:t xml:space="preserve"> </w:t>
      </w:r>
    </w:p>
    <w:p w:rsidR="00C56E25" w:rsidRDefault="00C56E25" w:rsidP="006740AF">
      <w:pPr>
        <w:pStyle w:val="NurText"/>
        <w:spacing w:line="240" w:lineRule="exact"/>
        <w:ind w:right="709"/>
        <w:rPr>
          <w:rStyle w:val="s8"/>
          <w:rFonts w:eastAsiaTheme="minorHAnsi" w:cs="Arial"/>
          <w:szCs w:val="20"/>
        </w:rPr>
      </w:pPr>
    </w:p>
    <w:p w:rsidR="00A16FE3" w:rsidRPr="00C56E25" w:rsidRDefault="00A16FE3" w:rsidP="006740AF">
      <w:pPr>
        <w:pStyle w:val="NurText"/>
        <w:spacing w:line="240" w:lineRule="exact"/>
        <w:ind w:right="709"/>
        <w:rPr>
          <w:rStyle w:val="s8"/>
          <w:rFonts w:eastAsiaTheme="minorHAnsi" w:cs="Arial"/>
          <w:i/>
          <w:szCs w:val="20"/>
        </w:rPr>
      </w:pPr>
      <w:r w:rsidRPr="00C56E25">
        <w:rPr>
          <w:rStyle w:val="s8"/>
          <w:rFonts w:eastAsiaTheme="minorHAnsi" w:cs="Arial"/>
          <w:i/>
          <w:szCs w:val="20"/>
        </w:rPr>
        <w:t>„Die Fachzeitschrift TI Technische Isolierung ist ein Kind ihrer Zeit. Im Zuge der aktuellen Klimadebatte gewinnt die Technische Isolierung durch ihren Beitrag zur Energieeinsparung stark an Bedeutung. Der Titel ist handwerklich hervorragend gemacht, greift in großer Breite die relevanten Themenfelder auf, bis hin zu wirtschaftspolitischen Inhalten (…)“.</w:t>
      </w:r>
    </w:p>
    <w:p w:rsidR="00A16FE3" w:rsidRPr="0070625E" w:rsidRDefault="00A16FE3" w:rsidP="006740AF">
      <w:pPr>
        <w:pStyle w:val="NurText"/>
        <w:spacing w:line="240" w:lineRule="exact"/>
        <w:ind w:right="709"/>
        <w:rPr>
          <w:color w:val="FF0000"/>
        </w:rPr>
      </w:pPr>
    </w:p>
    <w:p w:rsidR="00A16FE3" w:rsidRPr="00E92115" w:rsidRDefault="00A16FE3" w:rsidP="006740AF">
      <w:pPr>
        <w:spacing w:line="240" w:lineRule="exact"/>
        <w:ind w:right="709"/>
        <w:rPr>
          <w:rFonts w:ascii="Arial" w:hAnsi="Arial"/>
          <w:sz w:val="20"/>
          <w:szCs w:val="21"/>
        </w:rPr>
      </w:pPr>
      <w:r w:rsidRPr="00E92115">
        <w:rPr>
          <w:rFonts w:ascii="Arial" w:hAnsi="Arial"/>
          <w:sz w:val="20"/>
          <w:szCs w:val="21"/>
        </w:rPr>
        <w:t>„Wir freuen uns sehr über diese Auszeichnung. Gerade in der jetzigen Zeit sind verlässliche Fachinformationen verbunden mit einer zielgruppengerechten Ansprache wichtiger denn je. Der Preis bestätigt uns in unserem Vorhaben, dieses neue Geschäftsfeld weiter sukzessive auszubauen.“, sagt Stephan Schalm, Mitglied der Geschäftsleitung der Rudolf Müller Mediengruppe.</w:t>
      </w:r>
    </w:p>
    <w:p w:rsidR="00A16FE3" w:rsidRDefault="00A16FE3" w:rsidP="006740AF">
      <w:pPr>
        <w:spacing w:line="240" w:lineRule="exact"/>
        <w:ind w:right="709"/>
        <w:rPr>
          <w:rFonts w:ascii="Arial" w:hAnsi="Arial"/>
          <w:color w:val="FF0000"/>
          <w:sz w:val="20"/>
          <w:szCs w:val="21"/>
        </w:rPr>
      </w:pPr>
    </w:p>
    <w:p w:rsidR="00440581" w:rsidRPr="00440581" w:rsidRDefault="00440581" w:rsidP="006740AF">
      <w:pPr>
        <w:spacing w:line="240" w:lineRule="exact"/>
        <w:ind w:right="709"/>
        <w:rPr>
          <w:rStyle w:val="s8"/>
          <w:rFonts w:ascii="Arial" w:eastAsiaTheme="minorHAnsi" w:hAnsi="Arial" w:cs="Arial"/>
        </w:rPr>
      </w:pPr>
      <w:r w:rsidRPr="00440581">
        <w:rPr>
          <w:rStyle w:val="s8"/>
          <w:rFonts w:ascii="Arial" w:eastAsiaTheme="minorHAnsi" w:hAnsi="Arial" w:cs="Arial"/>
          <w:sz w:val="20"/>
          <w:szCs w:val="20"/>
        </w:rPr>
        <w:t xml:space="preserve">Auch Nicole A. Fleischmann, verantwortliche Programm-Managerin von </w:t>
      </w:r>
      <w:r w:rsidRPr="00440581">
        <w:rPr>
          <w:rStyle w:val="s8"/>
          <w:rFonts w:ascii="Arial" w:eastAsiaTheme="minorHAnsi" w:hAnsi="Arial" w:cs="Arial"/>
          <w:sz w:val="20"/>
          <w:szCs w:val="20"/>
        </w:rPr>
        <w:br/>
        <w:t>TI Technische Isolierung, ist außerordentlich stolz, dass die Isolierungsbranche innerhalb der Technischen Gebäudeausstattung mit diesem Preis geehrt wird: „Mein Dank gilt vor allem auch jenen Autoren, Kunden und Partnern der Branche, die mich in der Arbeit bislang so gut unterstützt haben. Daher „teilen“ wir den Preis auch gerne mit der Branche und ihren Vertretern.“</w:t>
      </w:r>
    </w:p>
    <w:p w:rsidR="00A16FE3" w:rsidRDefault="00A16FE3" w:rsidP="006740AF">
      <w:pPr>
        <w:spacing w:line="240" w:lineRule="exact"/>
        <w:ind w:right="709"/>
        <w:rPr>
          <w:rStyle w:val="s8"/>
          <w:rFonts w:ascii="Arial" w:eastAsiaTheme="minorHAnsi" w:hAnsi="Arial" w:cs="Arial"/>
          <w:sz w:val="20"/>
          <w:szCs w:val="20"/>
        </w:rPr>
      </w:pPr>
    </w:p>
    <w:p w:rsidR="00A16FE3" w:rsidRPr="000968EB" w:rsidRDefault="00A16FE3" w:rsidP="006740AF">
      <w:pPr>
        <w:spacing w:line="240" w:lineRule="exact"/>
        <w:ind w:right="709"/>
        <w:rPr>
          <w:rFonts w:ascii="Arial" w:hAnsi="Arial" w:cs="Arial"/>
          <w:sz w:val="16"/>
          <w:szCs w:val="16"/>
        </w:rPr>
      </w:pPr>
      <w:r>
        <w:rPr>
          <w:rFonts w:ascii="Arial" w:hAnsi="Arial" w:cs="Arial"/>
          <w:sz w:val="16"/>
          <w:szCs w:val="16"/>
        </w:rPr>
        <w:t>Kontakt</w:t>
      </w:r>
      <w:r w:rsidRPr="000968EB">
        <w:rPr>
          <w:rFonts w:ascii="Arial" w:hAnsi="Arial" w:cs="Arial"/>
          <w:sz w:val="16"/>
          <w:szCs w:val="16"/>
        </w:rPr>
        <w:t>:</w:t>
      </w:r>
    </w:p>
    <w:p w:rsidR="00A16FE3" w:rsidRPr="000968EB" w:rsidRDefault="00A16FE3" w:rsidP="006740AF">
      <w:pPr>
        <w:spacing w:line="240" w:lineRule="exact"/>
        <w:ind w:right="709"/>
        <w:rPr>
          <w:rFonts w:ascii="Arial" w:hAnsi="Arial" w:cs="Arial"/>
          <w:sz w:val="16"/>
          <w:szCs w:val="16"/>
        </w:rPr>
      </w:pPr>
      <w:r w:rsidRPr="00F443F3">
        <w:rPr>
          <w:rFonts w:ascii="Arial" w:hAnsi="Arial" w:cs="Arial"/>
          <w:sz w:val="16"/>
          <w:szCs w:val="16"/>
        </w:rPr>
        <w:t xml:space="preserve">Nicole A. Fleischmann, Management Programm </w:t>
      </w:r>
      <w:r w:rsidRPr="00F443F3">
        <w:rPr>
          <w:rFonts w:ascii="Arial" w:hAnsi="Arial" w:cs="Arial"/>
          <w:sz w:val="16"/>
          <w:szCs w:val="16"/>
        </w:rPr>
        <w:br/>
      </w:r>
      <w:r w:rsidRPr="000968EB">
        <w:rPr>
          <w:rFonts w:ascii="Arial" w:hAnsi="Arial" w:cs="Arial"/>
          <w:sz w:val="16"/>
          <w:szCs w:val="16"/>
        </w:rPr>
        <w:t>Geschäftsf</w:t>
      </w:r>
      <w:r>
        <w:rPr>
          <w:rFonts w:ascii="Arial" w:hAnsi="Arial" w:cs="Arial"/>
          <w:sz w:val="16"/>
          <w:szCs w:val="16"/>
        </w:rPr>
        <w:t>eld Technische Isolierung, Verlagsgesellschaft Rudolf Müller GmbH &amp; Co. KG</w:t>
      </w:r>
      <w:r w:rsidRPr="000968EB">
        <w:rPr>
          <w:rFonts w:ascii="Arial" w:hAnsi="Arial" w:cs="Arial"/>
          <w:sz w:val="16"/>
          <w:szCs w:val="16"/>
        </w:rPr>
        <w:br/>
        <w:t xml:space="preserve">Telefon: 0221 5497-159, Telefax: 0221 5497-6159 </w:t>
      </w:r>
    </w:p>
    <w:p w:rsidR="00A16FE3" w:rsidRPr="00623A09" w:rsidRDefault="006740AF" w:rsidP="006740AF">
      <w:pPr>
        <w:spacing w:line="240" w:lineRule="exact"/>
        <w:ind w:right="709"/>
        <w:rPr>
          <w:rStyle w:val="s8"/>
          <w:rFonts w:ascii="Arial" w:hAnsi="Arial" w:cs="Arial"/>
          <w:sz w:val="16"/>
          <w:szCs w:val="16"/>
        </w:rPr>
      </w:pPr>
      <w:hyperlink r:id="rId6" w:history="1">
        <w:r w:rsidR="00A16FE3" w:rsidRPr="000968EB">
          <w:rPr>
            <w:rFonts w:ascii="Arial" w:hAnsi="Arial" w:cs="Arial"/>
            <w:sz w:val="16"/>
            <w:szCs w:val="16"/>
          </w:rPr>
          <w:t>n.fleischmann@rudolf-mueller.de</w:t>
        </w:r>
      </w:hyperlink>
      <w:r w:rsidR="00A16FE3" w:rsidRPr="000968EB">
        <w:rPr>
          <w:rFonts w:ascii="Arial" w:hAnsi="Arial" w:cs="Arial"/>
          <w:sz w:val="16"/>
          <w:szCs w:val="16"/>
        </w:rPr>
        <w:t xml:space="preserve">, </w:t>
      </w:r>
      <w:hyperlink r:id="rId7" w:history="1">
        <w:r w:rsidR="00A16FE3" w:rsidRPr="000968EB">
          <w:rPr>
            <w:rFonts w:ascii="Arial" w:hAnsi="Arial" w:cs="Arial"/>
            <w:sz w:val="16"/>
            <w:szCs w:val="16"/>
          </w:rPr>
          <w:t>www.tech-isolierung.de</w:t>
        </w:r>
      </w:hyperlink>
    </w:p>
    <w:sectPr w:rsidR="00A16FE3" w:rsidRPr="00623A09" w:rsidSect="000F51ED">
      <w:headerReference w:type="default" r:id="rId8"/>
      <w:footerReference w:type="default" r:id="rId9"/>
      <w:headerReference w:type="first" r:id="rId10"/>
      <w:footerReference w:type="first" r:id="rId11"/>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FE3" w:rsidRDefault="00A16FE3">
      <w:r>
        <w:separator/>
      </w:r>
    </w:p>
  </w:endnote>
  <w:endnote w:type="continuationSeparator" w:id="0">
    <w:p w:rsidR="00A16FE3" w:rsidRDefault="00A1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FE3" w:rsidRDefault="00A16FE3">
      <w:r>
        <w:separator/>
      </w:r>
    </w:p>
  </w:footnote>
  <w:footnote w:type="continuationSeparator" w:id="0">
    <w:p w:rsidR="00A16FE3" w:rsidRDefault="00A16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A16FE3" w:rsidP="00262442">
    <w:pPr>
      <w:pStyle w:val="Kopfzeile"/>
      <w:rPr>
        <w:sz w:val="20"/>
        <w:szCs w:val="20"/>
      </w:rPr>
    </w:pPr>
    <w:bookmarkStart w:id="1" w:name="OhneErsteSeite"/>
    <w:r w:rsidRPr="00A16FE3">
      <w:rPr>
        <w:color w:val="FFFFFF"/>
        <w:sz w:val="20"/>
        <w:szCs w:val="20"/>
      </w:rPr>
      <w:t>@OhneErsteSeite@1125</w:t>
    </w:r>
    <w:bookmarkEnd w:id="1"/>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C56E25">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C56E25">
      <w:rPr>
        <w:rStyle w:val="Seitenzahl"/>
        <w:noProof/>
        <w:sz w:val="20"/>
        <w:szCs w:val="20"/>
      </w:rPr>
      <w:t>29. April 2020</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A16FE3" w:rsidP="00186F00">
    <w:pPr>
      <w:pStyle w:val="Kopfzeile"/>
      <w:rPr>
        <w:color w:val="FFFFFF" w:themeColor="background1"/>
        <w:sz w:val="20"/>
        <w:szCs w:val="20"/>
      </w:rPr>
    </w:pPr>
    <w:bookmarkStart w:id="6" w:name="AusgabeArt"/>
    <w:r w:rsidRPr="00A16FE3">
      <w:rPr>
        <w:color w:val="FFFFFF"/>
        <w:sz w:val="20"/>
        <w:szCs w:val="20"/>
      </w:rPr>
      <w:t>@Ausgabeart@1</w:t>
    </w:r>
    <w:bookmarkEnd w:id="6"/>
  </w:p>
  <w:p w:rsidR="009421DC" w:rsidRPr="00BE7F4E" w:rsidRDefault="00A16FE3" w:rsidP="009421DC">
    <w:pPr>
      <w:pStyle w:val="Kopfzeile"/>
      <w:rPr>
        <w:color w:val="FFFFFF" w:themeColor="background1"/>
        <w:sz w:val="20"/>
        <w:szCs w:val="20"/>
      </w:rPr>
    </w:pPr>
    <w:bookmarkStart w:id="7" w:name="PrintCode1"/>
    <w:r w:rsidRPr="00A16FE3">
      <w:rPr>
        <w:color w:val="FFFFFF"/>
        <w:sz w:val="20"/>
        <w:szCs w:val="20"/>
      </w:rPr>
      <w:t>@ErsteSeite@1025</w:t>
    </w:r>
    <w:bookmarkEnd w:id="7"/>
  </w:p>
  <w:p w:rsidR="00CD641C" w:rsidRPr="00BE7F4E" w:rsidRDefault="00A16FE3" w:rsidP="00AA0FB5">
    <w:pPr>
      <w:pStyle w:val="Kopfzeile"/>
      <w:spacing w:after="1760"/>
      <w:rPr>
        <w:color w:val="FFFFFF" w:themeColor="background1"/>
        <w:sz w:val="20"/>
        <w:szCs w:val="20"/>
      </w:rPr>
    </w:pPr>
    <w:bookmarkStart w:id="8" w:name="PrintCode2"/>
    <w:r w:rsidRPr="00A16FE3">
      <w:rPr>
        <w:color w:val="FFFFFF"/>
        <w:sz w:val="20"/>
        <w:szCs w:val="20"/>
      </w:rPr>
      <w:t>@FolgeSeiten@1125</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E3"/>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07D61"/>
    <w:rsid w:val="00412F17"/>
    <w:rsid w:val="0042793A"/>
    <w:rsid w:val="00440581"/>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23A09"/>
    <w:rsid w:val="00635601"/>
    <w:rsid w:val="0065651E"/>
    <w:rsid w:val="00670744"/>
    <w:rsid w:val="00672395"/>
    <w:rsid w:val="006740AF"/>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16FE3"/>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56E25"/>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4EBF3CF-1D7C-41D1-94D8-9F9AB02F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6FE3"/>
    <w:rPr>
      <w:sz w:val="24"/>
      <w:szCs w:val="24"/>
    </w:rPr>
  </w:style>
  <w:style w:type="paragraph" w:styleId="berschrift1">
    <w:name w:val="heading 1"/>
    <w:basedOn w:val="Standard"/>
    <w:next w:val="Standard"/>
    <w:link w:val="berschrift1Zchn"/>
    <w:qFormat/>
    <w:rsid w:val="00A16FE3"/>
    <w:pPr>
      <w:keepNext/>
      <w:spacing w:line="240" w:lineRule="exact"/>
      <w:outlineLvl w:val="0"/>
    </w:pPr>
    <w:rPr>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A16FE3"/>
    <w:rPr>
      <w:u w:val="single"/>
    </w:rPr>
  </w:style>
  <w:style w:type="paragraph" w:customStyle="1" w:styleId="s5">
    <w:name w:val="s5"/>
    <w:basedOn w:val="Standard"/>
    <w:uiPriority w:val="99"/>
    <w:rsid w:val="00A16FE3"/>
    <w:pPr>
      <w:spacing w:before="100" w:beforeAutospacing="1" w:after="100" w:afterAutospacing="1"/>
    </w:pPr>
    <w:rPr>
      <w:rFonts w:eastAsiaTheme="minorHAnsi"/>
    </w:rPr>
  </w:style>
  <w:style w:type="paragraph" w:customStyle="1" w:styleId="s9">
    <w:name w:val="s9"/>
    <w:basedOn w:val="Standard"/>
    <w:uiPriority w:val="99"/>
    <w:rsid w:val="00A16FE3"/>
    <w:pPr>
      <w:spacing w:before="100" w:beforeAutospacing="1" w:after="100" w:afterAutospacing="1"/>
    </w:pPr>
    <w:rPr>
      <w:rFonts w:eastAsiaTheme="minorHAnsi"/>
    </w:rPr>
  </w:style>
  <w:style w:type="character" w:customStyle="1" w:styleId="s4">
    <w:name w:val="s4"/>
    <w:basedOn w:val="Absatz-Standardschriftart"/>
    <w:rsid w:val="00A16FE3"/>
  </w:style>
  <w:style w:type="character" w:customStyle="1" w:styleId="s7">
    <w:name w:val="s7"/>
    <w:basedOn w:val="Absatz-Standardschriftart"/>
    <w:rsid w:val="00A16FE3"/>
  </w:style>
  <w:style w:type="character" w:customStyle="1" w:styleId="s8">
    <w:name w:val="s8"/>
    <w:basedOn w:val="Absatz-Standardschriftart"/>
    <w:rsid w:val="00A16FE3"/>
  </w:style>
  <w:style w:type="paragraph" w:styleId="NurText">
    <w:name w:val="Plain Text"/>
    <w:basedOn w:val="Standard"/>
    <w:link w:val="NurTextZchn"/>
    <w:uiPriority w:val="99"/>
    <w:semiHidden/>
    <w:unhideWhenUsed/>
    <w:rsid w:val="00A16FE3"/>
    <w:rPr>
      <w:rFonts w:ascii="Arial" w:hAnsi="Arial"/>
      <w:sz w:val="20"/>
      <w:szCs w:val="21"/>
    </w:rPr>
  </w:style>
  <w:style w:type="character" w:customStyle="1" w:styleId="NurTextZchn">
    <w:name w:val="Nur Text Zchn"/>
    <w:basedOn w:val="Absatz-Standardschriftart"/>
    <w:link w:val="NurText"/>
    <w:uiPriority w:val="99"/>
    <w:semiHidden/>
    <w:rsid w:val="00A16FE3"/>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ech-isolierung.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fleischmann@rudolf-mueller.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286</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5</cp:revision>
  <cp:lastPrinted>2007-08-02T09:33:00Z</cp:lastPrinted>
  <dcterms:created xsi:type="dcterms:W3CDTF">2020-04-29T10:48:00Z</dcterms:created>
  <dcterms:modified xsi:type="dcterms:W3CDTF">2020-04-29T13:15:00Z</dcterms:modified>
</cp:coreProperties>
</file>