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9B" w:rsidRPr="0092369B" w:rsidRDefault="0092369B" w:rsidP="0092369B">
      <w:pPr>
        <w:pStyle w:val="berarbeitung"/>
        <w:autoSpaceDE w:val="0"/>
        <w:autoSpaceDN w:val="0"/>
        <w:adjustRightInd w:val="0"/>
        <w:rPr>
          <w:sz w:val="22"/>
          <w:szCs w:val="22"/>
          <w:u w:val="single"/>
        </w:rPr>
      </w:pPr>
      <w:r w:rsidRPr="0092369B">
        <w:rPr>
          <w:sz w:val="22"/>
          <w:szCs w:val="22"/>
          <w:u w:val="single"/>
        </w:rPr>
        <w:t xml:space="preserve">Bankhaus Donner &amp; Reuschel </w:t>
      </w:r>
    </w:p>
    <w:p w:rsidR="0092369B" w:rsidRPr="0092369B" w:rsidRDefault="0092369B" w:rsidP="0092369B">
      <w:pPr>
        <w:pStyle w:val="berarbeitung"/>
        <w:autoSpaceDE w:val="0"/>
        <w:autoSpaceDN w:val="0"/>
        <w:adjustRightInd w:val="0"/>
        <w:rPr>
          <w:sz w:val="28"/>
          <w:szCs w:val="28"/>
        </w:rPr>
      </w:pPr>
      <w:r w:rsidRPr="0092369B">
        <w:rPr>
          <w:sz w:val="28"/>
          <w:szCs w:val="28"/>
        </w:rPr>
        <w:t>Vermögensberatung absolute Spitze</w:t>
      </w:r>
    </w:p>
    <w:p w:rsidR="0092369B" w:rsidRPr="0092369B" w:rsidRDefault="0092369B" w:rsidP="0092369B">
      <w:pPr>
        <w:ind w:right="-2"/>
        <w:rPr>
          <w:sz w:val="22"/>
          <w:szCs w:val="22"/>
        </w:rPr>
      </w:pPr>
    </w:p>
    <w:p w:rsidR="0092369B" w:rsidRPr="0092369B" w:rsidRDefault="0092369B" w:rsidP="0092369B">
      <w:pPr>
        <w:ind w:right="-2"/>
        <w:rPr>
          <w:sz w:val="22"/>
          <w:szCs w:val="22"/>
        </w:rPr>
      </w:pPr>
      <w:r>
        <w:rPr>
          <w:sz w:val="22"/>
          <w:szCs w:val="22"/>
        </w:rPr>
        <w:t xml:space="preserve">(Dezember 2017) </w:t>
      </w:r>
      <w:r w:rsidRPr="0092369B">
        <w:rPr>
          <w:sz w:val="22"/>
          <w:szCs w:val="22"/>
        </w:rPr>
        <w:t xml:space="preserve">Beim Branchenranking Elite Report 2018 erhielt </w:t>
      </w:r>
      <w:r>
        <w:rPr>
          <w:sz w:val="22"/>
          <w:szCs w:val="22"/>
        </w:rPr>
        <w:t xml:space="preserve">das Bankhaus </w:t>
      </w:r>
      <w:r w:rsidRPr="0092369B">
        <w:rPr>
          <w:sz w:val="22"/>
          <w:szCs w:val="22"/>
        </w:rPr>
        <w:t>Donner &amp; Reuschel bereits zum zehnten Mal in Folge die Bestnote für seine Finanzkompetenz und die Beratungsqualität. Rationales Vermögensmanagement und Kundenziele stehen hierbei konsequent im Fokus</w:t>
      </w:r>
      <w:r>
        <w:rPr>
          <w:sz w:val="22"/>
          <w:szCs w:val="22"/>
        </w:rPr>
        <w:t>.</w:t>
      </w:r>
    </w:p>
    <w:p w:rsidR="0092369B" w:rsidRPr="0092369B" w:rsidRDefault="0092369B" w:rsidP="0092369B">
      <w:pPr>
        <w:ind w:right="-2"/>
        <w:rPr>
          <w:sz w:val="22"/>
          <w:szCs w:val="22"/>
        </w:rPr>
      </w:pPr>
    </w:p>
    <w:p w:rsidR="0092369B" w:rsidRPr="0092369B" w:rsidRDefault="0092369B" w:rsidP="0092369B">
      <w:pPr>
        <w:autoSpaceDE w:val="0"/>
        <w:autoSpaceDN w:val="0"/>
        <w:adjustRightInd w:val="0"/>
        <w:rPr>
          <w:b w:val="0"/>
          <w:sz w:val="22"/>
          <w:szCs w:val="22"/>
        </w:rPr>
      </w:pPr>
      <w:r w:rsidRPr="0092369B">
        <w:rPr>
          <w:b w:val="0"/>
          <w:sz w:val="22"/>
          <w:szCs w:val="22"/>
        </w:rPr>
        <w:t>Was die Tester besonders herausstellen</w:t>
      </w:r>
      <w:r>
        <w:rPr>
          <w:b w:val="0"/>
          <w:sz w:val="22"/>
          <w:szCs w:val="22"/>
        </w:rPr>
        <w:t>,</w:t>
      </w:r>
      <w:r w:rsidRPr="0092369B">
        <w:rPr>
          <w:b w:val="0"/>
          <w:sz w:val="22"/>
          <w:szCs w:val="22"/>
        </w:rPr>
        <w:t xml:space="preserve"> ist die Glaubwürdigkeit aufgrund eines rationalen Managements. „Das Bankhaus überzeugt mit systematischen und erprobten Anlagestrategien, wobei sich die Ziele des Kunden sowohl in den Strategien als auch in der Betreuung konsequent wiederfinden. Donner &amp; Reuschel ist geradlinig korrekt und bringt den Kunden stets auf die sichere Seite. Damit werden Tugenden angesprochen, die auch in der Vermögensverwaltung Bestand haben“, so die detaillierte Bewertung der Jury.</w:t>
      </w:r>
    </w:p>
    <w:p w:rsidR="0092369B" w:rsidRPr="0092369B" w:rsidRDefault="0092369B" w:rsidP="0092369B">
      <w:pPr>
        <w:autoSpaceDE w:val="0"/>
        <w:autoSpaceDN w:val="0"/>
        <w:adjustRightInd w:val="0"/>
        <w:rPr>
          <w:b w:val="0"/>
          <w:sz w:val="22"/>
          <w:szCs w:val="22"/>
        </w:rPr>
      </w:pPr>
    </w:p>
    <w:p w:rsidR="0092369B" w:rsidRPr="0092369B" w:rsidRDefault="0092369B" w:rsidP="0092369B">
      <w:pPr>
        <w:autoSpaceDE w:val="0"/>
        <w:autoSpaceDN w:val="0"/>
        <w:adjustRightInd w:val="0"/>
        <w:rPr>
          <w:b w:val="0"/>
          <w:sz w:val="22"/>
          <w:szCs w:val="22"/>
        </w:rPr>
      </w:pPr>
      <w:r w:rsidRPr="0092369B">
        <w:rPr>
          <w:b w:val="0"/>
          <w:sz w:val="22"/>
          <w:szCs w:val="22"/>
        </w:rPr>
        <w:t>Um die besten Vermögensverwalter zu ermitteln, haben die Tester des Elite Reports in Zusammenarbeit mit dem Handelsblatt rund 350 Banken und Vermögensverwalter im deutschsprachigen Raum unter die Lupe genommen. In mehreren Prüfungsrunden bewerteten sie unter anderem den Beratungsprozess, das Portfoliomanagement und die Portfolioqualität sowie das Risikomanagement und Fachwissen. Außerdem wurden die Gesprächsatmosphäre und das Verhalten des Beraters einbezogen.</w:t>
      </w:r>
    </w:p>
    <w:p w:rsidR="0092369B" w:rsidRPr="0092369B" w:rsidRDefault="0092369B" w:rsidP="0092369B">
      <w:pPr>
        <w:autoSpaceDE w:val="0"/>
        <w:autoSpaceDN w:val="0"/>
        <w:adjustRightInd w:val="0"/>
        <w:rPr>
          <w:b w:val="0"/>
          <w:sz w:val="22"/>
          <w:szCs w:val="22"/>
        </w:rPr>
      </w:pPr>
    </w:p>
    <w:p w:rsidR="0092369B" w:rsidRPr="0092369B" w:rsidRDefault="0092369B" w:rsidP="0092369B">
      <w:pPr>
        <w:autoSpaceDE w:val="0"/>
        <w:autoSpaceDN w:val="0"/>
        <w:adjustRightInd w:val="0"/>
        <w:rPr>
          <w:b w:val="0"/>
          <w:sz w:val="22"/>
          <w:szCs w:val="22"/>
        </w:rPr>
      </w:pPr>
      <w:r w:rsidRPr="0092369B">
        <w:rPr>
          <w:b w:val="0"/>
          <w:sz w:val="22"/>
          <w:szCs w:val="22"/>
        </w:rPr>
        <w:t xml:space="preserve">Details zum Wettbewerb </w:t>
      </w:r>
      <w:r w:rsidR="002851C5">
        <w:rPr>
          <w:b w:val="0"/>
          <w:sz w:val="22"/>
          <w:szCs w:val="22"/>
        </w:rPr>
        <w:t>unter</w:t>
      </w:r>
      <w:bookmarkStart w:id="0" w:name="_GoBack"/>
      <w:bookmarkEnd w:id="0"/>
      <w:r w:rsidRPr="0092369B">
        <w:rPr>
          <w:b w:val="0"/>
          <w:sz w:val="22"/>
          <w:szCs w:val="22"/>
        </w:rPr>
        <w:t xml:space="preserve"> www.elitereport.de</w:t>
      </w:r>
    </w:p>
    <w:p w:rsidR="00B40726" w:rsidRPr="0092369B" w:rsidRDefault="00B40726" w:rsidP="0092369B">
      <w:pPr>
        <w:rPr>
          <w:sz w:val="22"/>
          <w:szCs w:val="22"/>
        </w:rPr>
      </w:pPr>
    </w:p>
    <w:sectPr w:rsidR="00B40726" w:rsidRPr="009236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9B"/>
    <w:rsid w:val="002851C5"/>
    <w:rsid w:val="002964BC"/>
    <w:rsid w:val="00507362"/>
    <w:rsid w:val="0092369B"/>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6D389-95B8-4D4B-929B-4DEB1C0F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69B"/>
    <w:rPr>
      <w:rFonts w:eastAsia="Times New Roman" w:cs="Times New Roman"/>
      <w:b/>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b w:val="0"/>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b w:val="0"/>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b w:val="0"/>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b w:val="0"/>
      <w:i/>
      <w:iCs/>
      <w:sz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b w:val="0"/>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b w:val="0"/>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b w:val="0"/>
      <w:i/>
      <w:iCs/>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b w:val="0"/>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b w:val="0"/>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b w:val="0"/>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b w:val="0"/>
      <w:sz w:val="20"/>
      <w:lang w:eastAsia="en-US"/>
    </w:rPr>
  </w:style>
  <w:style w:type="paragraph" w:styleId="Indexberschrift">
    <w:name w:val="index heading"/>
    <w:basedOn w:val="Standard"/>
    <w:next w:val="Index1"/>
    <w:uiPriority w:val="99"/>
    <w:semiHidden/>
    <w:unhideWhenUsed/>
    <w:rsid w:val="00972BFB"/>
    <w:rPr>
      <w:rFonts w:eastAsiaTheme="majorEastAsia" w:cstheme="majorBidi"/>
      <w:bCs/>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val="0"/>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b w:val="0"/>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Cs/>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b w:val="0"/>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b w:val="0"/>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b w:val="0"/>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b w:val="0"/>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b w:val="0"/>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b w:val="0"/>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berarbeitung">
    <w:name w:val="Revision"/>
    <w:hidden/>
    <w:semiHidden/>
    <w:rsid w:val="0092369B"/>
    <w:rPr>
      <w:rFonts w:eastAsia="Times New Roman" w:cs="Times New Roman"/>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2017-11-15T09:31:00Z</dcterms:created>
  <dcterms:modified xsi:type="dcterms:W3CDTF">2017-11-27T11:31:00Z</dcterms:modified>
</cp:coreProperties>
</file>