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/>
          <w:b w:val="1"/>
          <w:bCs w:val="1"/>
          <w:sz w:val="32"/>
          <w:szCs w:val="32"/>
          <w:rtl w:val="0"/>
        </w:rPr>
        <w:tab/>
        <w:tab/>
        <w:tab/>
      </w:r>
      <w:r>
        <w:rPr>
          <w:rFonts w:ascii="Arial"/>
          <w:b w:val="1"/>
          <w:bCs w:val="1"/>
          <w:sz w:val="28"/>
          <w:szCs w:val="28"/>
          <w:rtl w:val="0"/>
        </w:rPr>
        <w:t>PRESSMEDDELANDE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cs="Century Gothic" w:hAnsi="Century Gothic" w:eastAsia="Century Gothic"/>
          <w:b w:val="1"/>
          <w:bCs w:val="1"/>
          <w:rtl w:val="0"/>
        </w:rPr>
        <w:tab/>
        <w:tab/>
        <w:tab/>
        <w:tab/>
        <w:t xml:space="preserve">       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cs="Century Gothic" w:hAnsi="Century Gothic" w:eastAsia="Century Gothic"/>
          <w:b w:val="1"/>
          <w:bCs w:val="1"/>
          <w:rtl w:val="0"/>
          <w:lang w:val="sv-SE"/>
        </w:rPr>
        <w:tab/>
        <w:tab/>
        <w:tab/>
        <w:t xml:space="preserve">  </w:t>
      </w:r>
      <w:r>
        <w:rPr>
          <w:rFonts w:ascii="Century Gothic"/>
          <w:b w:val="1"/>
          <w:bCs w:val="1"/>
          <w:sz w:val="20"/>
          <w:szCs w:val="20"/>
          <w:rtl w:val="0"/>
        </w:rPr>
        <w:t>201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5-03-26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da-DK"/>
        </w:rPr>
        <w:t>Maria Lindstr</w:t>
      </w:r>
      <w:r>
        <w:rPr>
          <w:rFonts w:hAnsi="Arial" w:hint="default"/>
          <w:b w:val="1"/>
          <w:bCs w:val="1"/>
          <w:sz w:val="28"/>
          <w:szCs w:val="28"/>
          <w:rtl w:val="0"/>
        </w:rPr>
        <w:t>ö</w:t>
      </w:r>
      <w:r>
        <w:rPr>
          <w:rFonts w:ascii="Arial"/>
          <w:b w:val="1"/>
          <w:bCs w:val="1"/>
          <w:sz w:val="28"/>
          <w:szCs w:val="28"/>
          <w:rtl w:val="0"/>
          <w:lang w:val="sv-SE"/>
        </w:rPr>
        <w:t>m blir ny generalsekreterare f</w:t>
      </w:r>
      <w:r>
        <w:rPr>
          <w:rFonts w:hAnsi="Arial" w:hint="default"/>
          <w:b w:val="1"/>
          <w:bCs w:val="1"/>
          <w:sz w:val="28"/>
          <w:szCs w:val="28"/>
          <w:rtl w:val="0"/>
        </w:rPr>
        <w:t>ö</w:t>
      </w:r>
      <w:r>
        <w:rPr>
          <w:rFonts w:ascii="Arial"/>
          <w:b w:val="1"/>
          <w:bCs w:val="1"/>
          <w:sz w:val="28"/>
          <w:szCs w:val="28"/>
          <w:rtl w:val="0"/>
        </w:rPr>
        <w:t>r SPER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da-DK"/>
        </w:rPr>
        <w:t>Maria Lindstr</w:t>
      </w:r>
      <w:r>
        <w:rPr>
          <w:rFonts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m blir ny generalsekreterare f</w:t>
      </w:r>
      <w:r>
        <w:rPr>
          <w:rFonts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r Spelbranschens Etiska R</w:t>
      </w:r>
      <w:r>
        <w:rPr>
          <w:rFonts w:hAnsi="Arial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Arial"/>
          <w:b w:val="1"/>
          <w:bCs w:val="1"/>
          <w:sz w:val="20"/>
          <w:szCs w:val="20"/>
          <w:rtl w:val="0"/>
        </w:rPr>
        <w:t>d (SPER). Maria kommer n</w:t>
      </w:r>
      <w:r>
        <w:rPr>
          <w:rFonts w:hAnsi="Arial" w:hint="default"/>
          <w:b w:val="1"/>
          <w:bCs w:val="1"/>
          <w:sz w:val="20"/>
          <w:szCs w:val="20"/>
          <w:rtl w:val="0"/>
        </w:rPr>
        <w:t>ä</w:t>
      </w:r>
      <w:r>
        <w:rPr>
          <w:rFonts w:ascii="Arial"/>
          <w:b w:val="1"/>
          <w:bCs w:val="1"/>
          <w:sz w:val="20"/>
          <w:szCs w:val="20"/>
          <w:rtl w:val="0"/>
        </w:rPr>
        <w:t>rmast fr</w:t>
      </w:r>
      <w:r>
        <w:rPr>
          <w:rFonts w:hAnsi="Arial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Arial"/>
          <w:b w:val="1"/>
          <w:bCs w:val="1"/>
          <w:sz w:val="20"/>
          <w:szCs w:val="20"/>
          <w:rtl w:val="0"/>
          <w:lang w:val="nl-NL"/>
        </w:rPr>
        <w:t>n Regeringskansliet d</w:t>
      </w:r>
      <w:r>
        <w:rPr>
          <w:rFonts w:hAnsi="Arial" w:hint="default"/>
          <w:b w:val="1"/>
          <w:bCs w:val="1"/>
          <w:sz w:val="20"/>
          <w:szCs w:val="20"/>
          <w:rtl w:val="0"/>
        </w:rPr>
        <w:t>ä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r hon varit bitr</w:t>
      </w:r>
      <w:r>
        <w:rPr>
          <w:rFonts w:hAnsi="Arial" w:hint="default"/>
          <w:b w:val="1"/>
          <w:bCs w:val="1"/>
          <w:sz w:val="20"/>
          <w:szCs w:val="20"/>
          <w:rtl w:val="0"/>
        </w:rPr>
        <w:t>ä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dande chef och politiskt sakkunnig p</w:t>
      </w:r>
      <w:r>
        <w:rPr>
          <w:rFonts w:hAnsi="Arial" w:hint="default"/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b w:val="1"/>
          <w:bCs w:val="1"/>
          <w:sz w:val="20"/>
          <w:szCs w:val="20"/>
          <w:rtl w:val="0"/>
        </w:rPr>
        <w:t>Folkpartiets samordningskansli i Rosenbad. I samordningskansliet f</w:t>
      </w:r>
      <w:r>
        <w:rPr>
          <w:rFonts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rhandlades Alliansens regeringspolitik fram.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  <w:lang w:val="sv-SE"/>
        </w:rPr>
        <w:t>Spelmarknaden st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r inf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stora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ndringar och arbetet med en omreglering av marknaden har inletts. Med Maria som ny generalsekreterare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 xml:space="preserve">r SPER vill vi 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ka dialogen kring etik inom marknadsf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ring och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rs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ljning av spel och s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</w:rPr>
        <w:t>tta en tydlig standard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branschen, som en naturlig del i en l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>ngsiktigt h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llbar omreglering, s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</w:rPr>
        <w:t>ger Lennart K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da-DK"/>
        </w:rPr>
        <w:t>ll, ordf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rande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SPER och vd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Svenska Spel.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color w:val="676767"/>
          <w:sz w:val="20"/>
          <w:szCs w:val="20"/>
          <w:u w:val="single"/>
          <w:rtl w:val="0"/>
        </w:rPr>
      </w:pPr>
      <w:r>
        <w:rPr>
          <w:rFonts w:ascii="Arial"/>
          <w:sz w:val="20"/>
          <w:szCs w:val="20"/>
          <w:rtl w:val="0"/>
          <w:lang w:val="da-DK"/>
        </w:rPr>
        <w:t>Maria Lindstr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m har en l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 xml:space="preserve">ng bakgrund inom politiken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>fr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>n Regeringskansliet, i Bryssel och ett flertal olika politikomr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den. Innan Maria jobbade p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Folkpartiets samordningskansli var hon anst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lld p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Stockholms Regionplane- och trafikkontor, dessf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rinnan i Europaparlamentet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Folkpartiet. Maria har ocks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arbetat som tj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nsteman i Finansdepartementet. Maria har en pol. mag. med inriktning mot nationalekonomi fr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es-ES_tradnl"/>
        </w:rPr>
        <w:t>n Uppsala Universitet.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  <w:lang w:val="sv-SE"/>
        </w:rPr>
        <w:t>Jag ser verkligen fram emot att f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arbeta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ett st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</w:rPr>
        <w:t>rkt fokus p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</w:rPr>
        <w:t>etikfr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 xml:space="preserve">gorna i spelbranschen. Det 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r ett sp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nnande l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ge att komma in i, med en bransch i stark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ndring och en nystartad poli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828800" cy="4498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r-logo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sz w:val="20"/>
          <w:szCs w:val="20"/>
          <w:rtl w:val="0"/>
          <w:lang w:val="sv-SE"/>
        </w:rPr>
        <w:t>tisk process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att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ndra regelverket. Jag hoppas kunna dra nytta av min erfarenhet av politiska beslutsprocesser och att SPER kan bli en stark 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st i den regleringsdebatt som p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g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da-DK"/>
        </w:rPr>
        <w:t xml:space="preserve">r. Det 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r viktigt att vi i den diskussionen ocks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</w:rPr>
        <w:t>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in konsumentskyddsperspektiv, speletiska fr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>gor och nyttan med sj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</w:rPr>
        <w:t>lvreglering, s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da-DK"/>
        </w:rPr>
        <w:t>ger Maria Lindstr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m.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da-DK"/>
        </w:rPr>
        <w:t>Maria Lindstr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m tilltr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en-US"/>
        </w:rPr>
        <w:t>der sin tj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nst den 11 maj 2015.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</w:rPr>
        <w:t>Korta fakta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</w:rPr>
        <w:t>Namn:</w:t>
      </w:r>
      <w:r>
        <w:rPr>
          <w:rFonts w:ascii="Arial"/>
          <w:sz w:val="20"/>
          <w:szCs w:val="20"/>
          <w:rtl w:val="0"/>
          <w:lang w:val="da-DK"/>
        </w:rPr>
        <w:t xml:space="preserve"> Maria Lindstr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m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/>
          <w:b w:val="1"/>
          <w:bCs w:val="1"/>
          <w:sz w:val="20"/>
          <w:szCs w:val="20"/>
          <w:rtl w:val="0"/>
        </w:rPr>
        <w:t>lder:</w:t>
      </w:r>
      <w:r>
        <w:rPr>
          <w:rFonts w:ascii="Arial"/>
          <w:sz w:val="20"/>
          <w:szCs w:val="20"/>
          <w:rtl w:val="0"/>
        </w:rPr>
        <w:t xml:space="preserve"> 37 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r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</w:rPr>
        <w:t>Bor:</w:t>
      </w:r>
      <w:r>
        <w:rPr>
          <w:rFonts w:ascii="Arial"/>
          <w:sz w:val="20"/>
          <w:szCs w:val="20"/>
          <w:rtl w:val="0"/>
          <w:lang w:val="sv-SE"/>
        </w:rPr>
        <w:t xml:space="preserve"> Liljeholmskajen, Stockholm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</w:rPr>
        <w:t>Familj:</w:t>
      </w:r>
      <w:r>
        <w:rPr>
          <w:rFonts w:ascii="Arial"/>
          <w:sz w:val="20"/>
          <w:szCs w:val="20"/>
          <w:rtl w:val="0"/>
        </w:rPr>
        <w:t xml:space="preserve"> Sambo, tv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</w:rPr>
        <w:t>ner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  <w:lang w:val="sv-SE"/>
        </w:rPr>
        <w:t>2 och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 xml:space="preserve">5 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 xml:space="preserve">r, en bonusson 11 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r.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sv-SE"/>
        </w:rPr>
        <w:t>Senaste anst</w:t>
      </w:r>
      <w:r>
        <w:rPr>
          <w:rFonts w:hAnsi="Arial" w:hint="default"/>
          <w:b w:val="1"/>
          <w:bCs w:val="1"/>
          <w:sz w:val="20"/>
          <w:szCs w:val="20"/>
          <w:rtl w:val="0"/>
        </w:rPr>
        <w:t>ä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llning:</w:t>
      </w:r>
      <w:r>
        <w:rPr>
          <w:rFonts w:ascii="Arial"/>
          <w:sz w:val="20"/>
          <w:szCs w:val="20"/>
          <w:rtl w:val="0"/>
        </w:rPr>
        <w:t xml:space="preserve"> Bitr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sv-SE"/>
        </w:rPr>
        <w:t>dande chef p</w:t>
      </w:r>
      <w:r>
        <w:rPr>
          <w:rFonts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Folkpartiets samordningskansli, Regeringskansliet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sv-SE"/>
        </w:rPr>
        <w:t>Utbildning:</w:t>
      </w:r>
      <w:r>
        <w:rPr>
          <w:rFonts w:ascii="Arial"/>
          <w:sz w:val="20"/>
          <w:szCs w:val="20"/>
          <w:rtl w:val="0"/>
          <w:lang w:val="sv-SE"/>
        </w:rPr>
        <w:t xml:space="preserve"> Pol mag, inriktning nationalekonomi, Uppsala Universitet.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</w:rPr>
        <w:t>G</w:t>
      </w:r>
      <w:r>
        <w:rPr>
          <w:rFonts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/>
          <w:b w:val="1"/>
          <w:bCs w:val="1"/>
          <w:sz w:val="20"/>
          <w:szCs w:val="20"/>
          <w:rtl w:val="0"/>
        </w:rPr>
        <w:t>r p</w:t>
      </w:r>
      <w:r>
        <w:rPr>
          <w:rFonts w:hAnsi="Arial" w:hint="default"/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rFonts w:ascii="Arial"/>
          <w:b w:val="1"/>
          <w:bCs w:val="1"/>
          <w:sz w:val="20"/>
          <w:szCs w:val="20"/>
          <w:rtl w:val="0"/>
        </w:rPr>
        <w:t>fritiden:</w:t>
      </w:r>
      <w:r>
        <w:rPr>
          <w:rFonts w:ascii="Arial"/>
          <w:sz w:val="20"/>
          <w:szCs w:val="20"/>
          <w:rtl w:val="0"/>
        </w:rPr>
        <w:t xml:space="preserve"> Tr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pt-PT"/>
        </w:rPr>
        <w:t>nar, umg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  <w:lang w:val="sv-SE"/>
        </w:rPr>
        <w:t>s med familjen, l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</w:rPr>
        <w:t>ser, rider.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sv-SE"/>
        </w:rPr>
        <w:t>Aktuell som:</w:t>
      </w:r>
      <w:r>
        <w:rPr>
          <w:rFonts w:ascii="Arial"/>
          <w:sz w:val="20"/>
          <w:szCs w:val="20"/>
          <w:rtl w:val="0"/>
          <w:lang w:val="sv-SE"/>
        </w:rPr>
        <w:t xml:space="preserve"> Ny generalsekreterare 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 Spelbranschens Etiska R</w:t>
      </w:r>
      <w:r>
        <w:rPr>
          <w:rFonts w:hAnsi="Arial" w:hint="default"/>
          <w:sz w:val="20"/>
          <w:szCs w:val="20"/>
          <w:rtl w:val="0"/>
          <w:lang w:val="da-DK"/>
        </w:rPr>
        <w:t>å</w:t>
      </w:r>
      <w:r>
        <w:rPr>
          <w:rFonts w:ascii="Arial"/>
          <w:sz w:val="20"/>
          <w:szCs w:val="20"/>
          <w:rtl w:val="0"/>
        </w:rPr>
        <w:t>d, SPER.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</w:rPr>
        <w:t>F</w:t>
      </w:r>
      <w:r>
        <w:rPr>
          <w:rFonts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/>
          <w:b w:val="1"/>
          <w:bCs w:val="1"/>
          <w:sz w:val="20"/>
          <w:szCs w:val="20"/>
          <w:rtl w:val="0"/>
          <w:lang w:val="sv-SE"/>
        </w:rPr>
        <w:t>r mer information, kontakta: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>Lennart K</w:t>
      </w:r>
      <w:r>
        <w:rPr>
          <w:rFonts w:hAnsi="Arial" w:hint="default"/>
          <w:sz w:val="20"/>
          <w:szCs w:val="20"/>
          <w:rtl w:val="0"/>
        </w:rPr>
        <w:t>ä</w:t>
      </w:r>
      <w:r>
        <w:rPr>
          <w:rFonts w:ascii="Arial"/>
          <w:sz w:val="20"/>
          <w:szCs w:val="20"/>
          <w:rtl w:val="0"/>
          <w:lang w:val="da-DK"/>
        </w:rPr>
        <w:t>ll, ordf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rande SPER, 010-120 77 77.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da-DK"/>
        </w:rPr>
        <w:t>Maria Lindstr</w:t>
      </w:r>
      <w:r>
        <w:rPr>
          <w:rFonts w:hAnsi="Arial" w:hint="default"/>
          <w:sz w:val="20"/>
          <w:szCs w:val="20"/>
          <w:rtl w:val="0"/>
        </w:rPr>
        <w:t>ö</w:t>
      </w:r>
      <w:r>
        <w:rPr>
          <w:rFonts w:ascii="Arial"/>
          <w:sz w:val="20"/>
          <w:szCs w:val="20"/>
          <w:rtl w:val="0"/>
          <w:lang w:val="sv-SE"/>
        </w:rPr>
        <w:t>m, generalsekreterare SPER, 073-680 47 94.</w:t>
      </w:r>
    </w:p>
    <w:p>
      <w:pPr>
        <w:pStyle w:val="Förval"/>
        <w:bidi w:val="0"/>
        <w:ind w:left="0" w:right="288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Om SPER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/>
          <w:i w:val="1"/>
          <w:iCs w:val="1"/>
          <w:color w:val="424242"/>
          <w:sz w:val="20"/>
          <w:szCs w:val="20"/>
          <w:rtl w:val="0"/>
          <w:lang w:val="sv-SE"/>
        </w:rPr>
        <w:t>Spelbranschens Etiska R</w:t>
      </w:r>
      <w:r>
        <w:rPr>
          <w:rFonts w:hAnsi="Arial" w:hint="default"/>
          <w:i w:val="1"/>
          <w:iCs w:val="1"/>
          <w:color w:val="424242"/>
          <w:sz w:val="20"/>
          <w:szCs w:val="20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20"/>
          <w:szCs w:val="20"/>
          <w:rtl w:val="0"/>
        </w:rPr>
        <w:t>d, SPER,</w:t>
      </w:r>
      <w:r>
        <w:rPr>
          <w:rFonts w:hAnsi="Arial" w:hint="default"/>
          <w:i w:val="1"/>
          <w:iCs w:val="1"/>
          <w:sz w:val="20"/>
          <w:szCs w:val="20"/>
          <w:rtl w:val="0"/>
        </w:rPr>
        <w:t> 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samlar alla etablerade spelf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retag med tillst</w:t>
      </w:r>
      <w:r>
        <w:rPr>
          <w:rFonts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nd att bedriva spel i Sverige kring viktiga speletiska fr</w:t>
      </w:r>
      <w:r>
        <w:rPr>
          <w:rFonts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Arial"/>
          <w:i w:val="1"/>
          <w:iCs w:val="1"/>
          <w:sz w:val="20"/>
          <w:szCs w:val="20"/>
          <w:rtl w:val="0"/>
        </w:rPr>
        <w:t xml:space="preserve">gor. SPER:s </w:t>
      </w:r>
      <w:r>
        <w:rPr>
          <w:rFonts w:hAnsi="Arial" w:hint="default"/>
          <w:i w:val="1"/>
          <w:iCs w:val="1"/>
          <w:sz w:val="20"/>
          <w:szCs w:val="20"/>
          <w:rtl w:val="0"/>
        </w:rPr>
        <w:t>ä</w:t>
      </w:r>
      <w:r>
        <w:rPr>
          <w:rFonts w:ascii="Arial"/>
          <w:i w:val="1"/>
          <w:iCs w:val="1"/>
          <w:sz w:val="20"/>
          <w:szCs w:val="20"/>
          <w:rtl w:val="0"/>
        </w:rPr>
        <w:t>ndam</w:t>
      </w:r>
      <w:r>
        <w:rPr>
          <w:rFonts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Arial"/>
          <w:i w:val="1"/>
          <w:iCs w:val="1"/>
          <w:sz w:val="20"/>
          <w:szCs w:val="20"/>
          <w:rtl w:val="0"/>
        </w:rPr>
        <w:t xml:space="preserve">l </w:t>
      </w:r>
      <w:r>
        <w:rPr>
          <w:rFonts w:hAnsi="Arial" w:hint="default"/>
          <w:i w:val="1"/>
          <w:iCs w:val="1"/>
          <w:sz w:val="20"/>
          <w:szCs w:val="20"/>
          <w:rtl w:val="0"/>
        </w:rPr>
        <w:t>ä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r att 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ka kunskapen om speletiska fr</w:t>
      </w:r>
      <w:r>
        <w:rPr>
          <w:rFonts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gor och tillse att medlemmarna f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ljer de gemensamma riktlinjerna f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r marknadsf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ring och f</w:t>
      </w:r>
      <w:r>
        <w:rPr>
          <w:rFonts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/>
          <w:i w:val="1"/>
          <w:iCs w:val="1"/>
          <w:sz w:val="20"/>
          <w:szCs w:val="20"/>
          <w:rtl w:val="0"/>
        </w:rPr>
        <w:t>rs</w:t>
      </w:r>
      <w:r>
        <w:rPr>
          <w:rFonts w:hAnsi="Arial" w:hint="default"/>
          <w:i w:val="1"/>
          <w:iCs w:val="1"/>
          <w:sz w:val="20"/>
          <w:szCs w:val="20"/>
          <w:rtl w:val="0"/>
        </w:rPr>
        <w:t>ä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ljning av spel. 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Medlemmar i SPER </w:t>
      </w:r>
      <w:r>
        <w:rPr>
          <w:rFonts w:hAnsi="Arial" w:hint="default"/>
          <w:i w:val="1"/>
          <w:iCs w:val="1"/>
          <w:sz w:val="20"/>
          <w:szCs w:val="20"/>
          <w:rtl w:val="0"/>
        </w:rPr>
        <w:t>ä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r ATG, Folkspel, Idrottens Spel, Kombispel, Lottericentralen, Miljonlotteriet, 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Svenska 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PostkodLotteriet, Svebico och Svenska Spel.</w:t>
      </w:r>
    </w:p>
    <w:p>
      <w:pPr>
        <w:pStyle w:val="Förval"/>
        <w:bidi w:val="0"/>
        <w:ind w:left="0" w:right="288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