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524A" w14:textId="77777777" w:rsidR="004C05B9" w:rsidRPr="004C05B9" w:rsidRDefault="004C05B9" w:rsidP="004C05B9">
      <w:pPr>
        <w:spacing w:line="276" w:lineRule="auto"/>
        <w:ind w:right="-1609"/>
        <w:rPr>
          <w:rFonts w:ascii="Arial" w:eastAsia="Arial" w:hAnsi="Arial" w:cs="Arial"/>
          <w:b/>
          <w:sz w:val="32"/>
          <w:szCs w:val="32"/>
          <w:shd w:val="clear" w:color="auto" w:fill="EAD1DC"/>
          <w:lang w:val="sv-SE"/>
        </w:rPr>
      </w:pPr>
      <w:r w:rsidRPr="004C05B9">
        <w:rPr>
          <w:rFonts w:ascii="Arial" w:eastAsia="Arial" w:hAnsi="Arial" w:cs="Arial"/>
          <w:b/>
          <w:sz w:val="32"/>
          <w:szCs w:val="32"/>
          <w:lang w:val="sv-SE"/>
        </w:rPr>
        <w:t xml:space="preserve">Möjligheterna för världens kvinnorättskämpar försämras                                                         </w:t>
      </w:r>
    </w:p>
    <w:p w14:paraId="3578BD6C" w14:textId="77777777" w:rsidR="004C05B9" w:rsidRPr="004C05B9" w:rsidRDefault="004C05B9" w:rsidP="004C05B9">
      <w:pPr>
        <w:spacing w:line="276" w:lineRule="auto"/>
        <w:ind w:right="-1609"/>
        <w:rPr>
          <w:rFonts w:ascii="Arial" w:eastAsia="Arial" w:hAnsi="Arial" w:cs="Arial"/>
          <w:b/>
          <w:szCs w:val="20"/>
          <w:lang w:val="sv-SE"/>
        </w:rPr>
      </w:pPr>
    </w:p>
    <w:p w14:paraId="74079838" w14:textId="04E4A48C" w:rsidR="004C05B9" w:rsidRPr="007C6044" w:rsidRDefault="004C05B9" w:rsidP="004C05B9">
      <w:pPr>
        <w:keepLines/>
        <w:spacing w:line="276" w:lineRule="auto"/>
        <w:ind w:right="-1609"/>
        <w:rPr>
          <w:rFonts w:ascii="Arial" w:eastAsia="Arial" w:hAnsi="Arial" w:cs="Arial"/>
          <w:b/>
          <w:szCs w:val="20"/>
          <w:lang w:val="sv-SE"/>
        </w:rPr>
      </w:pPr>
      <w:r w:rsidRPr="007C6044">
        <w:rPr>
          <w:rFonts w:ascii="Arial" w:eastAsia="Arial" w:hAnsi="Arial" w:cs="Arial"/>
          <w:b/>
          <w:szCs w:val="20"/>
          <w:lang w:val="sv-SE"/>
        </w:rPr>
        <w:t>Möjligheterna för världens kvinnorättsförsvarare att påverka har minskat drastiskt, enligt kartläggningar från kvinnorättsorganisationen Kvinna till Kvinna. Minskat bistånd och d</w:t>
      </w:r>
      <w:sdt>
        <w:sdtPr>
          <w:rPr>
            <w:szCs w:val="20"/>
          </w:rPr>
          <w:tag w:val="goog_rdk_1"/>
          <w:id w:val="28079853"/>
          <w:placeholder>
            <w:docPart w:val="4DF0CFE75F0A47C1A94C7B5162FBED02"/>
          </w:placeholder>
          <w:showingPlcHdr/>
        </w:sdtPr>
        <w:sdtContent/>
      </w:sdt>
      <w:r w:rsidRPr="007C6044">
        <w:rPr>
          <w:rFonts w:ascii="Arial" w:eastAsia="Arial" w:hAnsi="Arial" w:cs="Arial"/>
          <w:b/>
          <w:szCs w:val="20"/>
          <w:lang w:val="sv-SE"/>
        </w:rPr>
        <w:t xml:space="preserve">emokratiskt utrymme gör att rättigheter som många tar för givet är i farozonen. </w:t>
      </w:r>
      <w:r w:rsidR="007C6044">
        <w:rPr>
          <w:rFonts w:ascii="Arial" w:eastAsia="Arial" w:hAnsi="Arial" w:cs="Arial"/>
          <w:b/>
          <w:szCs w:val="20"/>
          <w:lang w:val="sv-SE"/>
        </w:rPr>
        <w:br/>
      </w:r>
      <w:r w:rsidRPr="007C6044">
        <w:rPr>
          <w:rFonts w:ascii="Arial" w:eastAsia="Arial" w:hAnsi="Arial" w:cs="Arial"/>
          <w:b/>
          <w:szCs w:val="20"/>
          <w:lang w:val="sv-SE"/>
        </w:rPr>
        <w:t xml:space="preserve">Uppgifter som även stärks av bland annat </w:t>
      </w:r>
      <w:hyperlink r:id="rId12">
        <w:r w:rsidRPr="007C6044">
          <w:rPr>
            <w:rFonts w:ascii="Arial" w:eastAsia="Arial" w:hAnsi="Arial" w:cs="Arial"/>
            <w:b/>
            <w:color w:val="0563C1"/>
            <w:szCs w:val="20"/>
            <w:u w:val="single"/>
            <w:lang w:val="sv-SE"/>
          </w:rPr>
          <w:t>FN</w:t>
        </w:r>
      </w:hyperlink>
      <w:r w:rsidRPr="007C6044">
        <w:rPr>
          <w:rFonts w:ascii="Arial" w:eastAsia="Arial" w:hAnsi="Arial" w:cs="Arial"/>
          <w:b/>
          <w:szCs w:val="20"/>
          <w:lang w:val="sv-SE"/>
        </w:rPr>
        <w:t xml:space="preserve"> och </w:t>
      </w:r>
      <w:hyperlink r:id="rId13" w:history="1">
        <w:r w:rsidRPr="007C6044">
          <w:rPr>
            <w:rStyle w:val="Hyperlnk"/>
            <w:rFonts w:ascii="Arial" w:eastAsia="Arial" w:hAnsi="Arial" w:cs="Arial"/>
            <w:b/>
            <w:szCs w:val="20"/>
            <w:lang w:val="sv-SE"/>
          </w:rPr>
          <w:t>OECD</w:t>
        </w:r>
      </w:hyperlink>
      <w:r w:rsidRPr="007C6044">
        <w:rPr>
          <w:rFonts w:ascii="Arial" w:eastAsia="Arial" w:hAnsi="Arial" w:cs="Arial"/>
          <w:b/>
          <w:szCs w:val="20"/>
          <w:lang w:val="sv-SE"/>
        </w:rPr>
        <w:t>.</w:t>
      </w:r>
    </w:p>
    <w:p w14:paraId="6267A131" w14:textId="77777777" w:rsidR="004C05B9" w:rsidRPr="007C6044" w:rsidRDefault="004C05B9" w:rsidP="004C05B9">
      <w:pPr>
        <w:keepLines/>
        <w:spacing w:line="276" w:lineRule="auto"/>
        <w:ind w:right="-1609"/>
        <w:rPr>
          <w:rFonts w:ascii="Arial" w:eastAsia="Arial" w:hAnsi="Arial" w:cs="Arial"/>
          <w:bCs/>
          <w:sz w:val="18"/>
          <w:szCs w:val="18"/>
          <w:lang w:val="sv-SE"/>
        </w:rPr>
      </w:pPr>
    </w:p>
    <w:p w14:paraId="3C9FB097" w14:textId="71AE519A" w:rsidR="004C05B9" w:rsidRPr="00AB7080" w:rsidRDefault="004C05B9" w:rsidP="004C05B9">
      <w:pPr>
        <w:keepLines/>
        <w:spacing w:line="276" w:lineRule="auto"/>
        <w:ind w:right="-1609"/>
        <w:rPr>
          <w:rFonts w:ascii="Arial" w:eastAsia="Arial" w:hAnsi="Arial" w:cs="Arial"/>
          <w:bCs/>
          <w:sz w:val="12"/>
          <w:szCs w:val="12"/>
          <w:lang w:val="sv-SE"/>
        </w:rPr>
      </w:pPr>
      <w:r w:rsidRPr="004C05B9">
        <w:rPr>
          <w:rFonts w:ascii="Arial" w:eastAsia="Arial" w:hAnsi="Arial" w:cs="Arial"/>
          <w:bCs/>
          <w:szCs w:val="20"/>
          <w:lang w:val="sv-SE"/>
        </w:rPr>
        <w:t xml:space="preserve"> </w:t>
      </w:r>
      <w:r>
        <w:rPr>
          <w:rFonts w:ascii="Arial" w:eastAsia="Arial" w:hAnsi="Arial" w:cs="Arial"/>
          <w:bCs/>
          <w:szCs w:val="20"/>
        </w:rPr>
        <w:drawing>
          <wp:inline distT="0" distB="0" distL="0" distR="0" wp14:anchorId="1D84965F" wp14:editId="24B8A73B">
            <wp:extent cx="5434855" cy="2609046"/>
            <wp:effectExtent l="0" t="0" r="0" b="1270"/>
            <wp:docPr id="1" name="Bildobjekt 1" descr="En bild som visar person, utomhus, megafon, högtalar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person, utomhus, megafon, högtalare&#10;&#10;Automatiskt genererad beskrivning"/>
                    <pic:cNvPicPr/>
                  </pic:nvPicPr>
                  <pic:blipFill rotWithShape="1">
                    <a:blip r:embed="rId14">
                      <a:extLst>
                        <a:ext uri="{28A0092B-C50C-407E-A947-70E740481C1C}">
                          <a14:useLocalDpi xmlns:a14="http://schemas.microsoft.com/office/drawing/2010/main" val="0"/>
                        </a:ext>
                      </a:extLst>
                    </a:blip>
                    <a:srcRect t="6867" b="23700"/>
                    <a:stretch/>
                  </pic:blipFill>
                  <pic:spPr bwMode="auto">
                    <a:xfrm>
                      <a:off x="0" y="0"/>
                      <a:ext cx="5455281" cy="2618852"/>
                    </a:xfrm>
                    <a:prstGeom prst="rect">
                      <a:avLst/>
                    </a:prstGeom>
                    <a:ln>
                      <a:noFill/>
                    </a:ln>
                    <a:extLst>
                      <a:ext uri="{53640926-AAD7-44D8-BBD7-CCE9431645EC}">
                        <a14:shadowObscured xmlns:a14="http://schemas.microsoft.com/office/drawing/2010/main"/>
                      </a:ext>
                    </a:extLst>
                  </pic:spPr>
                </pic:pic>
              </a:graphicData>
            </a:graphic>
          </wp:inline>
        </w:drawing>
      </w:r>
      <w:r w:rsidR="00075560">
        <w:rPr>
          <w:rFonts w:ascii="Arial" w:eastAsia="Arial" w:hAnsi="Arial" w:cs="Arial"/>
          <w:bCs/>
          <w:szCs w:val="20"/>
          <w:lang w:val="sv-SE"/>
        </w:rPr>
        <w:br/>
      </w:r>
      <w:r w:rsidR="00075560" w:rsidRPr="00AB7080">
        <w:rPr>
          <w:rFonts w:ascii="Arial" w:eastAsia="Arial" w:hAnsi="Arial" w:cs="Arial"/>
          <w:bCs/>
          <w:sz w:val="12"/>
          <w:szCs w:val="12"/>
          <w:lang w:val="sv-SE"/>
        </w:rPr>
        <w:t>Foto</w:t>
      </w:r>
      <w:r w:rsidR="00AB7080" w:rsidRPr="00AB7080">
        <w:rPr>
          <w:rFonts w:ascii="Arial" w:eastAsia="Arial" w:hAnsi="Arial" w:cs="Arial"/>
          <w:bCs/>
          <w:sz w:val="12"/>
          <w:szCs w:val="12"/>
          <w:lang w:val="sv-SE"/>
        </w:rPr>
        <w:t>: Maja Janevska Ilieva</w:t>
      </w:r>
    </w:p>
    <w:p w14:paraId="554657E3" w14:textId="77777777" w:rsidR="004C05B9" w:rsidRPr="00AB7080" w:rsidRDefault="004C05B9" w:rsidP="004C05B9">
      <w:pPr>
        <w:keepLines/>
        <w:spacing w:line="276" w:lineRule="auto"/>
        <w:ind w:right="-1609"/>
        <w:rPr>
          <w:rFonts w:ascii="Arial" w:eastAsia="Arial" w:hAnsi="Arial" w:cs="Arial"/>
          <w:bCs/>
          <w:szCs w:val="20"/>
          <w:lang w:val="sv-SE"/>
        </w:rPr>
      </w:pPr>
    </w:p>
    <w:p w14:paraId="06A680CD" w14:textId="32129D52" w:rsidR="004C05B9" w:rsidRDefault="004C05B9" w:rsidP="00723D31">
      <w:pPr>
        <w:keepLines/>
        <w:spacing w:line="276" w:lineRule="auto"/>
        <w:ind w:right="-1609"/>
        <w:rPr>
          <w:rFonts w:ascii="Arial" w:eastAsia="Arial" w:hAnsi="Arial" w:cs="Arial"/>
          <w:bCs/>
          <w:sz w:val="18"/>
          <w:szCs w:val="18"/>
          <w:lang w:val="sv-SE"/>
        </w:rPr>
      </w:pPr>
      <w:r w:rsidRPr="001C1113">
        <w:rPr>
          <w:rFonts w:ascii="Arial" w:eastAsia="Arial" w:hAnsi="Arial" w:cs="Arial"/>
          <w:bCs/>
          <w:sz w:val="18"/>
          <w:szCs w:val="18"/>
          <w:lang w:val="sv-SE"/>
        </w:rPr>
        <w:t>Kvinna till Kvinna varnar för minskad jämställdhet och försämrade påverkansmöjligheter för kvinnorättsförsvarare runt omkring i världen. Bland annat visar deras senaste rapport, baserad på intervjuer med över 300 kvinnorätt</w:t>
      </w:r>
      <w:r w:rsidR="004A1A8A">
        <w:rPr>
          <w:rFonts w:ascii="Arial" w:eastAsia="Arial" w:hAnsi="Arial" w:cs="Arial"/>
          <w:bCs/>
          <w:sz w:val="18"/>
          <w:szCs w:val="18"/>
          <w:lang w:val="sv-SE"/>
        </w:rPr>
        <w:t>s</w:t>
      </w:r>
      <w:r w:rsidRPr="001C1113">
        <w:rPr>
          <w:rFonts w:ascii="Arial" w:eastAsia="Arial" w:hAnsi="Arial" w:cs="Arial"/>
          <w:bCs/>
          <w:sz w:val="18"/>
          <w:szCs w:val="18"/>
          <w:lang w:val="sv-SE"/>
        </w:rPr>
        <w:t>kämpar världen över, att nästan hälften upplever att deras påverkansmöjligheter har försämrats de senaste åren till följd av inskränkt demokrati. En stor andel blir till exempel utsatta för hat och hot som gör det svårare för dem att driva kampen för kvinnors mänskliga rättigheter vidare.</w:t>
      </w:r>
    </w:p>
    <w:p w14:paraId="2B9B34CC" w14:textId="77777777" w:rsidR="001241D5" w:rsidRDefault="001241D5" w:rsidP="00723D31">
      <w:pPr>
        <w:keepLines/>
        <w:spacing w:line="276" w:lineRule="auto"/>
        <w:ind w:right="-1609"/>
        <w:rPr>
          <w:rFonts w:ascii="Arial" w:eastAsia="Arial" w:hAnsi="Arial" w:cs="Arial"/>
          <w:bCs/>
          <w:sz w:val="18"/>
          <w:szCs w:val="18"/>
          <w:lang w:val="sv-SE"/>
        </w:rPr>
      </w:pPr>
    </w:p>
    <w:p w14:paraId="05167A82" w14:textId="2989B82C" w:rsidR="00C94AF5" w:rsidRPr="008E5BA2" w:rsidRDefault="004D31AD" w:rsidP="00723D31">
      <w:pPr>
        <w:keepLines/>
        <w:spacing w:line="276" w:lineRule="auto"/>
        <w:ind w:right="-1609"/>
        <w:rPr>
          <w:rFonts w:ascii="Arial" w:eastAsia="Arial" w:hAnsi="Arial" w:cs="Arial"/>
          <w:bCs/>
          <w:sz w:val="18"/>
          <w:szCs w:val="18"/>
          <w:lang w:val="sv-SE"/>
        </w:rPr>
      </w:pPr>
      <w:r w:rsidRPr="004D31AD">
        <w:rPr>
          <w:rFonts w:ascii="Arial" w:eastAsia="Arial" w:hAnsi="Arial" w:cs="Arial"/>
          <w:color w:val="000000" w:themeColor="text1"/>
          <w:highlight w:val="white"/>
          <w:lang w:val="sv-SE"/>
        </w:rPr>
        <w:t>–</w:t>
      </w:r>
      <w:r w:rsidR="001D535A">
        <w:rPr>
          <w:rFonts w:ascii="Arial" w:eastAsia="Arial" w:hAnsi="Arial" w:cs="Arial"/>
          <w:color w:val="000000" w:themeColor="text1"/>
          <w:lang w:val="sv-SE"/>
        </w:rPr>
        <w:t xml:space="preserve"> </w:t>
      </w:r>
      <w:r w:rsidR="001D535A" w:rsidRPr="001D535A">
        <w:rPr>
          <w:lang w:val="sv-SE"/>
        </w:rPr>
        <w:t xml:space="preserve"> </w:t>
      </w:r>
      <w:r w:rsidRPr="008E5BA2">
        <w:rPr>
          <w:rFonts w:ascii="Arial" w:eastAsia="Arial" w:hAnsi="Arial" w:cs="Arial"/>
          <w:i/>
          <w:iCs/>
          <w:color w:val="000000" w:themeColor="text1"/>
          <w:sz w:val="18"/>
          <w:szCs w:val="18"/>
          <w:lang w:val="sv-SE"/>
        </w:rPr>
        <w:t>Den här negativa utvecklingen måste synliggöras. Att kvinnorättskämpar får allt svårare att göra sina röster hörda, samtidigt som kvinnors rättigheter rullas tillbaka, utgör en giftig kombination och en tydlig varningsklocka som kräver handling</w:t>
      </w:r>
      <w:r w:rsidRPr="004D31AD">
        <w:rPr>
          <w:rFonts w:ascii="Arial" w:eastAsia="Arial" w:hAnsi="Arial" w:cs="Arial"/>
          <w:color w:val="000000" w:themeColor="text1"/>
          <w:lang w:val="sv-SE"/>
        </w:rPr>
        <w:t xml:space="preserve">, </w:t>
      </w:r>
      <w:r w:rsidRPr="008E5BA2">
        <w:rPr>
          <w:rFonts w:ascii="Arial" w:eastAsia="Arial" w:hAnsi="Arial" w:cs="Arial"/>
          <w:color w:val="000000" w:themeColor="text1"/>
          <w:sz w:val="18"/>
          <w:szCs w:val="18"/>
          <w:lang w:val="sv-SE"/>
        </w:rPr>
        <w:t>säger Kvinna till Kvinnas generalsekreterare Petra Tötterman Andorff.</w:t>
      </w:r>
    </w:p>
    <w:p w14:paraId="734BDE66" w14:textId="77777777" w:rsidR="004C05B9" w:rsidRPr="001C1113" w:rsidRDefault="004C05B9" w:rsidP="00723D31">
      <w:pPr>
        <w:spacing w:line="276" w:lineRule="auto"/>
        <w:ind w:right="-1609"/>
        <w:rPr>
          <w:rFonts w:ascii="Arial" w:eastAsia="Arial" w:hAnsi="Arial" w:cs="Arial"/>
          <w:sz w:val="18"/>
          <w:szCs w:val="18"/>
          <w:lang w:val="sv-SE"/>
        </w:rPr>
      </w:pPr>
    </w:p>
    <w:p w14:paraId="4F85ACEF" w14:textId="77777777" w:rsidR="004C05B9" w:rsidRDefault="004C05B9" w:rsidP="00723D31">
      <w:pPr>
        <w:spacing w:line="276" w:lineRule="auto"/>
        <w:ind w:right="-1609"/>
        <w:rPr>
          <w:rFonts w:ascii="Arial" w:eastAsia="Arial" w:hAnsi="Arial" w:cs="Arial"/>
          <w:bCs/>
          <w:sz w:val="18"/>
          <w:szCs w:val="18"/>
          <w:lang w:val="sv-SE"/>
        </w:rPr>
      </w:pPr>
      <w:r w:rsidRPr="001C1113">
        <w:rPr>
          <w:rFonts w:ascii="Arial" w:eastAsia="Arial" w:hAnsi="Arial" w:cs="Arial"/>
          <w:bCs/>
          <w:sz w:val="18"/>
          <w:szCs w:val="18"/>
          <w:lang w:val="sv-SE"/>
        </w:rPr>
        <w:t xml:space="preserve">Inför internationella kvinnodagen den 8 mars vill Kvinna till Kvinna därför med kampanjen ”Med dig kan kampen leva vidare” belysa att jämställdhet inte är en slump och att det fortfarande </w:t>
      </w:r>
      <w:sdt>
        <w:sdtPr>
          <w:rPr>
            <w:rFonts w:ascii="Arial" w:eastAsia="Arial" w:hAnsi="Arial" w:cs="Arial"/>
            <w:bCs/>
            <w:sz w:val="18"/>
            <w:szCs w:val="18"/>
          </w:rPr>
          <w:tag w:val="goog_rdk_2"/>
          <w:id w:val="1196805769"/>
        </w:sdtPr>
        <w:sdtContent/>
      </w:sdt>
      <w:r w:rsidRPr="001C1113">
        <w:rPr>
          <w:rFonts w:ascii="Arial" w:eastAsia="Arial" w:hAnsi="Arial" w:cs="Arial"/>
          <w:bCs/>
          <w:sz w:val="18"/>
          <w:szCs w:val="18"/>
          <w:lang w:val="sv-SE"/>
        </w:rPr>
        <w:t>finns mycket orättvisa kvar att kämpa mot.</w:t>
      </w:r>
    </w:p>
    <w:p w14:paraId="76EE5F8F" w14:textId="77777777" w:rsidR="001D535A" w:rsidRDefault="001D535A" w:rsidP="00723D31">
      <w:pPr>
        <w:spacing w:line="276" w:lineRule="auto"/>
        <w:ind w:right="-1609"/>
        <w:rPr>
          <w:rFonts w:ascii="Arial" w:eastAsia="Arial" w:hAnsi="Arial" w:cs="Arial"/>
          <w:bCs/>
          <w:sz w:val="18"/>
          <w:szCs w:val="18"/>
          <w:lang w:val="sv-SE"/>
        </w:rPr>
      </w:pPr>
    </w:p>
    <w:p w14:paraId="2A6D2902" w14:textId="6C69F959" w:rsidR="004C05B9" w:rsidRPr="001C1113" w:rsidRDefault="001D535A" w:rsidP="00723D31">
      <w:pPr>
        <w:keepLines/>
        <w:spacing w:line="276" w:lineRule="auto"/>
        <w:ind w:right="-1609"/>
        <w:rPr>
          <w:rFonts w:ascii="Arial" w:eastAsia="Arial" w:hAnsi="Arial" w:cs="Arial"/>
          <w:sz w:val="18"/>
          <w:szCs w:val="18"/>
          <w:lang w:val="sv-SE"/>
        </w:rPr>
      </w:pPr>
      <w:r w:rsidRPr="004D31AD">
        <w:rPr>
          <w:rFonts w:ascii="Arial" w:eastAsia="Arial" w:hAnsi="Arial" w:cs="Arial"/>
          <w:color w:val="000000" w:themeColor="text1"/>
          <w:highlight w:val="white"/>
          <w:lang w:val="sv-SE"/>
        </w:rPr>
        <w:t>–</w:t>
      </w:r>
      <w:r>
        <w:rPr>
          <w:rFonts w:ascii="Arial" w:eastAsia="Arial" w:hAnsi="Arial" w:cs="Arial"/>
          <w:color w:val="000000" w:themeColor="text1"/>
          <w:lang w:val="sv-SE"/>
        </w:rPr>
        <w:t xml:space="preserve"> </w:t>
      </w:r>
      <w:r w:rsidRPr="001D535A">
        <w:rPr>
          <w:lang w:val="sv-SE"/>
        </w:rPr>
        <w:t xml:space="preserve"> </w:t>
      </w:r>
      <w:r w:rsidR="00885A47" w:rsidRPr="00885A47">
        <w:rPr>
          <w:i/>
          <w:iCs/>
          <w:sz w:val="18"/>
          <w:szCs w:val="18"/>
          <w:lang w:val="sv-SE"/>
        </w:rPr>
        <w:t xml:space="preserve">Jämställdhet </w:t>
      </w:r>
      <w:r w:rsidR="004C05B9" w:rsidRPr="00885A47">
        <w:rPr>
          <w:rFonts w:ascii="Arial" w:eastAsia="Arial" w:hAnsi="Arial" w:cs="Arial"/>
          <w:i/>
          <w:iCs/>
          <w:sz w:val="18"/>
          <w:szCs w:val="18"/>
          <w:lang w:val="sv-SE"/>
        </w:rPr>
        <w:t>och</w:t>
      </w:r>
      <w:r w:rsidR="004C05B9" w:rsidRPr="001C1113">
        <w:rPr>
          <w:rFonts w:ascii="Arial" w:eastAsia="Arial" w:hAnsi="Arial" w:cs="Arial"/>
          <w:i/>
          <w:sz w:val="18"/>
          <w:szCs w:val="18"/>
          <w:lang w:val="sv-SE"/>
        </w:rPr>
        <w:t xml:space="preserve"> kvinnors rättigheter är lätta att ta för givet i ett land som Sverige. Utan historiens och nutidens kvinnorättskämpar</w:t>
      </w:r>
      <w:sdt>
        <w:sdtPr>
          <w:rPr>
            <w:rFonts w:ascii="Arial" w:eastAsia="Arial" w:hAnsi="Arial" w:cs="Arial"/>
            <w:i/>
            <w:sz w:val="18"/>
            <w:szCs w:val="18"/>
          </w:rPr>
          <w:tag w:val="goog_rdk_3"/>
          <w:id w:val="-733550014"/>
        </w:sdtPr>
        <w:sdtContent/>
      </w:sdt>
      <w:r w:rsidR="004C05B9" w:rsidRPr="001C1113">
        <w:rPr>
          <w:rFonts w:ascii="Arial" w:eastAsia="Arial" w:hAnsi="Arial" w:cs="Arial"/>
          <w:i/>
          <w:sz w:val="18"/>
          <w:szCs w:val="18"/>
          <w:lang w:val="sv-SE"/>
        </w:rPr>
        <w:t xml:space="preserve"> hade kvinnor inte haft de rättigheter de har idag. Dagens modiga kvinnorättsaktivister</w:t>
      </w:r>
      <w:r w:rsidR="00F32AA2">
        <w:rPr>
          <w:rFonts w:ascii="Arial" w:eastAsia="Arial" w:hAnsi="Arial" w:cs="Arial"/>
          <w:i/>
          <w:sz w:val="18"/>
          <w:szCs w:val="18"/>
          <w:lang w:val="sv-SE"/>
        </w:rPr>
        <w:t xml:space="preserve"> runt om i världen</w:t>
      </w:r>
      <w:r w:rsidR="004C05B9" w:rsidRPr="001C1113">
        <w:rPr>
          <w:rFonts w:ascii="Arial" w:eastAsia="Arial" w:hAnsi="Arial" w:cs="Arial"/>
          <w:i/>
          <w:sz w:val="18"/>
          <w:szCs w:val="18"/>
          <w:lang w:val="sv-SE"/>
        </w:rPr>
        <w:t xml:space="preserve"> kämpar för att säkerställa fler rättigheter för kvinnor, men också för att försvara de rättigheter som redan finns. </w:t>
      </w:r>
      <w:r w:rsidR="00730708">
        <w:rPr>
          <w:rFonts w:ascii="Arial" w:eastAsia="Arial" w:hAnsi="Arial" w:cs="Arial"/>
          <w:i/>
          <w:sz w:val="18"/>
          <w:szCs w:val="18"/>
          <w:lang w:val="sv-SE"/>
        </w:rPr>
        <w:t>De</w:t>
      </w:r>
      <w:r w:rsidR="004C05B9" w:rsidRPr="001C1113">
        <w:rPr>
          <w:rFonts w:ascii="Arial" w:eastAsia="Arial" w:hAnsi="Arial" w:cs="Arial"/>
          <w:i/>
          <w:sz w:val="18"/>
          <w:szCs w:val="18"/>
          <w:lang w:val="sv-SE"/>
        </w:rPr>
        <w:t xml:space="preserve"> behöver fortsatt stöd för att kunna fortsätta kampen för kvinnors mänskliga rättigheter</w:t>
      </w:r>
      <w:r w:rsidR="004C05B9" w:rsidRPr="001C1113">
        <w:rPr>
          <w:rFonts w:ascii="Arial" w:eastAsia="Arial" w:hAnsi="Arial" w:cs="Arial"/>
          <w:sz w:val="18"/>
          <w:szCs w:val="18"/>
          <w:lang w:val="sv-SE"/>
        </w:rPr>
        <w:t>, säger</w:t>
      </w:r>
      <w:r w:rsidR="004C05B9" w:rsidRPr="001C1113">
        <w:rPr>
          <w:rFonts w:ascii="Arial" w:eastAsia="Arial" w:hAnsi="Arial" w:cs="Arial"/>
          <w:color w:val="222222"/>
          <w:sz w:val="18"/>
          <w:szCs w:val="18"/>
          <w:lang w:val="sv-SE"/>
        </w:rPr>
        <w:t xml:space="preserve"> Petra Tötterman Andorff.</w:t>
      </w:r>
    </w:p>
    <w:p w14:paraId="4CF8613C" w14:textId="77777777" w:rsidR="001C1113" w:rsidRPr="001C1113" w:rsidRDefault="001C1113" w:rsidP="00723D31">
      <w:pPr>
        <w:spacing w:line="276" w:lineRule="auto"/>
        <w:ind w:right="-1609"/>
        <w:rPr>
          <w:rFonts w:ascii="Arial" w:eastAsia="Arial" w:hAnsi="Arial" w:cs="Arial"/>
          <w:sz w:val="18"/>
          <w:szCs w:val="18"/>
          <w:lang w:val="sv-SE"/>
        </w:rPr>
      </w:pPr>
    </w:p>
    <w:p w14:paraId="7CD51D59" w14:textId="77777777" w:rsidR="004C05B9" w:rsidRPr="001C1113" w:rsidRDefault="00000000" w:rsidP="00723D31">
      <w:pPr>
        <w:spacing w:line="276" w:lineRule="auto"/>
        <w:ind w:right="-1609"/>
        <w:rPr>
          <w:rFonts w:ascii="Arial" w:eastAsia="Arial" w:hAnsi="Arial" w:cs="Arial"/>
          <w:sz w:val="18"/>
          <w:szCs w:val="18"/>
          <w:lang w:val="sv-SE"/>
        </w:rPr>
      </w:pPr>
      <w:hyperlink r:id="rId15">
        <w:r w:rsidR="004C05B9" w:rsidRPr="001C1113">
          <w:rPr>
            <w:rFonts w:ascii="Arial" w:eastAsia="Arial" w:hAnsi="Arial" w:cs="Arial"/>
            <w:color w:val="1155CC"/>
            <w:sz w:val="18"/>
            <w:szCs w:val="18"/>
            <w:u w:val="single"/>
            <w:lang w:val="sv-SE"/>
          </w:rPr>
          <w:t>Här</w:t>
        </w:r>
      </w:hyperlink>
      <w:r w:rsidR="004C05B9" w:rsidRPr="001C1113">
        <w:rPr>
          <w:rFonts w:ascii="Arial" w:eastAsia="Arial" w:hAnsi="Arial" w:cs="Arial"/>
          <w:sz w:val="18"/>
          <w:szCs w:val="18"/>
          <w:lang w:val="sv-SE"/>
        </w:rPr>
        <w:t xml:space="preserve"> finns mer information från Kvinna till Kvinna om sämre påverkansmöjligheter för kvinnorättskämpar.</w:t>
      </w:r>
    </w:p>
    <w:p w14:paraId="16D3C982" w14:textId="77777777" w:rsidR="004C05B9" w:rsidRPr="001C1113" w:rsidRDefault="004C05B9" w:rsidP="00723D31">
      <w:pPr>
        <w:spacing w:line="276" w:lineRule="auto"/>
        <w:ind w:right="-1609"/>
        <w:rPr>
          <w:rFonts w:ascii="Arial" w:eastAsia="Arial" w:hAnsi="Arial" w:cs="Arial"/>
          <w:sz w:val="18"/>
          <w:szCs w:val="18"/>
          <w:lang w:val="sv-SE"/>
        </w:rPr>
      </w:pPr>
    </w:p>
    <w:p w14:paraId="55E64289" w14:textId="77777777" w:rsidR="004C05B9" w:rsidRPr="001C1113" w:rsidRDefault="004C05B9" w:rsidP="00723D31">
      <w:pPr>
        <w:spacing w:line="276" w:lineRule="auto"/>
        <w:ind w:right="-1609"/>
        <w:rPr>
          <w:rFonts w:ascii="Arial" w:eastAsia="Arial" w:hAnsi="Arial" w:cs="Arial"/>
          <w:sz w:val="18"/>
          <w:szCs w:val="18"/>
          <w:lang w:val="sv-SE"/>
        </w:rPr>
      </w:pPr>
      <w:r w:rsidRPr="001C1113">
        <w:rPr>
          <w:rFonts w:ascii="Arial" w:eastAsia="Arial" w:hAnsi="Arial" w:cs="Arial"/>
          <w:sz w:val="18"/>
          <w:szCs w:val="18"/>
          <w:lang w:val="sv-SE"/>
        </w:rPr>
        <w:t xml:space="preserve">Kvinna till Kvinnas kampanj ”Med dig kan kampen leva vidare” pågår mellan 15 februari-15 mars. </w:t>
      </w:r>
    </w:p>
    <w:p w14:paraId="43AA1439" w14:textId="77777777" w:rsidR="007C6044" w:rsidRDefault="007C6044" w:rsidP="004C05B9">
      <w:pPr>
        <w:spacing w:line="246" w:lineRule="auto"/>
        <w:ind w:right="-1609"/>
        <w:rPr>
          <w:rFonts w:ascii="Arial" w:eastAsia="Arial" w:hAnsi="Arial" w:cs="Arial"/>
          <w:szCs w:val="20"/>
          <w:lang w:val="sv-SE"/>
        </w:rPr>
      </w:pPr>
    </w:p>
    <w:p w14:paraId="1D80EF8E" w14:textId="55CA0EE4" w:rsidR="004C05B9" w:rsidRPr="004C05B9" w:rsidRDefault="004C05B9" w:rsidP="004C05B9">
      <w:pPr>
        <w:spacing w:line="246" w:lineRule="auto"/>
        <w:ind w:right="-1609"/>
        <w:rPr>
          <w:rFonts w:ascii="Arial" w:eastAsia="Arial" w:hAnsi="Arial" w:cs="Arial"/>
          <w:b/>
          <w:sz w:val="16"/>
          <w:szCs w:val="16"/>
          <w:lang w:val="sv-SE"/>
        </w:rPr>
      </w:pPr>
      <w:r w:rsidRPr="004C05B9">
        <w:rPr>
          <w:rFonts w:ascii="Arial" w:eastAsia="Arial" w:hAnsi="Arial" w:cs="Arial"/>
          <w:b/>
          <w:sz w:val="16"/>
          <w:szCs w:val="16"/>
          <w:lang w:val="sv-SE"/>
        </w:rPr>
        <w:t>För mer information, kontakta:</w:t>
      </w:r>
    </w:p>
    <w:p w14:paraId="7672E656" w14:textId="77777777" w:rsidR="004C05B9" w:rsidRPr="004C05B9" w:rsidRDefault="004C05B9" w:rsidP="004C05B9">
      <w:pPr>
        <w:spacing w:line="246" w:lineRule="auto"/>
        <w:ind w:right="-1609"/>
        <w:rPr>
          <w:rFonts w:ascii="Arial" w:eastAsia="Arial" w:hAnsi="Arial" w:cs="Arial"/>
          <w:b/>
          <w:sz w:val="16"/>
          <w:szCs w:val="16"/>
          <w:lang w:val="sv-SE"/>
        </w:rPr>
      </w:pPr>
      <w:r w:rsidRPr="004C05B9">
        <w:rPr>
          <w:rFonts w:ascii="Arial" w:eastAsia="Arial" w:hAnsi="Arial" w:cs="Arial"/>
          <w:sz w:val="16"/>
          <w:szCs w:val="16"/>
          <w:lang w:val="sv-SE"/>
        </w:rPr>
        <w:br/>
        <w:t>Alexandra Vass, presskontakt Adersten &amp; Norlin Communications</w:t>
      </w:r>
      <w:r w:rsidRPr="004C05B9">
        <w:rPr>
          <w:rFonts w:ascii="Arial" w:eastAsia="Arial" w:hAnsi="Arial" w:cs="Arial"/>
          <w:sz w:val="16"/>
          <w:szCs w:val="16"/>
          <w:lang w:val="sv-SE"/>
        </w:rPr>
        <w:br/>
        <w:t xml:space="preserve">Email: </w:t>
      </w:r>
      <w:hyperlink r:id="rId16">
        <w:r w:rsidRPr="004C05B9">
          <w:rPr>
            <w:rFonts w:ascii="Arial" w:eastAsia="Arial" w:hAnsi="Arial" w:cs="Arial"/>
            <w:color w:val="1155CC"/>
            <w:sz w:val="16"/>
            <w:szCs w:val="16"/>
            <w:u w:val="single"/>
            <w:lang w:val="sv-SE"/>
          </w:rPr>
          <w:t>alexandra@aderstennorlin.com</w:t>
        </w:r>
      </w:hyperlink>
      <w:r w:rsidRPr="004C05B9">
        <w:rPr>
          <w:rFonts w:ascii="Arial" w:eastAsia="Arial" w:hAnsi="Arial" w:cs="Arial"/>
          <w:sz w:val="16"/>
          <w:szCs w:val="16"/>
          <w:lang w:val="sv-SE"/>
        </w:rPr>
        <w:br/>
        <w:t>Tel: 070-771 51 65</w:t>
      </w:r>
    </w:p>
    <w:p w14:paraId="30FB6396" w14:textId="77777777" w:rsidR="004C05B9" w:rsidRPr="004C05B9" w:rsidRDefault="004C05B9" w:rsidP="004C05B9">
      <w:pPr>
        <w:spacing w:line="246" w:lineRule="auto"/>
        <w:ind w:right="-1609"/>
        <w:rPr>
          <w:rFonts w:ascii="Arial" w:eastAsia="Arial" w:hAnsi="Arial" w:cs="Arial"/>
          <w:b/>
          <w:sz w:val="16"/>
          <w:szCs w:val="16"/>
          <w:lang w:val="sv-SE"/>
        </w:rPr>
      </w:pPr>
    </w:p>
    <w:p w14:paraId="64C803FE" w14:textId="77777777" w:rsidR="008E5E17" w:rsidRDefault="008E5E17" w:rsidP="004C05B9">
      <w:pPr>
        <w:spacing w:line="246" w:lineRule="auto"/>
        <w:ind w:right="-1609"/>
        <w:rPr>
          <w:rFonts w:ascii="Arial" w:eastAsia="Arial" w:hAnsi="Arial" w:cs="Arial"/>
          <w:b/>
          <w:sz w:val="16"/>
          <w:szCs w:val="16"/>
          <w:lang w:val="sv-SE"/>
        </w:rPr>
      </w:pPr>
    </w:p>
    <w:p w14:paraId="37282C29" w14:textId="74E087D6" w:rsidR="004C05B9" w:rsidRPr="004C05B9" w:rsidRDefault="004C05B9" w:rsidP="004C05B9">
      <w:pPr>
        <w:spacing w:line="246" w:lineRule="auto"/>
        <w:ind w:right="-1609"/>
        <w:rPr>
          <w:rFonts w:ascii="Arial" w:eastAsia="Arial" w:hAnsi="Arial" w:cs="Arial"/>
          <w:b/>
          <w:sz w:val="16"/>
          <w:szCs w:val="16"/>
          <w:lang w:val="sv-SE"/>
        </w:rPr>
      </w:pPr>
      <w:r w:rsidRPr="004C05B9">
        <w:rPr>
          <w:rFonts w:ascii="Arial" w:eastAsia="Arial" w:hAnsi="Arial" w:cs="Arial"/>
          <w:b/>
          <w:sz w:val="16"/>
          <w:szCs w:val="16"/>
          <w:lang w:val="sv-SE"/>
        </w:rPr>
        <w:t>Om Kvinna till Kvinna</w:t>
      </w:r>
    </w:p>
    <w:p w14:paraId="3EB27721" w14:textId="77777777" w:rsidR="008E5E17" w:rsidRDefault="004C05B9" w:rsidP="008E5E17">
      <w:pPr>
        <w:shd w:val="clear" w:color="auto" w:fill="FFFFFF"/>
        <w:spacing w:line="240" w:lineRule="auto"/>
        <w:ind w:right="-1609"/>
        <w:rPr>
          <w:rFonts w:ascii="Arial" w:eastAsia="Arial" w:hAnsi="Arial" w:cs="Arial"/>
          <w:sz w:val="16"/>
          <w:szCs w:val="16"/>
          <w:lang w:val="sv-SE"/>
        </w:rPr>
      </w:pPr>
      <w:r w:rsidRPr="004C05B9">
        <w:rPr>
          <w:rFonts w:ascii="Arial" w:eastAsia="Arial" w:hAnsi="Arial" w:cs="Arial"/>
          <w:sz w:val="16"/>
          <w:szCs w:val="16"/>
          <w:lang w:val="sv-SE"/>
        </w:rPr>
        <w:t>Kvinna till Kvinna har arbetat för kvinnors rättigheter sedan 1993. För varje kvinnas rätt till en egen röst och en trygg framtid.</w:t>
      </w:r>
    </w:p>
    <w:p w14:paraId="1B33035A" w14:textId="50C8B41C" w:rsidR="004C05B9" w:rsidRPr="004C05B9" w:rsidRDefault="004C05B9" w:rsidP="008E5E17">
      <w:pPr>
        <w:shd w:val="clear" w:color="auto" w:fill="FFFFFF"/>
        <w:spacing w:line="240" w:lineRule="auto"/>
        <w:ind w:right="-1609"/>
        <w:rPr>
          <w:rFonts w:ascii="Arial" w:eastAsia="Arial" w:hAnsi="Arial" w:cs="Arial"/>
          <w:sz w:val="16"/>
          <w:szCs w:val="16"/>
          <w:lang w:val="sv-SE"/>
        </w:rPr>
      </w:pPr>
      <w:r w:rsidRPr="004C05B9">
        <w:rPr>
          <w:rFonts w:ascii="Arial" w:eastAsia="Arial" w:hAnsi="Arial" w:cs="Arial"/>
          <w:sz w:val="16"/>
          <w:szCs w:val="16"/>
          <w:lang w:val="sv-SE"/>
        </w:rPr>
        <w:t xml:space="preserve">Idag är Kvinna till Kvinna en av världens främsta kvinnorättsorganisationer med </w:t>
      </w:r>
      <w:sdt>
        <w:sdtPr>
          <w:tag w:val="goog_rdk_7"/>
          <w:id w:val="1345051689"/>
        </w:sdtPr>
        <w:sdtContent/>
      </w:sdt>
      <w:r w:rsidRPr="004C05B9">
        <w:rPr>
          <w:rFonts w:ascii="Arial" w:eastAsia="Arial" w:hAnsi="Arial" w:cs="Arial"/>
          <w:sz w:val="16"/>
          <w:szCs w:val="16"/>
          <w:lang w:val="sv-SE"/>
        </w:rPr>
        <w:t>140 partnerorganisationer i 20 länder runt om i världen. Kvinna till Kvinna arbetar på plats i områden drabbade av krig och konflikt för att stärka kvinnors inflytande och makt, sätta stopp för våld mot kvinnor och synliggöra kvinnors kamp för fred och mänskliga rättigheter.</w:t>
      </w:r>
    </w:p>
    <w:p w14:paraId="0F146119" w14:textId="77777777" w:rsidR="004C05B9" w:rsidRDefault="004C05B9" w:rsidP="008E5E17">
      <w:pPr>
        <w:shd w:val="clear" w:color="auto" w:fill="FFFFFF"/>
        <w:spacing w:line="240" w:lineRule="auto"/>
        <w:ind w:right="-1609"/>
        <w:rPr>
          <w:rFonts w:ascii="Arial" w:eastAsia="Arial" w:hAnsi="Arial" w:cs="Arial"/>
          <w:sz w:val="16"/>
          <w:szCs w:val="16"/>
          <w:lang w:val="sv-SE"/>
        </w:rPr>
      </w:pPr>
    </w:p>
    <w:p w14:paraId="154DF309" w14:textId="77777777" w:rsidR="008E5E17" w:rsidRPr="004C05B9" w:rsidRDefault="008E5E17" w:rsidP="008E5E17">
      <w:pPr>
        <w:shd w:val="clear" w:color="auto" w:fill="FFFFFF"/>
        <w:spacing w:line="240" w:lineRule="auto"/>
        <w:ind w:right="-1609"/>
        <w:rPr>
          <w:rFonts w:ascii="Arial" w:eastAsia="Arial" w:hAnsi="Arial" w:cs="Arial"/>
          <w:sz w:val="16"/>
          <w:szCs w:val="16"/>
          <w:lang w:val="sv-SE"/>
        </w:rPr>
      </w:pPr>
    </w:p>
    <w:p w14:paraId="1BDDC7E9" w14:textId="77777777" w:rsidR="004C05B9" w:rsidRDefault="004C05B9" w:rsidP="004C05B9">
      <w:pPr>
        <w:spacing w:line="246" w:lineRule="auto"/>
        <w:ind w:right="-1609"/>
        <w:rPr>
          <w:rFonts w:ascii="Arial" w:eastAsia="Arial" w:hAnsi="Arial" w:cs="Arial"/>
          <w:sz w:val="16"/>
          <w:szCs w:val="16"/>
        </w:rPr>
      </w:pPr>
      <w:r w:rsidRPr="004C05B9">
        <w:rPr>
          <w:rFonts w:ascii="Arial" w:eastAsia="Arial" w:hAnsi="Arial" w:cs="Arial"/>
          <w:sz w:val="16"/>
          <w:szCs w:val="16"/>
          <w:lang w:val="sv-SE"/>
        </w:rPr>
        <w:t xml:space="preserve"> </w:t>
      </w:r>
      <w:r w:rsidRPr="00B43337">
        <w:rPr>
          <w:rFonts w:ascii="Arial" w:eastAsia="Arial" w:hAnsi="Arial" w:cs="Arial"/>
          <w:sz w:val="16"/>
          <w:szCs w:val="16"/>
        </w:rPr>
        <w:drawing>
          <wp:inline distT="0" distB="0" distL="0" distR="0" wp14:anchorId="6DC04F68" wp14:editId="05B33D27">
            <wp:extent cx="133371" cy="133371"/>
            <wp:effectExtent l="0" t="0" r="0" b="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133371" cy="133371"/>
                    </a:xfrm>
                    <a:prstGeom prst="rect">
                      <a:avLst/>
                    </a:prstGeom>
                    <a:ln/>
                  </pic:spPr>
                </pic:pic>
              </a:graphicData>
            </a:graphic>
          </wp:inline>
        </w:drawing>
      </w:r>
      <w:r w:rsidRPr="00B43337">
        <w:rPr>
          <w:rFonts w:ascii="Arial" w:eastAsia="Arial" w:hAnsi="Arial" w:cs="Arial"/>
          <w:sz w:val="16"/>
          <w:szCs w:val="16"/>
        </w:rPr>
        <w:t xml:space="preserve"> </w:t>
      </w:r>
      <w:hyperlink r:id="rId18">
        <w:r w:rsidRPr="00B43337">
          <w:rPr>
            <w:rFonts w:ascii="Arial" w:eastAsia="Arial" w:hAnsi="Arial" w:cs="Arial"/>
            <w:color w:val="1155CC"/>
            <w:sz w:val="16"/>
            <w:szCs w:val="16"/>
            <w:u w:val="single"/>
          </w:rPr>
          <w:t>kvinnatillkvinna</w:t>
        </w:r>
      </w:hyperlink>
      <w:r w:rsidRPr="00B43337">
        <w:rPr>
          <w:rFonts w:ascii="Arial" w:eastAsia="Arial" w:hAnsi="Arial" w:cs="Arial"/>
          <w:sz w:val="16"/>
          <w:szCs w:val="16"/>
        </w:rPr>
        <w:br/>
      </w:r>
      <w:r w:rsidRPr="00B43337">
        <w:rPr>
          <w:rFonts w:ascii="Arial" w:eastAsia="Arial" w:hAnsi="Arial" w:cs="Arial"/>
          <w:sz w:val="16"/>
          <w:szCs w:val="16"/>
        </w:rPr>
        <w:drawing>
          <wp:inline distT="0" distB="0" distL="114300" distR="114300" wp14:anchorId="483DA8A8" wp14:editId="007C044F">
            <wp:extent cx="192087" cy="192087"/>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192087" cy="192087"/>
                    </a:xfrm>
                    <a:prstGeom prst="rect">
                      <a:avLst/>
                    </a:prstGeom>
                    <a:ln/>
                  </pic:spPr>
                </pic:pic>
              </a:graphicData>
            </a:graphic>
          </wp:inline>
        </w:drawing>
      </w:r>
      <w:hyperlink r:id="rId20">
        <w:r w:rsidRPr="00B43337">
          <w:rPr>
            <w:rFonts w:ascii="Arial" w:eastAsia="Arial" w:hAnsi="Arial" w:cs="Arial"/>
            <w:color w:val="1155CC"/>
            <w:sz w:val="16"/>
            <w:szCs w:val="16"/>
            <w:u w:val="single"/>
          </w:rPr>
          <w:t>kvinnatillkvinna</w:t>
        </w:r>
      </w:hyperlink>
    </w:p>
    <w:p w14:paraId="264B0898" w14:textId="77777777" w:rsidR="004C05B9" w:rsidRDefault="004C05B9" w:rsidP="004C05B9">
      <w:pPr>
        <w:spacing w:line="246" w:lineRule="auto"/>
        <w:ind w:right="-1609"/>
        <w:rPr>
          <w:rFonts w:ascii="Arial" w:eastAsia="Arial" w:hAnsi="Arial" w:cs="Arial"/>
          <w:b/>
          <w:sz w:val="16"/>
          <w:szCs w:val="16"/>
        </w:rPr>
      </w:pPr>
      <w:r>
        <w:rPr>
          <w:rFonts w:ascii="Arial" w:eastAsia="Arial" w:hAnsi="Arial" w:cs="Arial"/>
          <w:b/>
          <w:sz w:val="16"/>
          <w:szCs w:val="16"/>
        </w:rPr>
        <w:br/>
      </w:r>
    </w:p>
    <w:p w14:paraId="2795659E" w14:textId="77777777" w:rsidR="004C05B9" w:rsidRDefault="004C05B9" w:rsidP="004C05B9">
      <w:pPr>
        <w:keepLines/>
        <w:ind w:right="-1609"/>
        <w:rPr>
          <w:rFonts w:ascii="Arial" w:eastAsia="Arial" w:hAnsi="Arial" w:cs="Arial"/>
          <w:i/>
          <w:sz w:val="16"/>
          <w:szCs w:val="16"/>
          <w:highlight w:val="white"/>
        </w:rPr>
      </w:pPr>
    </w:p>
    <w:p w14:paraId="2968334B" w14:textId="77777777" w:rsidR="004C05B9" w:rsidRPr="007559CB" w:rsidRDefault="004C05B9" w:rsidP="004C05B9">
      <w:pPr>
        <w:keepLines/>
        <w:pBdr>
          <w:top w:val="nil"/>
          <w:left w:val="nil"/>
          <w:bottom w:val="nil"/>
          <w:right w:val="nil"/>
          <w:between w:val="nil"/>
        </w:pBdr>
        <w:ind w:right="-1609"/>
        <w:rPr>
          <w:rFonts w:ascii="Arial" w:eastAsia="Arial" w:hAnsi="Arial" w:cs="Arial"/>
          <w:szCs w:val="20"/>
        </w:rPr>
      </w:pPr>
    </w:p>
    <w:p w14:paraId="7324CC7B" w14:textId="77777777" w:rsidR="00BD6E31" w:rsidRPr="004C05B9" w:rsidRDefault="00BD6E31" w:rsidP="004C05B9"/>
    <w:sectPr w:rsidR="00BD6E31" w:rsidRPr="004C05B9" w:rsidSect="000F0534">
      <w:headerReference w:type="default" r:id="rId21"/>
      <w:footerReference w:type="default" r:id="rId22"/>
      <w:footerReference w:type="first" r:id="rId23"/>
      <w:pgSz w:w="11906" w:h="16838" w:code="9"/>
      <w:pgMar w:top="2155" w:right="3062" w:bottom="2155" w:left="1531" w:header="851" w:footer="2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D8B7" w14:textId="77777777" w:rsidR="00844760" w:rsidRDefault="00844760" w:rsidP="00C54BFD">
      <w:pPr>
        <w:spacing w:line="240" w:lineRule="auto"/>
      </w:pPr>
      <w:r>
        <w:separator/>
      </w:r>
    </w:p>
  </w:endnote>
  <w:endnote w:type="continuationSeparator" w:id="0">
    <w:p w14:paraId="0CEB7C9F" w14:textId="77777777" w:rsidR="00844760" w:rsidRDefault="00844760" w:rsidP="00C54BFD">
      <w:pPr>
        <w:spacing w:line="240" w:lineRule="auto"/>
      </w:pPr>
      <w:r>
        <w:continuationSeparator/>
      </w:r>
    </w:p>
  </w:endnote>
  <w:endnote w:type="continuationNotice" w:id="1">
    <w:p w14:paraId="69FA389E" w14:textId="77777777" w:rsidR="00844760" w:rsidRDefault="008447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Adobe Fangsong Std R">
    <w:altName w:val="Yu Gothic"/>
    <w:panose1 w:val="020B0604020202020204"/>
    <w:charset w:val="80"/>
    <w:family w:val="roman"/>
    <w:notTrueType/>
    <w:pitch w:val="variable"/>
    <w:sig w:usb0="00000207" w:usb1="0A0F1810" w:usb2="00000016" w:usb3="00000000" w:csb0="0006000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2940" w14:textId="77777777" w:rsidR="00AA4B31" w:rsidRPr="00237EA8" w:rsidRDefault="00AA4B31" w:rsidP="00AC41E4">
    <w:pPr>
      <w:pStyle w:val="Brevfot"/>
      <w:framePr w:w="9539" w:wrap="around"/>
      <w:tabs>
        <w:tab w:val="left" w:pos="284"/>
      </w:tabs>
      <w:rPr>
        <w:lang w:val="en-US"/>
      </w:rPr>
    </w:pPr>
    <w:r w:rsidRPr="00237EA8">
      <w:rPr>
        <w:lang w:val="en-US"/>
      </w:rPr>
      <w:t xml:space="preserve">THE KVINNA TILL KVINNA FOUNDATION </w:t>
    </w:r>
    <w:r w:rsidRPr="00237EA8">
      <w:rPr>
        <w:b w:val="0"/>
        <w:bCs/>
        <w:lang w:val="en-US"/>
      </w:rPr>
      <w:t xml:space="preserve">FOR </w:t>
    </w:r>
    <w:r w:rsidR="00CF729A">
      <w:rPr>
        <w:b w:val="0"/>
        <w:bCs/>
        <w:lang w:val="en-US"/>
      </w:rPr>
      <w:t xml:space="preserve">ALL </w:t>
    </w:r>
    <w:r w:rsidRPr="00237EA8">
      <w:rPr>
        <w:b w:val="0"/>
        <w:bCs/>
        <w:lang w:val="en-US"/>
      </w:rPr>
      <w:t>WOMEN’S RIGHTS</w:t>
    </w:r>
    <w:r w:rsidR="00237EA8">
      <w:rPr>
        <w:b w:val="0"/>
        <w:bCs/>
        <w:lang w:val="en-US"/>
      </w:rPr>
      <w:t>, IN EVERY CORNER OF THE WORLD.</w:t>
    </w:r>
    <w:r w:rsidR="00237EA8">
      <w:rPr>
        <w:b w:val="0"/>
        <w:bCs/>
        <w:lang w:val="en-US"/>
      </w:rPr>
      <w:softHyphen/>
    </w:r>
    <w:r w:rsidR="00AC41E4">
      <w:rPr>
        <w:b w:val="0"/>
        <w:bCs/>
        <w:lang w:val="en-US"/>
      </w:rPr>
      <w:tab/>
    </w:r>
  </w:p>
  <w:p w14:paraId="7AE7655F" w14:textId="38493193" w:rsidR="00AC41E4" w:rsidRPr="00AC41E4" w:rsidRDefault="005B41B3" w:rsidP="00BC5391">
    <w:pPr>
      <w:pStyle w:val="Sidhuvud"/>
      <w:framePr w:w="9539" w:h="1134" w:hRule="exact" w:wrap="around" w:vAnchor="page" w:hAnchor="page" w:x="1532" w:y="15707" w:anchorLock="1"/>
      <w:tabs>
        <w:tab w:val="clear" w:pos="9072"/>
        <w:tab w:val="left" w:pos="5912"/>
        <w:tab w:val="right" w:pos="7371"/>
        <w:tab w:val="right" w:pos="8789"/>
      </w:tabs>
      <w:rPr>
        <w:lang w:val="en-US"/>
      </w:rPr>
    </w:pPr>
    <w:r>
      <w:rPr>
        <w:bCs/>
        <w:lang w:val="en-US"/>
      </w:rPr>
      <w:t>Hammarby fabriksväg 65</w:t>
    </w:r>
    <w:r w:rsidRPr="00237EA8">
      <w:rPr>
        <w:bCs/>
        <w:lang w:val="en-US"/>
      </w:rPr>
      <w:t xml:space="preserve"> | 12</w:t>
    </w:r>
    <w:r>
      <w:rPr>
        <w:bCs/>
        <w:lang w:val="en-US"/>
      </w:rPr>
      <w:t>0</w:t>
    </w:r>
    <w:r w:rsidRPr="00237EA8">
      <w:rPr>
        <w:bCs/>
        <w:lang w:val="en-US"/>
      </w:rPr>
      <w:t xml:space="preserve"> </w:t>
    </w:r>
    <w:r>
      <w:rPr>
        <w:bCs/>
        <w:lang w:val="en-US"/>
      </w:rPr>
      <w:t>30</w:t>
    </w:r>
    <w:r w:rsidRPr="00237EA8">
      <w:rPr>
        <w:bCs/>
        <w:lang w:val="en-US"/>
      </w:rPr>
      <w:t xml:space="preserve"> </w:t>
    </w:r>
    <w:r>
      <w:rPr>
        <w:bCs/>
        <w:lang w:val="en-US"/>
      </w:rPr>
      <w:t>Stockholm</w:t>
    </w:r>
    <w:r w:rsidRPr="00237EA8">
      <w:rPr>
        <w:bCs/>
        <w:lang w:val="en-US"/>
      </w:rPr>
      <w:t xml:space="preserve"> </w:t>
    </w:r>
    <w:r w:rsidR="00AA4B31" w:rsidRPr="00237EA8">
      <w:rPr>
        <w:bCs/>
        <w:lang w:val="en-US"/>
      </w:rPr>
      <w:t>| Sweden | +46 8 588 891 00 | info@kvinnatillkvinna.se | kvinnatillkvinna.org</w:t>
    </w:r>
    <w:r w:rsidR="00AC41E4">
      <w:rPr>
        <w:b/>
        <w:bCs/>
        <w:lang w:val="en-US"/>
      </w:rPr>
      <w:tab/>
    </w:r>
    <w:r w:rsidR="00AC41E4">
      <w:rPr>
        <w:b/>
        <w:bCs/>
        <w:lang w:val="en-US"/>
      </w:rPr>
      <w:tab/>
    </w:r>
    <w:r w:rsidR="00AC41E4">
      <w:fldChar w:fldCharType="begin"/>
    </w:r>
    <w:r w:rsidR="00AC41E4" w:rsidRPr="00AC41E4">
      <w:rPr>
        <w:lang w:val="en-US"/>
      </w:rPr>
      <w:instrText>PAGE   \* MERGEFORMAT</w:instrText>
    </w:r>
    <w:r w:rsidR="00AC41E4">
      <w:fldChar w:fldCharType="separate"/>
    </w:r>
    <w:r w:rsidR="00AC41E4" w:rsidRPr="00AC41E4">
      <w:rPr>
        <w:lang w:val="en-US"/>
      </w:rPr>
      <w:t>1</w:t>
    </w:r>
    <w:r w:rsidR="00AC41E4">
      <w:fldChar w:fldCharType="end"/>
    </w:r>
    <w:r w:rsidR="00AC41E4" w:rsidRPr="00AC41E4">
      <w:rPr>
        <w:lang w:val="en-US"/>
      </w:rPr>
      <w:t xml:space="preserve"> (</w:t>
    </w:r>
    <w:r w:rsidR="00AC41E4">
      <w:fldChar w:fldCharType="begin"/>
    </w:r>
    <w:r w:rsidR="00AC41E4" w:rsidRPr="00AC41E4">
      <w:rPr>
        <w:lang w:val="en-US"/>
      </w:rPr>
      <w:instrText xml:space="preserve"> NUMPAGES  \# "0" \* Arabic  \* MERGEFORMAT </w:instrText>
    </w:r>
    <w:r w:rsidR="00AC41E4">
      <w:fldChar w:fldCharType="separate"/>
    </w:r>
    <w:r w:rsidR="00AC41E4" w:rsidRPr="00AC41E4">
      <w:rPr>
        <w:lang w:val="en-US"/>
      </w:rPr>
      <w:t>1</w:t>
    </w:r>
    <w:r w:rsidR="00AC41E4">
      <w:fldChar w:fldCharType="end"/>
    </w:r>
    <w:r w:rsidR="00AC41E4" w:rsidRPr="00AC41E4">
      <w:rPr>
        <w:lang w:val="en-US"/>
      </w:rPr>
      <w:t>)</w:t>
    </w:r>
  </w:p>
  <w:p w14:paraId="1A28E7A6" w14:textId="77777777" w:rsidR="00AA4B31" w:rsidRPr="00237EA8" w:rsidRDefault="00AA4B31" w:rsidP="00AC41E4">
    <w:pPr>
      <w:pStyle w:val="Brevfot"/>
      <w:framePr w:w="9539" w:wrap="around"/>
      <w:tabs>
        <w:tab w:val="left" w:pos="284"/>
      </w:tabs>
      <w:rPr>
        <w:b w:val="0"/>
        <w:bCs/>
        <w:lang w:val="en-US"/>
      </w:rPr>
    </w:pPr>
  </w:p>
  <w:p w14:paraId="2E4B81C7" w14:textId="77777777" w:rsidR="00AA4B31" w:rsidRPr="00237EA8" w:rsidRDefault="00AA4B31">
    <w:pPr>
      <w:pStyle w:val="Sidfo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EEBD" w14:textId="77777777" w:rsidR="009E144E" w:rsidRDefault="009E144E">
    <w:pPr>
      <w:pStyle w:val="Sidfot"/>
    </w:pPr>
    <w:r>
      <w:rPr>
        <w:lang w:eastAsia="sv-SE"/>
      </w:rPr>
      <mc:AlternateContent>
        <mc:Choice Requires="wps">
          <w:drawing>
            <wp:anchor distT="0" distB="0" distL="114300" distR="114300" simplePos="0" relativeHeight="251658240" behindDoc="0" locked="0" layoutInCell="1" allowOverlap="1" wp14:anchorId="357864BE" wp14:editId="66BD9780">
              <wp:simplePos x="0" y="0"/>
              <wp:positionH relativeFrom="column">
                <wp:posOffset>4942478</wp:posOffset>
              </wp:positionH>
              <wp:positionV relativeFrom="paragraph">
                <wp:posOffset>-1468916</wp:posOffset>
              </wp:positionV>
              <wp:extent cx="1608881" cy="2696902"/>
              <wp:effectExtent l="0" t="0" r="10795" b="27305"/>
              <wp:wrapNone/>
              <wp:docPr id="3" name="Rektangel 3"/>
              <wp:cNvGraphicFramePr/>
              <a:graphic xmlns:a="http://schemas.openxmlformats.org/drawingml/2006/main">
                <a:graphicData uri="http://schemas.microsoft.com/office/word/2010/wordprocessingShape">
                  <wps:wsp>
                    <wps:cNvSpPr/>
                    <wps:spPr>
                      <a:xfrm>
                        <a:off x="0" y="0"/>
                        <a:ext cx="1608881" cy="26969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AA7DA" id="Rektangel 3" o:spid="_x0000_s1026" style="position:absolute;margin-left:389.15pt;margin-top:-115.65pt;width:126.7pt;height:212.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" fillcolor="#ff5756 [3204]" strokecolor="#a90000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372A" w14:textId="77777777" w:rsidR="00844760" w:rsidRDefault="00844760" w:rsidP="00C54BFD">
      <w:pPr>
        <w:spacing w:line="240" w:lineRule="auto"/>
      </w:pPr>
      <w:r>
        <w:separator/>
      </w:r>
    </w:p>
  </w:footnote>
  <w:footnote w:type="continuationSeparator" w:id="0">
    <w:p w14:paraId="3A50054D" w14:textId="77777777" w:rsidR="00844760" w:rsidRDefault="00844760" w:rsidP="00C54BFD">
      <w:pPr>
        <w:spacing w:line="240" w:lineRule="auto"/>
      </w:pPr>
      <w:r>
        <w:continuationSeparator/>
      </w:r>
    </w:p>
  </w:footnote>
  <w:footnote w:type="continuationNotice" w:id="1">
    <w:p w14:paraId="28A3A838" w14:textId="77777777" w:rsidR="00844760" w:rsidRDefault="008447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201798"/>
      <w:docPartObj>
        <w:docPartGallery w:val="Page Numbers (Top of Page)"/>
        <w:docPartUnique/>
      </w:docPartObj>
    </w:sdtPr>
    <w:sdtContent>
      <w:p w14:paraId="73641DAD" w14:textId="69B7CF62" w:rsidR="00EC7DEC" w:rsidRPr="006B1C77" w:rsidRDefault="0078255F" w:rsidP="000F0534">
        <w:pPr>
          <w:pStyle w:val="Sidhuvud"/>
          <w:tabs>
            <w:tab w:val="clear" w:pos="9072"/>
            <w:tab w:val="center" w:pos="4820"/>
            <w:tab w:val="right" w:pos="8789"/>
          </w:tabs>
          <w:ind w:right="-1476"/>
        </w:pPr>
        <w:r>
          <w:rPr>
            <w:lang w:eastAsia="sv-SE"/>
          </w:rPr>
          <w:drawing>
            <wp:anchor distT="0" distB="0" distL="114300" distR="114300" simplePos="0" relativeHeight="251658241" behindDoc="0" locked="1" layoutInCell="1" allowOverlap="0" wp14:anchorId="18B450D0" wp14:editId="588D07FD">
              <wp:simplePos x="0" y="0"/>
              <wp:positionH relativeFrom="page">
                <wp:posOffset>971550</wp:posOffset>
              </wp:positionH>
              <wp:positionV relativeFrom="page">
                <wp:posOffset>542925</wp:posOffset>
              </wp:positionV>
              <wp:extent cx="1159200" cy="342000"/>
              <wp:effectExtent l="0" t="0" r="3175" b="127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MDEFENDERS.png"/>
                      <pic:cNvPicPr/>
                    </pic:nvPicPr>
                    <pic:blipFill>
                      <a:blip r:embed="rId1">
                        <a:extLst>
                          <a:ext uri="{28A0092B-C50C-407E-A947-70E740481C1C}">
                            <a14:useLocalDpi xmlns:a14="http://schemas.microsoft.com/office/drawing/2010/main" val="0"/>
                          </a:ext>
                        </a:extLst>
                      </a:blip>
                      <a:stretch>
                        <a:fillRect/>
                      </a:stretch>
                    </pic:blipFill>
                    <pic:spPr>
                      <a:xfrm>
                        <a:off x="0" y="0"/>
                        <a:ext cx="1159200" cy="342000"/>
                      </a:xfrm>
                      <a:prstGeom prst="rect">
                        <a:avLst/>
                      </a:prstGeom>
                    </pic:spPr>
                  </pic:pic>
                </a:graphicData>
              </a:graphic>
              <wp14:sizeRelH relativeFrom="margin">
                <wp14:pctWidth>0</wp14:pctWidth>
              </wp14:sizeRelH>
              <wp14:sizeRelV relativeFrom="margin">
                <wp14:pctHeight>0</wp14:pctHeight>
              </wp14:sizeRelV>
            </wp:anchor>
          </w:drawing>
        </w:r>
        <w:r w:rsidR="000F0534">
          <w:tab/>
        </w:r>
        <w:r w:rsidR="000F0534">
          <w:tab/>
        </w:r>
        <w:r w:rsidR="00824883">
          <w:t xml:space="preserve">Pressmeddelande </w:t>
        </w:r>
        <w:r w:rsidR="00475D58">
          <w:t>2023</w:t>
        </w:r>
        <w:r w:rsidR="00824883">
          <w:t>-03-08</w:t>
        </w:r>
      </w:p>
      <w:p w14:paraId="62D3772C" w14:textId="6264DE7D" w:rsidR="007647F2" w:rsidRDefault="00000000" w:rsidP="00EC7DEC">
        <w:pPr>
          <w:pStyle w:val="Sidhuvud"/>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663D"/>
    <w:multiLevelType w:val="hybridMultilevel"/>
    <w:tmpl w:val="E814E51E"/>
    <w:lvl w:ilvl="0" w:tplc="367A326A">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Marlett" w:hAnsi="Marlett"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Marlett" w:hAnsi="Marlett"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Marlett" w:hAnsi="Marlett" w:hint="default"/>
      </w:rPr>
    </w:lvl>
  </w:abstractNum>
  <w:abstractNum w:abstractNumId="1" w15:restartNumberingAfterBreak="0">
    <w:nsid w:val="22B93B27"/>
    <w:multiLevelType w:val="hybridMultilevel"/>
    <w:tmpl w:val="F35C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Marlett" w:hAnsi="Marlett"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Marlett" w:hAnsi="Marlett"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Marlett" w:hAnsi="Marlett" w:hint="default"/>
      </w:rPr>
    </w:lvl>
  </w:abstractNum>
  <w:abstractNum w:abstractNumId="2" w15:restartNumberingAfterBreak="0">
    <w:nsid w:val="394C54FE"/>
    <w:multiLevelType w:val="hybridMultilevel"/>
    <w:tmpl w:val="7FA67E1C"/>
    <w:lvl w:ilvl="0" w:tplc="783AD3C4">
      <w:start w:val="15"/>
      <w:numFmt w:val="bullet"/>
      <w:lvlText w:val="–"/>
      <w:lvlJc w:val="left"/>
      <w:pPr>
        <w:ind w:left="720" w:hanging="360"/>
      </w:pPr>
      <w:rPr>
        <w:rFonts w:ascii="Arial" w:eastAsia="Arial" w:hAnsi="Arial" w:cs="Arial" w:hint="default"/>
        <w:color w:val="000000" w:themeColor="text1"/>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B91303"/>
    <w:multiLevelType w:val="multilevel"/>
    <w:tmpl w:val="3124B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151A88"/>
    <w:multiLevelType w:val="multilevel"/>
    <w:tmpl w:val="0C0C7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8203686">
    <w:abstractNumId w:val="1"/>
  </w:num>
  <w:num w:numId="2" w16cid:durableId="349064044">
    <w:abstractNumId w:val="0"/>
  </w:num>
  <w:num w:numId="3" w16cid:durableId="1091201331">
    <w:abstractNumId w:val="4"/>
  </w:num>
  <w:num w:numId="4" w16cid:durableId="968240756">
    <w:abstractNumId w:val="3"/>
  </w:num>
  <w:num w:numId="5" w16cid:durableId="1668751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proofState w:spelling="clean" w:grammar="clean"/>
  <w:documentProtection w:edit="readOnly"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FD"/>
    <w:rsid w:val="00000AB1"/>
    <w:rsid w:val="00002C00"/>
    <w:rsid w:val="00004FE2"/>
    <w:rsid w:val="00012A16"/>
    <w:rsid w:val="00022536"/>
    <w:rsid w:val="00023CF7"/>
    <w:rsid w:val="0003376C"/>
    <w:rsid w:val="00040668"/>
    <w:rsid w:val="00044A00"/>
    <w:rsid w:val="00045B4C"/>
    <w:rsid w:val="00045DF5"/>
    <w:rsid w:val="00050911"/>
    <w:rsid w:val="000513EC"/>
    <w:rsid w:val="00060C1A"/>
    <w:rsid w:val="00061C84"/>
    <w:rsid w:val="00063CA5"/>
    <w:rsid w:val="000735EF"/>
    <w:rsid w:val="00073F19"/>
    <w:rsid w:val="00074230"/>
    <w:rsid w:val="00075560"/>
    <w:rsid w:val="0008046A"/>
    <w:rsid w:val="00082031"/>
    <w:rsid w:val="0008366B"/>
    <w:rsid w:val="00092211"/>
    <w:rsid w:val="000944E1"/>
    <w:rsid w:val="00095CC4"/>
    <w:rsid w:val="00097C57"/>
    <w:rsid w:val="000A1A85"/>
    <w:rsid w:val="000A35D7"/>
    <w:rsid w:val="000A773E"/>
    <w:rsid w:val="000B00D9"/>
    <w:rsid w:val="000B7B88"/>
    <w:rsid w:val="000C42F6"/>
    <w:rsid w:val="000C56CB"/>
    <w:rsid w:val="000C6854"/>
    <w:rsid w:val="000D235B"/>
    <w:rsid w:val="000E030F"/>
    <w:rsid w:val="000E1963"/>
    <w:rsid w:val="000E5BF5"/>
    <w:rsid w:val="000E6012"/>
    <w:rsid w:val="000F0241"/>
    <w:rsid w:val="000F0534"/>
    <w:rsid w:val="000F5DA7"/>
    <w:rsid w:val="000F608B"/>
    <w:rsid w:val="000F72D9"/>
    <w:rsid w:val="00107F51"/>
    <w:rsid w:val="0011062C"/>
    <w:rsid w:val="00115D1F"/>
    <w:rsid w:val="00120788"/>
    <w:rsid w:val="00120A7C"/>
    <w:rsid w:val="00120FCB"/>
    <w:rsid w:val="001236A6"/>
    <w:rsid w:val="00123F8D"/>
    <w:rsid w:val="001241D5"/>
    <w:rsid w:val="001241EF"/>
    <w:rsid w:val="00124EB1"/>
    <w:rsid w:val="0013608B"/>
    <w:rsid w:val="001370F9"/>
    <w:rsid w:val="00142212"/>
    <w:rsid w:val="00153436"/>
    <w:rsid w:val="00170D95"/>
    <w:rsid w:val="00177135"/>
    <w:rsid w:val="001930F7"/>
    <w:rsid w:val="001960D0"/>
    <w:rsid w:val="0019651E"/>
    <w:rsid w:val="001A30F6"/>
    <w:rsid w:val="001A4DA9"/>
    <w:rsid w:val="001B04FC"/>
    <w:rsid w:val="001B07D3"/>
    <w:rsid w:val="001B352E"/>
    <w:rsid w:val="001B54BD"/>
    <w:rsid w:val="001C1113"/>
    <w:rsid w:val="001C2143"/>
    <w:rsid w:val="001D0EBB"/>
    <w:rsid w:val="001D535A"/>
    <w:rsid w:val="001D69CB"/>
    <w:rsid w:val="001D7993"/>
    <w:rsid w:val="001E0A10"/>
    <w:rsid w:val="001E2FB1"/>
    <w:rsid w:val="001E5EA6"/>
    <w:rsid w:val="001E6169"/>
    <w:rsid w:val="001E663A"/>
    <w:rsid w:val="001F2106"/>
    <w:rsid w:val="001F2C33"/>
    <w:rsid w:val="001F35CD"/>
    <w:rsid w:val="001F7901"/>
    <w:rsid w:val="0020075E"/>
    <w:rsid w:val="00200FCB"/>
    <w:rsid w:val="00204398"/>
    <w:rsid w:val="00205F53"/>
    <w:rsid w:val="00206DB7"/>
    <w:rsid w:val="002139F9"/>
    <w:rsid w:val="002142EA"/>
    <w:rsid w:val="002144B3"/>
    <w:rsid w:val="00222DBE"/>
    <w:rsid w:val="002235DC"/>
    <w:rsid w:val="00224D88"/>
    <w:rsid w:val="00227CF1"/>
    <w:rsid w:val="00237EA8"/>
    <w:rsid w:val="002405E7"/>
    <w:rsid w:val="0024111B"/>
    <w:rsid w:val="002413E4"/>
    <w:rsid w:val="00246038"/>
    <w:rsid w:val="002473A9"/>
    <w:rsid w:val="00247AA7"/>
    <w:rsid w:val="00250ACB"/>
    <w:rsid w:val="00255F4D"/>
    <w:rsid w:val="00257850"/>
    <w:rsid w:val="00260707"/>
    <w:rsid w:val="002619E0"/>
    <w:rsid w:val="00261A2E"/>
    <w:rsid w:val="00264A66"/>
    <w:rsid w:val="00265737"/>
    <w:rsid w:val="00270A13"/>
    <w:rsid w:val="00276472"/>
    <w:rsid w:val="002803D8"/>
    <w:rsid w:val="002824B6"/>
    <w:rsid w:val="00282CDB"/>
    <w:rsid w:val="0028677A"/>
    <w:rsid w:val="00292276"/>
    <w:rsid w:val="002944EF"/>
    <w:rsid w:val="00296316"/>
    <w:rsid w:val="002A15BC"/>
    <w:rsid w:val="002A46ED"/>
    <w:rsid w:val="002A548A"/>
    <w:rsid w:val="002A69F7"/>
    <w:rsid w:val="002A74FA"/>
    <w:rsid w:val="002B0EF9"/>
    <w:rsid w:val="002B41F6"/>
    <w:rsid w:val="002B5DF7"/>
    <w:rsid w:val="002C1EFF"/>
    <w:rsid w:val="002C2261"/>
    <w:rsid w:val="002C29FA"/>
    <w:rsid w:val="002C4BBF"/>
    <w:rsid w:val="002C73FF"/>
    <w:rsid w:val="002D0B6A"/>
    <w:rsid w:val="002D33ED"/>
    <w:rsid w:val="002D3645"/>
    <w:rsid w:val="002D41A2"/>
    <w:rsid w:val="002D793F"/>
    <w:rsid w:val="002E1F67"/>
    <w:rsid w:val="002E5124"/>
    <w:rsid w:val="002E6A9B"/>
    <w:rsid w:val="002E7010"/>
    <w:rsid w:val="002F1A26"/>
    <w:rsid w:val="002F1DDE"/>
    <w:rsid w:val="002F4FD0"/>
    <w:rsid w:val="002F76EE"/>
    <w:rsid w:val="002F7C80"/>
    <w:rsid w:val="00302BF1"/>
    <w:rsid w:val="003039D5"/>
    <w:rsid w:val="003059DA"/>
    <w:rsid w:val="00312469"/>
    <w:rsid w:val="003142BB"/>
    <w:rsid w:val="003149D6"/>
    <w:rsid w:val="00314AD1"/>
    <w:rsid w:val="00321B20"/>
    <w:rsid w:val="003229DB"/>
    <w:rsid w:val="00323DC5"/>
    <w:rsid w:val="00325CE5"/>
    <w:rsid w:val="00325DBA"/>
    <w:rsid w:val="00327981"/>
    <w:rsid w:val="0033581A"/>
    <w:rsid w:val="00335D6C"/>
    <w:rsid w:val="003405EC"/>
    <w:rsid w:val="0034120A"/>
    <w:rsid w:val="00341ED3"/>
    <w:rsid w:val="0035110F"/>
    <w:rsid w:val="003513DD"/>
    <w:rsid w:val="003578C4"/>
    <w:rsid w:val="003606BB"/>
    <w:rsid w:val="00360A90"/>
    <w:rsid w:val="00360B7D"/>
    <w:rsid w:val="00361107"/>
    <w:rsid w:val="00362D33"/>
    <w:rsid w:val="00363902"/>
    <w:rsid w:val="00364056"/>
    <w:rsid w:val="00364CBC"/>
    <w:rsid w:val="003740DC"/>
    <w:rsid w:val="003770A5"/>
    <w:rsid w:val="003803DB"/>
    <w:rsid w:val="0038201F"/>
    <w:rsid w:val="00385BFE"/>
    <w:rsid w:val="003860E6"/>
    <w:rsid w:val="0038631B"/>
    <w:rsid w:val="00390AAE"/>
    <w:rsid w:val="00390D9C"/>
    <w:rsid w:val="003B0DDD"/>
    <w:rsid w:val="003B6C7D"/>
    <w:rsid w:val="003B765B"/>
    <w:rsid w:val="003D0D31"/>
    <w:rsid w:val="003D766B"/>
    <w:rsid w:val="003E4EA2"/>
    <w:rsid w:val="003E5F99"/>
    <w:rsid w:val="003F0BAD"/>
    <w:rsid w:val="003F3546"/>
    <w:rsid w:val="003F5805"/>
    <w:rsid w:val="004005D8"/>
    <w:rsid w:val="004058DB"/>
    <w:rsid w:val="00410E6D"/>
    <w:rsid w:val="00414EC6"/>
    <w:rsid w:val="004153A0"/>
    <w:rsid w:val="00417E70"/>
    <w:rsid w:val="004241ED"/>
    <w:rsid w:val="00424998"/>
    <w:rsid w:val="004307A1"/>
    <w:rsid w:val="00430BC8"/>
    <w:rsid w:val="00435AF7"/>
    <w:rsid w:val="004377C7"/>
    <w:rsid w:val="00442479"/>
    <w:rsid w:val="00444716"/>
    <w:rsid w:val="00444F69"/>
    <w:rsid w:val="00454720"/>
    <w:rsid w:val="00455B6B"/>
    <w:rsid w:val="00462E9F"/>
    <w:rsid w:val="0046799F"/>
    <w:rsid w:val="00472345"/>
    <w:rsid w:val="00472E6E"/>
    <w:rsid w:val="004738E1"/>
    <w:rsid w:val="00475D58"/>
    <w:rsid w:val="00480992"/>
    <w:rsid w:val="00485596"/>
    <w:rsid w:val="004A066F"/>
    <w:rsid w:val="004A1A8A"/>
    <w:rsid w:val="004A28EC"/>
    <w:rsid w:val="004A6C36"/>
    <w:rsid w:val="004A76ED"/>
    <w:rsid w:val="004B1113"/>
    <w:rsid w:val="004B25A3"/>
    <w:rsid w:val="004B610D"/>
    <w:rsid w:val="004B7C1D"/>
    <w:rsid w:val="004C010C"/>
    <w:rsid w:val="004C05B9"/>
    <w:rsid w:val="004C5079"/>
    <w:rsid w:val="004C735D"/>
    <w:rsid w:val="004D0EEF"/>
    <w:rsid w:val="004D31AD"/>
    <w:rsid w:val="004D61EB"/>
    <w:rsid w:val="004D7152"/>
    <w:rsid w:val="004E3DEA"/>
    <w:rsid w:val="004E5F9E"/>
    <w:rsid w:val="004F673D"/>
    <w:rsid w:val="004F7CC7"/>
    <w:rsid w:val="0050685C"/>
    <w:rsid w:val="00506FF5"/>
    <w:rsid w:val="00510204"/>
    <w:rsid w:val="00510905"/>
    <w:rsid w:val="00511045"/>
    <w:rsid w:val="00517F24"/>
    <w:rsid w:val="00527FCB"/>
    <w:rsid w:val="0053016A"/>
    <w:rsid w:val="00532FF6"/>
    <w:rsid w:val="00534AD1"/>
    <w:rsid w:val="0053698B"/>
    <w:rsid w:val="00536B69"/>
    <w:rsid w:val="0053703C"/>
    <w:rsid w:val="005416CE"/>
    <w:rsid w:val="00541E61"/>
    <w:rsid w:val="005440A7"/>
    <w:rsid w:val="00545144"/>
    <w:rsid w:val="00547E1C"/>
    <w:rsid w:val="00550CA9"/>
    <w:rsid w:val="00552DBE"/>
    <w:rsid w:val="00557D7D"/>
    <w:rsid w:val="0056158F"/>
    <w:rsid w:val="00565035"/>
    <w:rsid w:val="00565EA5"/>
    <w:rsid w:val="00566222"/>
    <w:rsid w:val="00571D56"/>
    <w:rsid w:val="00572227"/>
    <w:rsid w:val="0057257E"/>
    <w:rsid w:val="00572813"/>
    <w:rsid w:val="0057747F"/>
    <w:rsid w:val="00580ED7"/>
    <w:rsid w:val="00583096"/>
    <w:rsid w:val="0058444A"/>
    <w:rsid w:val="00590322"/>
    <w:rsid w:val="00590E05"/>
    <w:rsid w:val="00592E60"/>
    <w:rsid w:val="00594A7E"/>
    <w:rsid w:val="005A2380"/>
    <w:rsid w:val="005A27BC"/>
    <w:rsid w:val="005A4194"/>
    <w:rsid w:val="005A4CD9"/>
    <w:rsid w:val="005B41B3"/>
    <w:rsid w:val="005D5BAC"/>
    <w:rsid w:val="005E17DA"/>
    <w:rsid w:val="005E6C1D"/>
    <w:rsid w:val="005E6DBA"/>
    <w:rsid w:val="005F309F"/>
    <w:rsid w:val="005F76F8"/>
    <w:rsid w:val="0060086E"/>
    <w:rsid w:val="006011AF"/>
    <w:rsid w:val="00607056"/>
    <w:rsid w:val="006070BE"/>
    <w:rsid w:val="0061081B"/>
    <w:rsid w:val="006114C4"/>
    <w:rsid w:val="006231BE"/>
    <w:rsid w:val="00623563"/>
    <w:rsid w:val="00623B4F"/>
    <w:rsid w:val="006273EE"/>
    <w:rsid w:val="00631460"/>
    <w:rsid w:val="00631773"/>
    <w:rsid w:val="00632AA6"/>
    <w:rsid w:val="0063739B"/>
    <w:rsid w:val="00640858"/>
    <w:rsid w:val="006417D8"/>
    <w:rsid w:val="00647B1F"/>
    <w:rsid w:val="00647C1B"/>
    <w:rsid w:val="0066119B"/>
    <w:rsid w:val="006618C6"/>
    <w:rsid w:val="00661C7B"/>
    <w:rsid w:val="00663C11"/>
    <w:rsid w:val="00664282"/>
    <w:rsid w:val="006645C7"/>
    <w:rsid w:val="006669A3"/>
    <w:rsid w:val="006714DC"/>
    <w:rsid w:val="00671A67"/>
    <w:rsid w:val="00673568"/>
    <w:rsid w:val="006753E8"/>
    <w:rsid w:val="006762AB"/>
    <w:rsid w:val="006763C8"/>
    <w:rsid w:val="00677C49"/>
    <w:rsid w:val="0068606A"/>
    <w:rsid w:val="00690F1C"/>
    <w:rsid w:val="006910BC"/>
    <w:rsid w:val="00691F58"/>
    <w:rsid w:val="0069402B"/>
    <w:rsid w:val="006A4376"/>
    <w:rsid w:val="006A46D1"/>
    <w:rsid w:val="006B1C77"/>
    <w:rsid w:val="006B5AAD"/>
    <w:rsid w:val="006B6853"/>
    <w:rsid w:val="006C315D"/>
    <w:rsid w:val="006C4012"/>
    <w:rsid w:val="006C42CA"/>
    <w:rsid w:val="006C6595"/>
    <w:rsid w:val="006C7869"/>
    <w:rsid w:val="006D07B8"/>
    <w:rsid w:val="006D45AC"/>
    <w:rsid w:val="006D6AA1"/>
    <w:rsid w:val="006D7531"/>
    <w:rsid w:val="006E1C40"/>
    <w:rsid w:val="006E22F9"/>
    <w:rsid w:val="006E360D"/>
    <w:rsid w:val="006E698F"/>
    <w:rsid w:val="006E7185"/>
    <w:rsid w:val="006E7CC7"/>
    <w:rsid w:val="006F40A0"/>
    <w:rsid w:val="006F5791"/>
    <w:rsid w:val="00701194"/>
    <w:rsid w:val="007040AE"/>
    <w:rsid w:val="00704387"/>
    <w:rsid w:val="007078B0"/>
    <w:rsid w:val="00714443"/>
    <w:rsid w:val="007149F3"/>
    <w:rsid w:val="007176FC"/>
    <w:rsid w:val="00717BB4"/>
    <w:rsid w:val="007208D5"/>
    <w:rsid w:val="00721197"/>
    <w:rsid w:val="007211D9"/>
    <w:rsid w:val="00723D31"/>
    <w:rsid w:val="00724761"/>
    <w:rsid w:val="00730708"/>
    <w:rsid w:val="007366AD"/>
    <w:rsid w:val="00740487"/>
    <w:rsid w:val="007420BB"/>
    <w:rsid w:val="007436EF"/>
    <w:rsid w:val="00747D51"/>
    <w:rsid w:val="00757463"/>
    <w:rsid w:val="00761794"/>
    <w:rsid w:val="007629C3"/>
    <w:rsid w:val="00763458"/>
    <w:rsid w:val="007636F4"/>
    <w:rsid w:val="00763D65"/>
    <w:rsid w:val="007647F2"/>
    <w:rsid w:val="00770045"/>
    <w:rsid w:val="00770BA9"/>
    <w:rsid w:val="0077630B"/>
    <w:rsid w:val="00776D29"/>
    <w:rsid w:val="007801C1"/>
    <w:rsid w:val="007819B1"/>
    <w:rsid w:val="0078255F"/>
    <w:rsid w:val="0078300D"/>
    <w:rsid w:val="00792DE7"/>
    <w:rsid w:val="00796D16"/>
    <w:rsid w:val="00797C11"/>
    <w:rsid w:val="007A0E8B"/>
    <w:rsid w:val="007A19AE"/>
    <w:rsid w:val="007A689E"/>
    <w:rsid w:val="007B2403"/>
    <w:rsid w:val="007B5FF9"/>
    <w:rsid w:val="007B78EB"/>
    <w:rsid w:val="007C525C"/>
    <w:rsid w:val="007C5A65"/>
    <w:rsid w:val="007C5B50"/>
    <w:rsid w:val="007C5B90"/>
    <w:rsid w:val="007C6044"/>
    <w:rsid w:val="007D1548"/>
    <w:rsid w:val="007D4DA9"/>
    <w:rsid w:val="007D65E6"/>
    <w:rsid w:val="007E1C1E"/>
    <w:rsid w:val="007F057B"/>
    <w:rsid w:val="007F5619"/>
    <w:rsid w:val="007F775A"/>
    <w:rsid w:val="007F7831"/>
    <w:rsid w:val="00800AF6"/>
    <w:rsid w:val="00801DAB"/>
    <w:rsid w:val="008049E9"/>
    <w:rsid w:val="008051ED"/>
    <w:rsid w:val="0080553B"/>
    <w:rsid w:val="00805992"/>
    <w:rsid w:val="00815A52"/>
    <w:rsid w:val="00823F56"/>
    <w:rsid w:val="00824883"/>
    <w:rsid w:val="00825BBA"/>
    <w:rsid w:val="00826CB1"/>
    <w:rsid w:val="008272A7"/>
    <w:rsid w:val="00830B48"/>
    <w:rsid w:val="00830F35"/>
    <w:rsid w:val="0083334D"/>
    <w:rsid w:val="00842486"/>
    <w:rsid w:val="0084279E"/>
    <w:rsid w:val="00844760"/>
    <w:rsid w:val="008448DB"/>
    <w:rsid w:val="00846F32"/>
    <w:rsid w:val="00847A42"/>
    <w:rsid w:val="00847D5A"/>
    <w:rsid w:val="0085171A"/>
    <w:rsid w:val="00852298"/>
    <w:rsid w:val="00853D78"/>
    <w:rsid w:val="00854557"/>
    <w:rsid w:val="00855DD3"/>
    <w:rsid w:val="00857085"/>
    <w:rsid w:val="00857F54"/>
    <w:rsid w:val="00861278"/>
    <w:rsid w:val="008644EB"/>
    <w:rsid w:val="00875BC0"/>
    <w:rsid w:val="00875F24"/>
    <w:rsid w:val="008771F4"/>
    <w:rsid w:val="00881F45"/>
    <w:rsid w:val="008854FA"/>
    <w:rsid w:val="00885A47"/>
    <w:rsid w:val="00891630"/>
    <w:rsid w:val="00896F88"/>
    <w:rsid w:val="008A047E"/>
    <w:rsid w:val="008A52BE"/>
    <w:rsid w:val="008A58A0"/>
    <w:rsid w:val="008A706E"/>
    <w:rsid w:val="008B2D18"/>
    <w:rsid w:val="008C24AC"/>
    <w:rsid w:val="008C505A"/>
    <w:rsid w:val="008C6446"/>
    <w:rsid w:val="008D18D6"/>
    <w:rsid w:val="008D6136"/>
    <w:rsid w:val="008D66C0"/>
    <w:rsid w:val="008D6CFE"/>
    <w:rsid w:val="008E5BA2"/>
    <w:rsid w:val="008E5E17"/>
    <w:rsid w:val="008F54AD"/>
    <w:rsid w:val="008F67EF"/>
    <w:rsid w:val="00900312"/>
    <w:rsid w:val="00902FC4"/>
    <w:rsid w:val="00903808"/>
    <w:rsid w:val="00905132"/>
    <w:rsid w:val="00910113"/>
    <w:rsid w:val="00910616"/>
    <w:rsid w:val="009107E0"/>
    <w:rsid w:val="0091170B"/>
    <w:rsid w:val="00911CA4"/>
    <w:rsid w:val="009124DC"/>
    <w:rsid w:val="00921353"/>
    <w:rsid w:val="009221ED"/>
    <w:rsid w:val="009229FF"/>
    <w:rsid w:val="009232B7"/>
    <w:rsid w:val="009335D1"/>
    <w:rsid w:val="00935647"/>
    <w:rsid w:val="00941EF0"/>
    <w:rsid w:val="00946E0D"/>
    <w:rsid w:val="00947370"/>
    <w:rsid w:val="009473AD"/>
    <w:rsid w:val="00956145"/>
    <w:rsid w:val="00957791"/>
    <w:rsid w:val="00957E0B"/>
    <w:rsid w:val="00962809"/>
    <w:rsid w:val="0096650B"/>
    <w:rsid w:val="0096713F"/>
    <w:rsid w:val="00967FB8"/>
    <w:rsid w:val="009752E6"/>
    <w:rsid w:val="009754AE"/>
    <w:rsid w:val="00976650"/>
    <w:rsid w:val="00977F05"/>
    <w:rsid w:val="00981185"/>
    <w:rsid w:val="00986485"/>
    <w:rsid w:val="00986E6A"/>
    <w:rsid w:val="00991CEB"/>
    <w:rsid w:val="00993C0F"/>
    <w:rsid w:val="00994301"/>
    <w:rsid w:val="00994574"/>
    <w:rsid w:val="00995412"/>
    <w:rsid w:val="00997F5E"/>
    <w:rsid w:val="009A11D7"/>
    <w:rsid w:val="009A5553"/>
    <w:rsid w:val="009B027D"/>
    <w:rsid w:val="009B2885"/>
    <w:rsid w:val="009B2A24"/>
    <w:rsid w:val="009B4504"/>
    <w:rsid w:val="009B6D84"/>
    <w:rsid w:val="009C0141"/>
    <w:rsid w:val="009D13BC"/>
    <w:rsid w:val="009D2705"/>
    <w:rsid w:val="009D36BC"/>
    <w:rsid w:val="009D3882"/>
    <w:rsid w:val="009D3B2C"/>
    <w:rsid w:val="009E144E"/>
    <w:rsid w:val="009E2725"/>
    <w:rsid w:val="009E4854"/>
    <w:rsid w:val="009E63A3"/>
    <w:rsid w:val="009E68FA"/>
    <w:rsid w:val="00A05EA4"/>
    <w:rsid w:val="00A0626E"/>
    <w:rsid w:val="00A100B6"/>
    <w:rsid w:val="00A12691"/>
    <w:rsid w:val="00A12AC1"/>
    <w:rsid w:val="00A13664"/>
    <w:rsid w:val="00A15899"/>
    <w:rsid w:val="00A20FDF"/>
    <w:rsid w:val="00A2265D"/>
    <w:rsid w:val="00A276C7"/>
    <w:rsid w:val="00A30D3A"/>
    <w:rsid w:val="00A373B7"/>
    <w:rsid w:val="00A413BD"/>
    <w:rsid w:val="00A42C0A"/>
    <w:rsid w:val="00A45B78"/>
    <w:rsid w:val="00A46D95"/>
    <w:rsid w:val="00A4742D"/>
    <w:rsid w:val="00A47915"/>
    <w:rsid w:val="00A50C31"/>
    <w:rsid w:val="00A529EA"/>
    <w:rsid w:val="00A55B3F"/>
    <w:rsid w:val="00A56501"/>
    <w:rsid w:val="00A70981"/>
    <w:rsid w:val="00A70E86"/>
    <w:rsid w:val="00A827D6"/>
    <w:rsid w:val="00A87724"/>
    <w:rsid w:val="00A9050A"/>
    <w:rsid w:val="00A94F1A"/>
    <w:rsid w:val="00A958D5"/>
    <w:rsid w:val="00A95E76"/>
    <w:rsid w:val="00A95F16"/>
    <w:rsid w:val="00A964C3"/>
    <w:rsid w:val="00A96629"/>
    <w:rsid w:val="00AA0569"/>
    <w:rsid w:val="00AA092A"/>
    <w:rsid w:val="00AA093B"/>
    <w:rsid w:val="00AA0BB8"/>
    <w:rsid w:val="00AA0ED8"/>
    <w:rsid w:val="00AA1E46"/>
    <w:rsid w:val="00AA3B94"/>
    <w:rsid w:val="00AA41F5"/>
    <w:rsid w:val="00AA4B31"/>
    <w:rsid w:val="00AA7775"/>
    <w:rsid w:val="00AA7B08"/>
    <w:rsid w:val="00AB2ABC"/>
    <w:rsid w:val="00AB3353"/>
    <w:rsid w:val="00AB46E5"/>
    <w:rsid w:val="00AB7080"/>
    <w:rsid w:val="00AB79A4"/>
    <w:rsid w:val="00AC41E4"/>
    <w:rsid w:val="00AD2858"/>
    <w:rsid w:val="00AD4A51"/>
    <w:rsid w:val="00AD4AAE"/>
    <w:rsid w:val="00AD5DFB"/>
    <w:rsid w:val="00AD5FCA"/>
    <w:rsid w:val="00AD6D0C"/>
    <w:rsid w:val="00AE01D3"/>
    <w:rsid w:val="00AE238A"/>
    <w:rsid w:val="00AE5807"/>
    <w:rsid w:val="00AF2DDE"/>
    <w:rsid w:val="00AF307C"/>
    <w:rsid w:val="00AF3A15"/>
    <w:rsid w:val="00AF3FAE"/>
    <w:rsid w:val="00AF5B69"/>
    <w:rsid w:val="00AF67D5"/>
    <w:rsid w:val="00B02878"/>
    <w:rsid w:val="00B040B3"/>
    <w:rsid w:val="00B11ADD"/>
    <w:rsid w:val="00B121B1"/>
    <w:rsid w:val="00B16B49"/>
    <w:rsid w:val="00B27E78"/>
    <w:rsid w:val="00B401B2"/>
    <w:rsid w:val="00B43C98"/>
    <w:rsid w:val="00B44EF1"/>
    <w:rsid w:val="00B52B56"/>
    <w:rsid w:val="00B55C72"/>
    <w:rsid w:val="00B6009E"/>
    <w:rsid w:val="00B606EF"/>
    <w:rsid w:val="00B638F8"/>
    <w:rsid w:val="00B66F59"/>
    <w:rsid w:val="00B71A56"/>
    <w:rsid w:val="00B72BA8"/>
    <w:rsid w:val="00B7612C"/>
    <w:rsid w:val="00B816B9"/>
    <w:rsid w:val="00B81D33"/>
    <w:rsid w:val="00B8418B"/>
    <w:rsid w:val="00B866C2"/>
    <w:rsid w:val="00B90623"/>
    <w:rsid w:val="00B90EB3"/>
    <w:rsid w:val="00BA0B5F"/>
    <w:rsid w:val="00BA16AE"/>
    <w:rsid w:val="00BA20D2"/>
    <w:rsid w:val="00BA2B3A"/>
    <w:rsid w:val="00BA3156"/>
    <w:rsid w:val="00BA498E"/>
    <w:rsid w:val="00BA56C5"/>
    <w:rsid w:val="00BB1F08"/>
    <w:rsid w:val="00BB7B25"/>
    <w:rsid w:val="00BC48E9"/>
    <w:rsid w:val="00BC5382"/>
    <w:rsid w:val="00BC5391"/>
    <w:rsid w:val="00BC5D49"/>
    <w:rsid w:val="00BD6B6C"/>
    <w:rsid w:val="00BD6E31"/>
    <w:rsid w:val="00BD7B5A"/>
    <w:rsid w:val="00BE1054"/>
    <w:rsid w:val="00BE1489"/>
    <w:rsid w:val="00BE566D"/>
    <w:rsid w:val="00BF1DC0"/>
    <w:rsid w:val="00BF2A34"/>
    <w:rsid w:val="00BF7F20"/>
    <w:rsid w:val="00C022F2"/>
    <w:rsid w:val="00C145CC"/>
    <w:rsid w:val="00C23CB1"/>
    <w:rsid w:val="00C254B0"/>
    <w:rsid w:val="00C25C84"/>
    <w:rsid w:val="00C319E4"/>
    <w:rsid w:val="00C346C8"/>
    <w:rsid w:val="00C36C9A"/>
    <w:rsid w:val="00C46B01"/>
    <w:rsid w:val="00C47EE3"/>
    <w:rsid w:val="00C537A1"/>
    <w:rsid w:val="00C544E7"/>
    <w:rsid w:val="00C54BFD"/>
    <w:rsid w:val="00C60B2D"/>
    <w:rsid w:val="00C647EE"/>
    <w:rsid w:val="00C76170"/>
    <w:rsid w:val="00C76C14"/>
    <w:rsid w:val="00C8332D"/>
    <w:rsid w:val="00C87364"/>
    <w:rsid w:val="00C92F0F"/>
    <w:rsid w:val="00C94AF5"/>
    <w:rsid w:val="00C95AF7"/>
    <w:rsid w:val="00CA20D5"/>
    <w:rsid w:val="00CA2242"/>
    <w:rsid w:val="00CA2A92"/>
    <w:rsid w:val="00CA2AF8"/>
    <w:rsid w:val="00CA2FD9"/>
    <w:rsid w:val="00CA6262"/>
    <w:rsid w:val="00CA6341"/>
    <w:rsid w:val="00CA7AF1"/>
    <w:rsid w:val="00CB0553"/>
    <w:rsid w:val="00CB0BF3"/>
    <w:rsid w:val="00CB346E"/>
    <w:rsid w:val="00CB5247"/>
    <w:rsid w:val="00CC5FD2"/>
    <w:rsid w:val="00CD23A3"/>
    <w:rsid w:val="00CD23D8"/>
    <w:rsid w:val="00CD733C"/>
    <w:rsid w:val="00CF6384"/>
    <w:rsid w:val="00CF6C1F"/>
    <w:rsid w:val="00CF729A"/>
    <w:rsid w:val="00CF74DC"/>
    <w:rsid w:val="00D0397B"/>
    <w:rsid w:val="00D041EC"/>
    <w:rsid w:val="00D04242"/>
    <w:rsid w:val="00D10A44"/>
    <w:rsid w:val="00D126CB"/>
    <w:rsid w:val="00D139BA"/>
    <w:rsid w:val="00D14465"/>
    <w:rsid w:val="00D23FFC"/>
    <w:rsid w:val="00D241B6"/>
    <w:rsid w:val="00D30247"/>
    <w:rsid w:val="00D31390"/>
    <w:rsid w:val="00D31C22"/>
    <w:rsid w:val="00D32BEB"/>
    <w:rsid w:val="00D36A9E"/>
    <w:rsid w:val="00D40C7F"/>
    <w:rsid w:val="00D41A9E"/>
    <w:rsid w:val="00D43EFE"/>
    <w:rsid w:val="00D465FC"/>
    <w:rsid w:val="00D47B12"/>
    <w:rsid w:val="00D53F2E"/>
    <w:rsid w:val="00D655EC"/>
    <w:rsid w:val="00D66CA8"/>
    <w:rsid w:val="00D7042D"/>
    <w:rsid w:val="00D71100"/>
    <w:rsid w:val="00D73DE3"/>
    <w:rsid w:val="00D766B2"/>
    <w:rsid w:val="00D82599"/>
    <w:rsid w:val="00D85248"/>
    <w:rsid w:val="00D85FA2"/>
    <w:rsid w:val="00D9023F"/>
    <w:rsid w:val="00D9161F"/>
    <w:rsid w:val="00D96BD7"/>
    <w:rsid w:val="00DA0BAC"/>
    <w:rsid w:val="00DB2C74"/>
    <w:rsid w:val="00DC0588"/>
    <w:rsid w:val="00DC0D02"/>
    <w:rsid w:val="00DC391D"/>
    <w:rsid w:val="00DD0F11"/>
    <w:rsid w:val="00DD1317"/>
    <w:rsid w:val="00DD2740"/>
    <w:rsid w:val="00DD5DAE"/>
    <w:rsid w:val="00DD6203"/>
    <w:rsid w:val="00DD6453"/>
    <w:rsid w:val="00DE2C36"/>
    <w:rsid w:val="00E00527"/>
    <w:rsid w:val="00E01245"/>
    <w:rsid w:val="00E01866"/>
    <w:rsid w:val="00E0259D"/>
    <w:rsid w:val="00E04579"/>
    <w:rsid w:val="00E068AF"/>
    <w:rsid w:val="00E1087D"/>
    <w:rsid w:val="00E11C67"/>
    <w:rsid w:val="00E13910"/>
    <w:rsid w:val="00E15E46"/>
    <w:rsid w:val="00E17947"/>
    <w:rsid w:val="00E20D2B"/>
    <w:rsid w:val="00E23C6B"/>
    <w:rsid w:val="00E270A6"/>
    <w:rsid w:val="00E325A6"/>
    <w:rsid w:val="00E4488D"/>
    <w:rsid w:val="00E468CD"/>
    <w:rsid w:val="00E46B21"/>
    <w:rsid w:val="00E50A4F"/>
    <w:rsid w:val="00E62EEF"/>
    <w:rsid w:val="00E66E62"/>
    <w:rsid w:val="00E74475"/>
    <w:rsid w:val="00E755A3"/>
    <w:rsid w:val="00E75A4F"/>
    <w:rsid w:val="00E75AC3"/>
    <w:rsid w:val="00E77825"/>
    <w:rsid w:val="00E77EFF"/>
    <w:rsid w:val="00E80119"/>
    <w:rsid w:val="00E8087F"/>
    <w:rsid w:val="00E8160F"/>
    <w:rsid w:val="00E81894"/>
    <w:rsid w:val="00E8386A"/>
    <w:rsid w:val="00E84C99"/>
    <w:rsid w:val="00E861A4"/>
    <w:rsid w:val="00E86BCF"/>
    <w:rsid w:val="00E90687"/>
    <w:rsid w:val="00E94387"/>
    <w:rsid w:val="00EA4946"/>
    <w:rsid w:val="00EA528D"/>
    <w:rsid w:val="00EA5B7F"/>
    <w:rsid w:val="00EA5BEF"/>
    <w:rsid w:val="00EA7AE5"/>
    <w:rsid w:val="00EB1A51"/>
    <w:rsid w:val="00EB3DC7"/>
    <w:rsid w:val="00EB4AD8"/>
    <w:rsid w:val="00EB7493"/>
    <w:rsid w:val="00EC06E6"/>
    <w:rsid w:val="00EC1036"/>
    <w:rsid w:val="00EC3792"/>
    <w:rsid w:val="00EC7DEC"/>
    <w:rsid w:val="00ED0506"/>
    <w:rsid w:val="00ED3A06"/>
    <w:rsid w:val="00ED512C"/>
    <w:rsid w:val="00EE4389"/>
    <w:rsid w:val="00EE517C"/>
    <w:rsid w:val="00EE7872"/>
    <w:rsid w:val="00EF14B5"/>
    <w:rsid w:val="00EF17B1"/>
    <w:rsid w:val="00F2001E"/>
    <w:rsid w:val="00F218DF"/>
    <w:rsid w:val="00F23726"/>
    <w:rsid w:val="00F25C44"/>
    <w:rsid w:val="00F32AA2"/>
    <w:rsid w:val="00F407D9"/>
    <w:rsid w:val="00F45652"/>
    <w:rsid w:val="00F47924"/>
    <w:rsid w:val="00F510A2"/>
    <w:rsid w:val="00F52E5E"/>
    <w:rsid w:val="00F546EE"/>
    <w:rsid w:val="00F54C3E"/>
    <w:rsid w:val="00F61884"/>
    <w:rsid w:val="00F66A38"/>
    <w:rsid w:val="00F67A1A"/>
    <w:rsid w:val="00F713D0"/>
    <w:rsid w:val="00F73BF4"/>
    <w:rsid w:val="00F76FCA"/>
    <w:rsid w:val="00F770F4"/>
    <w:rsid w:val="00F860E9"/>
    <w:rsid w:val="00F91749"/>
    <w:rsid w:val="00F92013"/>
    <w:rsid w:val="00F934ED"/>
    <w:rsid w:val="00F96FA3"/>
    <w:rsid w:val="00F97F6F"/>
    <w:rsid w:val="00FA426C"/>
    <w:rsid w:val="00FA521B"/>
    <w:rsid w:val="00FA5842"/>
    <w:rsid w:val="00FB00CE"/>
    <w:rsid w:val="00FB480C"/>
    <w:rsid w:val="00FB54DD"/>
    <w:rsid w:val="00FC0DA2"/>
    <w:rsid w:val="00FC22D9"/>
    <w:rsid w:val="00FC2AC3"/>
    <w:rsid w:val="00FC428A"/>
    <w:rsid w:val="00FC6768"/>
    <w:rsid w:val="00FC6E8A"/>
    <w:rsid w:val="00FC7436"/>
    <w:rsid w:val="00FC7A09"/>
    <w:rsid w:val="00FD079B"/>
    <w:rsid w:val="00FD0F69"/>
    <w:rsid w:val="00FD2BE5"/>
    <w:rsid w:val="00FD2D90"/>
    <w:rsid w:val="00FD6D22"/>
    <w:rsid w:val="00FD7265"/>
    <w:rsid w:val="00FE0B3E"/>
    <w:rsid w:val="00FE1478"/>
    <w:rsid w:val="00FE18CB"/>
    <w:rsid w:val="00FE4477"/>
    <w:rsid w:val="00FE4A6D"/>
    <w:rsid w:val="00FF2036"/>
    <w:rsid w:val="00FF2BE1"/>
    <w:rsid w:val="00FF5132"/>
    <w:rsid w:val="029175B6"/>
    <w:rsid w:val="02AFE586"/>
    <w:rsid w:val="041447A4"/>
    <w:rsid w:val="0667219D"/>
    <w:rsid w:val="07962B17"/>
    <w:rsid w:val="098212D0"/>
    <w:rsid w:val="0D4A2BB9"/>
    <w:rsid w:val="0D58D6DA"/>
    <w:rsid w:val="168B66CF"/>
    <w:rsid w:val="184653DA"/>
    <w:rsid w:val="1859A904"/>
    <w:rsid w:val="19F1CB7B"/>
    <w:rsid w:val="19F57965"/>
    <w:rsid w:val="1A15002C"/>
    <w:rsid w:val="1DEC644E"/>
    <w:rsid w:val="1F0455C2"/>
    <w:rsid w:val="1F3C51CD"/>
    <w:rsid w:val="215DB578"/>
    <w:rsid w:val="2AAD4EF4"/>
    <w:rsid w:val="2CCCD7DD"/>
    <w:rsid w:val="2EA24703"/>
    <w:rsid w:val="33FD67FC"/>
    <w:rsid w:val="347017CD"/>
    <w:rsid w:val="367EA00E"/>
    <w:rsid w:val="3927F337"/>
    <w:rsid w:val="3E772C17"/>
    <w:rsid w:val="49602C1C"/>
    <w:rsid w:val="4A929293"/>
    <w:rsid w:val="4BD1BA31"/>
    <w:rsid w:val="4CECD638"/>
    <w:rsid w:val="501E82F0"/>
    <w:rsid w:val="51DE3515"/>
    <w:rsid w:val="52D7A604"/>
    <w:rsid w:val="56CDC1BA"/>
    <w:rsid w:val="588C1494"/>
    <w:rsid w:val="591BC3EE"/>
    <w:rsid w:val="5B3110A4"/>
    <w:rsid w:val="5BC2AD0D"/>
    <w:rsid w:val="5BCA0E4A"/>
    <w:rsid w:val="5DAF8746"/>
    <w:rsid w:val="5DC07653"/>
    <w:rsid w:val="5F10F321"/>
    <w:rsid w:val="627A6CC3"/>
    <w:rsid w:val="634312F5"/>
    <w:rsid w:val="64C63818"/>
    <w:rsid w:val="66AB0814"/>
    <w:rsid w:val="67095DD6"/>
    <w:rsid w:val="67CBFFFA"/>
    <w:rsid w:val="6B915561"/>
    <w:rsid w:val="6B92B874"/>
    <w:rsid w:val="6E2CE2F4"/>
    <w:rsid w:val="6E53F201"/>
    <w:rsid w:val="76C9D265"/>
    <w:rsid w:val="76EA6F30"/>
    <w:rsid w:val="7B8B2987"/>
    <w:rsid w:val="7D120D6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DEDD0"/>
  <w15:chartTrackingRefBased/>
  <w15:docId w15:val="{632B6A2B-2B1D-4933-A4D8-6C8EC048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079"/>
    <w:pPr>
      <w:spacing w:after="0" w:line="247" w:lineRule="auto"/>
    </w:pPr>
    <w:rPr>
      <w:noProof/>
      <w:sz w:val="20"/>
      <w:lang w:val="en-GB"/>
    </w:rPr>
  </w:style>
  <w:style w:type="paragraph" w:styleId="Rubrik1">
    <w:name w:val="heading 1"/>
    <w:basedOn w:val="Normal"/>
    <w:next w:val="Normal"/>
    <w:link w:val="Rubrik1Char"/>
    <w:uiPriority w:val="9"/>
    <w:qFormat/>
    <w:rsid w:val="00A70981"/>
    <w:pPr>
      <w:keepNext/>
      <w:keepLines/>
      <w:spacing w:after="400"/>
      <w:outlineLvl w:val="0"/>
    </w:pPr>
    <w:rPr>
      <w:rFonts w:asciiTheme="majorHAnsi" w:eastAsiaTheme="majorEastAsia" w:hAnsiTheme="majorHAnsi" w:cstheme="majorBidi"/>
      <w:color w:val="000000" w:themeColor="text1"/>
      <w:sz w:val="32"/>
      <w:szCs w:val="32"/>
    </w:rPr>
  </w:style>
  <w:style w:type="paragraph" w:styleId="Rubrik2">
    <w:name w:val="heading 2"/>
    <w:basedOn w:val="Normal"/>
    <w:next w:val="Normal"/>
    <w:link w:val="Rubrik2Char"/>
    <w:uiPriority w:val="9"/>
    <w:unhideWhenUsed/>
    <w:qFormat/>
    <w:rsid w:val="004005D8"/>
    <w:pPr>
      <w:keepNext/>
      <w:keepLines/>
      <w:spacing w:before="260"/>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unhideWhenUsed/>
    <w:qFormat/>
    <w:rsid w:val="001E2FB1"/>
    <w:pPr>
      <w:keepNext/>
      <w:keepLines/>
      <w:spacing w:before="40"/>
      <w:outlineLvl w:val="2"/>
    </w:pPr>
    <w:rPr>
      <w:rFonts w:asciiTheme="majorHAnsi" w:eastAsiaTheme="majorEastAsia" w:hAnsiTheme="majorHAnsi" w:cstheme="majorBidi"/>
      <w:color w:val="FF5756" w:themeColor="accen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BC5391"/>
    <w:pPr>
      <w:tabs>
        <w:tab w:val="right" w:pos="9072"/>
      </w:tabs>
      <w:spacing w:line="240" w:lineRule="auto"/>
    </w:pPr>
    <w:rPr>
      <w:sz w:val="14"/>
    </w:rPr>
  </w:style>
  <w:style w:type="character" w:customStyle="1" w:styleId="SidhuvudChar">
    <w:name w:val="Sidhuvud Char"/>
    <w:basedOn w:val="Standardstycketeckensnitt"/>
    <w:link w:val="Sidhuvud"/>
    <w:uiPriority w:val="99"/>
    <w:semiHidden/>
    <w:rsid w:val="00BC5391"/>
    <w:rPr>
      <w:sz w:val="14"/>
    </w:rPr>
  </w:style>
  <w:style w:type="paragraph" w:styleId="Sidfot">
    <w:name w:val="footer"/>
    <w:basedOn w:val="Normal"/>
    <w:link w:val="SidfotChar"/>
    <w:uiPriority w:val="99"/>
    <w:semiHidden/>
    <w:rsid w:val="00C54BFD"/>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BC5D49"/>
    <w:rPr>
      <w:sz w:val="20"/>
    </w:rPr>
  </w:style>
  <w:style w:type="character" w:customStyle="1" w:styleId="Rubrik1Char">
    <w:name w:val="Rubrik 1 Char"/>
    <w:basedOn w:val="Standardstycketeckensnitt"/>
    <w:link w:val="Rubrik1"/>
    <w:uiPriority w:val="9"/>
    <w:rsid w:val="00A70981"/>
    <w:rPr>
      <w:rFonts w:asciiTheme="majorHAnsi" w:eastAsiaTheme="majorEastAsia" w:hAnsiTheme="majorHAnsi" w:cstheme="majorBidi"/>
      <w:color w:val="000000" w:themeColor="text1"/>
      <w:sz w:val="32"/>
      <w:szCs w:val="32"/>
    </w:rPr>
  </w:style>
  <w:style w:type="paragraph" w:customStyle="1" w:styleId="Addressfieldsender">
    <w:name w:val="Addressfield sender"/>
    <w:semiHidden/>
    <w:qFormat/>
    <w:rsid w:val="004C5079"/>
    <w:pPr>
      <w:framePr w:w="5203" w:h="2130" w:hRule="exact" w:wrap="notBeside" w:vAnchor="page" w:hAnchor="page" w:x="1532" w:y="2156" w:anchorLock="1"/>
      <w:spacing w:after="0" w:line="240" w:lineRule="auto"/>
    </w:pPr>
    <w:rPr>
      <w:rFonts w:asciiTheme="minorBidi" w:eastAsiaTheme="majorEastAsia" w:hAnsiTheme="minorBidi" w:cstheme="majorBidi"/>
      <w:color w:val="7F7F7F" w:themeColor="text1" w:themeTint="80"/>
      <w:sz w:val="18"/>
      <w:szCs w:val="32"/>
    </w:rPr>
  </w:style>
  <w:style w:type="paragraph" w:customStyle="1" w:styleId="Addressfieldreceiver">
    <w:name w:val="Address field receiver"/>
    <w:basedOn w:val="Addressfieldsender"/>
    <w:semiHidden/>
    <w:qFormat/>
    <w:rsid w:val="004C5079"/>
    <w:pPr>
      <w:framePr w:w="4400" w:wrap="notBeside" w:x="6748"/>
    </w:pPr>
    <w:rPr>
      <w:rFonts w:eastAsia="Adobe Fangsong Std R"/>
    </w:rPr>
  </w:style>
  <w:style w:type="character" w:styleId="Platshllartext">
    <w:name w:val="Placeholder Text"/>
    <w:basedOn w:val="Standardstycketeckensnitt"/>
    <w:uiPriority w:val="99"/>
    <w:semiHidden/>
    <w:rsid w:val="00A70981"/>
    <w:rPr>
      <w:color w:val="808080"/>
    </w:rPr>
  </w:style>
  <w:style w:type="character" w:styleId="Kommentarsreferens">
    <w:name w:val="annotation reference"/>
    <w:basedOn w:val="Standardstycketeckensnitt"/>
    <w:uiPriority w:val="99"/>
    <w:semiHidden/>
    <w:unhideWhenUsed/>
    <w:rsid w:val="00A70981"/>
    <w:rPr>
      <w:sz w:val="16"/>
      <w:szCs w:val="16"/>
    </w:rPr>
  </w:style>
  <w:style w:type="paragraph" w:styleId="Kommentarer">
    <w:name w:val="annotation text"/>
    <w:basedOn w:val="Normal"/>
    <w:link w:val="KommentarerChar"/>
    <w:uiPriority w:val="99"/>
    <w:unhideWhenUsed/>
    <w:rsid w:val="00A70981"/>
    <w:pPr>
      <w:spacing w:line="240" w:lineRule="auto"/>
    </w:pPr>
    <w:rPr>
      <w:szCs w:val="20"/>
    </w:rPr>
  </w:style>
  <w:style w:type="character" w:customStyle="1" w:styleId="KommentarerChar">
    <w:name w:val="Kommentarer Char"/>
    <w:basedOn w:val="Standardstycketeckensnitt"/>
    <w:link w:val="Kommentarer"/>
    <w:uiPriority w:val="99"/>
    <w:rsid w:val="00A70981"/>
    <w:rPr>
      <w:sz w:val="20"/>
      <w:szCs w:val="20"/>
    </w:rPr>
  </w:style>
  <w:style w:type="paragraph" w:styleId="Kommentarsmne">
    <w:name w:val="annotation subject"/>
    <w:basedOn w:val="Kommentarer"/>
    <w:next w:val="Kommentarer"/>
    <w:link w:val="KommentarsmneChar"/>
    <w:uiPriority w:val="99"/>
    <w:semiHidden/>
    <w:unhideWhenUsed/>
    <w:rsid w:val="00A70981"/>
    <w:rPr>
      <w:b/>
      <w:bCs/>
    </w:rPr>
  </w:style>
  <w:style w:type="character" w:customStyle="1" w:styleId="KommentarsmneChar">
    <w:name w:val="Kommentarsämne Char"/>
    <w:basedOn w:val="KommentarerChar"/>
    <w:link w:val="Kommentarsmne"/>
    <w:uiPriority w:val="99"/>
    <w:semiHidden/>
    <w:rsid w:val="00A70981"/>
    <w:rPr>
      <w:b/>
      <w:bCs/>
      <w:sz w:val="20"/>
      <w:szCs w:val="20"/>
    </w:rPr>
  </w:style>
  <w:style w:type="paragraph" w:styleId="Ballongtext">
    <w:name w:val="Balloon Text"/>
    <w:basedOn w:val="Normal"/>
    <w:link w:val="BallongtextChar"/>
    <w:uiPriority w:val="99"/>
    <w:semiHidden/>
    <w:unhideWhenUsed/>
    <w:rsid w:val="00A7098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70981"/>
    <w:rPr>
      <w:rFonts w:ascii="Segoe UI" w:hAnsi="Segoe UI" w:cs="Segoe UI"/>
      <w:sz w:val="18"/>
      <w:szCs w:val="18"/>
    </w:rPr>
  </w:style>
  <w:style w:type="character" w:customStyle="1" w:styleId="Rubrik2Char">
    <w:name w:val="Rubrik 2 Char"/>
    <w:basedOn w:val="Standardstycketeckensnitt"/>
    <w:link w:val="Rubrik2"/>
    <w:uiPriority w:val="9"/>
    <w:rsid w:val="004005D8"/>
    <w:rPr>
      <w:rFonts w:asciiTheme="majorHAnsi" w:eastAsiaTheme="majorEastAsia" w:hAnsiTheme="majorHAnsi" w:cstheme="majorBidi"/>
      <w:b/>
      <w:color w:val="000000" w:themeColor="text1"/>
      <w:sz w:val="20"/>
      <w:szCs w:val="26"/>
    </w:rPr>
  </w:style>
  <w:style w:type="paragraph" w:styleId="Underrubrik">
    <w:name w:val="Subtitle"/>
    <w:basedOn w:val="Normal"/>
    <w:next w:val="Normal"/>
    <w:link w:val="UnderrubrikChar"/>
    <w:uiPriority w:val="11"/>
    <w:semiHidden/>
    <w:qFormat/>
    <w:rsid w:val="004005D8"/>
    <w:pPr>
      <w:numPr>
        <w:ilvl w:val="1"/>
      </w:numPr>
      <w:spacing w:after="160"/>
    </w:pPr>
    <w:rPr>
      <w:rFonts w:eastAsiaTheme="minorEastAsia"/>
      <w:color w:val="5A5A5A" w:themeColor="text1" w:themeTint="A5"/>
      <w:spacing w:val="15"/>
      <w:sz w:val="22"/>
    </w:rPr>
  </w:style>
  <w:style w:type="character" w:customStyle="1" w:styleId="UnderrubrikChar">
    <w:name w:val="Underrubrik Char"/>
    <w:basedOn w:val="Standardstycketeckensnitt"/>
    <w:link w:val="Underrubrik"/>
    <w:uiPriority w:val="11"/>
    <w:semiHidden/>
    <w:rsid w:val="004B7C1D"/>
    <w:rPr>
      <w:rFonts w:eastAsiaTheme="minorEastAsia"/>
      <w:color w:val="5A5A5A" w:themeColor="text1" w:themeTint="A5"/>
      <w:spacing w:val="15"/>
    </w:rPr>
  </w:style>
  <w:style w:type="paragraph" w:styleId="Liststycke">
    <w:name w:val="List Paragraph"/>
    <w:basedOn w:val="Normal"/>
    <w:uiPriority w:val="34"/>
    <w:qFormat/>
    <w:rsid w:val="004005D8"/>
    <w:pPr>
      <w:numPr>
        <w:numId w:val="2"/>
      </w:numPr>
      <w:contextualSpacing/>
    </w:pPr>
  </w:style>
  <w:style w:type="paragraph" w:customStyle="1" w:styleId="Brevfot">
    <w:name w:val="Brevfot"/>
    <w:basedOn w:val="Normal"/>
    <w:semiHidden/>
    <w:qFormat/>
    <w:rsid w:val="007647F2"/>
    <w:pPr>
      <w:framePr w:w="8845" w:h="1134" w:hRule="exact" w:wrap="around" w:vAnchor="page" w:hAnchor="page" w:x="1532" w:y="15707" w:anchorLock="1"/>
      <w:spacing w:line="240" w:lineRule="auto"/>
    </w:pPr>
    <w:rPr>
      <w:rFonts w:asciiTheme="majorHAnsi" w:eastAsiaTheme="majorEastAsia" w:hAnsiTheme="majorHAnsi" w:cstheme="majorBidi"/>
      <w:b/>
      <w:color w:val="000000" w:themeColor="text1"/>
      <w:sz w:val="13"/>
      <w:szCs w:val="26"/>
    </w:rPr>
  </w:style>
  <w:style w:type="character" w:customStyle="1" w:styleId="Rubrik3Char">
    <w:name w:val="Rubrik 3 Char"/>
    <w:basedOn w:val="Standardstycketeckensnitt"/>
    <w:link w:val="Rubrik3"/>
    <w:uiPriority w:val="9"/>
    <w:rsid w:val="001E2FB1"/>
    <w:rPr>
      <w:rFonts w:asciiTheme="majorHAnsi" w:eastAsiaTheme="majorEastAsia" w:hAnsiTheme="majorHAnsi" w:cstheme="majorBidi"/>
      <w:color w:val="FF5756" w:themeColor="accent1"/>
      <w:sz w:val="24"/>
      <w:szCs w:val="24"/>
    </w:rPr>
  </w:style>
  <w:style w:type="paragraph" w:customStyle="1" w:styleId="Ingress">
    <w:name w:val="Ingress"/>
    <w:basedOn w:val="Normal"/>
    <w:qFormat/>
    <w:rsid w:val="00F770F4"/>
    <w:pPr>
      <w:spacing w:after="240" w:line="276" w:lineRule="auto"/>
    </w:pPr>
    <w:rPr>
      <w:b/>
      <w:sz w:val="24"/>
    </w:rPr>
  </w:style>
  <w:style w:type="character" w:styleId="Sidnummer">
    <w:name w:val="page number"/>
    <w:basedOn w:val="Standardstycketeckensnitt"/>
    <w:uiPriority w:val="99"/>
    <w:semiHidden/>
    <w:unhideWhenUsed/>
    <w:rsid w:val="00AC41E4"/>
  </w:style>
  <w:style w:type="character" w:customStyle="1" w:styleId="Klassificering">
    <w:name w:val="Klassificering"/>
    <w:basedOn w:val="Standardstycketeckensnitt"/>
    <w:uiPriority w:val="1"/>
    <w:qFormat/>
    <w:rsid w:val="009E4854"/>
    <w:rPr>
      <w:rFonts w:asciiTheme="minorHAnsi" w:hAnsiTheme="minorHAnsi"/>
      <w:b/>
      <w:color w:val="E8DC3A"/>
      <w:sz w:val="20"/>
    </w:rPr>
  </w:style>
  <w:style w:type="character" w:styleId="Hyperlnk">
    <w:name w:val="Hyperlink"/>
    <w:basedOn w:val="Standardstycketeckensnitt"/>
    <w:uiPriority w:val="99"/>
    <w:unhideWhenUsed/>
    <w:rsid w:val="00565035"/>
    <w:rPr>
      <w:color w:val="0563C1" w:themeColor="hyperlink"/>
      <w:u w:val="single"/>
    </w:rPr>
  </w:style>
  <w:style w:type="paragraph" w:styleId="Fotnotstext">
    <w:name w:val="footnote text"/>
    <w:basedOn w:val="Normal"/>
    <w:link w:val="FotnotstextChar"/>
    <w:uiPriority w:val="99"/>
    <w:semiHidden/>
    <w:unhideWhenUsed/>
    <w:rsid w:val="00565035"/>
    <w:pPr>
      <w:spacing w:line="240" w:lineRule="auto"/>
    </w:pPr>
    <w:rPr>
      <w:noProof w:val="0"/>
      <w:szCs w:val="20"/>
      <w:lang w:val="sv-SE"/>
    </w:rPr>
  </w:style>
  <w:style w:type="character" w:customStyle="1" w:styleId="FotnotstextChar">
    <w:name w:val="Fotnotstext Char"/>
    <w:basedOn w:val="Standardstycketeckensnitt"/>
    <w:link w:val="Fotnotstext"/>
    <w:uiPriority w:val="99"/>
    <w:semiHidden/>
    <w:rsid w:val="00565035"/>
    <w:rPr>
      <w:sz w:val="20"/>
      <w:szCs w:val="20"/>
    </w:rPr>
  </w:style>
  <w:style w:type="character" w:styleId="Fotnotsreferens">
    <w:name w:val="footnote reference"/>
    <w:basedOn w:val="Standardstycketeckensnitt"/>
    <w:uiPriority w:val="99"/>
    <w:semiHidden/>
    <w:unhideWhenUsed/>
    <w:rsid w:val="00565035"/>
    <w:rPr>
      <w:vertAlign w:val="superscript"/>
    </w:rPr>
  </w:style>
  <w:style w:type="character" w:styleId="Nmn">
    <w:name w:val="Mention"/>
    <w:basedOn w:val="Standardstycketeckensnitt"/>
    <w:uiPriority w:val="99"/>
    <w:unhideWhenUsed/>
    <w:rsid w:val="003F3546"/>
    <w:rPr>
      <w:color w:val="2B579A"/>
      <w:shd w:val="clear" w:color="auto" w:fill="E1DFDD"/>
    </w:rPr>
  </w:style>
  <w:style w:type="character" w:styleId="Olstomnmnande">
    <w:name w:val="Unresolved Mention"/>
    <w:basedOn w:val="Standardstycketeckensnitt"/>
    <w:uiPriority w:val="99"/>
    <w:semiHidden/>
    <w:unhideWhenUsed/>
    <w:rsid w:val="009335D1"/>
    <w:rPr>
      <w:color w:val="605E5C"/>
      <w:shd w:val="clear" w:color="auto" w:fill="E1DFDD"/>
    </w:rPr>
  </w:style>
  <w:style w:type="character" w:styleId="AnvndHyperlnk">
    <w:name w:val="FollowedHyperlink"/>
    <w:basedOn w:val="Standardstycketeckensnitt"/>
    <w:uiPriority w:val="99"/>
    <w:semiHidden/>
    <w:unhideWhenUsed/>
    <w:rsid w:val="006314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7499">
      <w:bodyDiv w:val="1"/>
      <w:marLeft w:val="0"/>
      <w:marRight w:val="0"/>
      <w:marTop w:val="0"/>
      <w:marBottom w:val="0"/>
      <w:divBdr>
        <w:top w:val="none" w:sz="0" w:space="0" w:color="auto"/>
        <w:left w:val="none" w:sz="0" w:space="0" w:color="auto"/>
        <w:bottom w:val="none" w:sz="0" w:space="0" w:color="auto"/>
        <w:right w:val="none" w:sz="0" w:space="0" w:color="auto"/>
      </w:divBdr>
    </w:div>
    <w:div w:id="648287075">
      <w:bodyDiv w:val="1"/>
      <w:marLeft w:val="0"/>
      <w:marRight w:val="0"/>
      <w:marTop w:val="0"/>
      <w:marBottom w:val="0"/>
      <w:divBdr>
        <w:top w:val="none" w:sz="0" w:space="0" w:color="auto"/>
        <w:left w:val="none" w:sz="0" w:space="0" w:color="auto"/>
        <w:bottom w:val="none" w:sz="0" w:space="0" w:color="auto"/>
        <w:right w:val="none" w:sz="0" w:space="0" w:color="auto"/>
      </w:divBdr>
    </w:div>
    <w:div w:id="189087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ecd.org/dac/financing-sustainable-development/development-finance-topics/development-finance-for-gender-equality-and-women-s-empowerment.htm" TargetMode="External"/><Relationship Id="rId18" Type="http://schemas.openxmlformats.org/officeDocument/2006/relationships/hyperlink" Target="https://www.instagram.com/kvinnatillkvinn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voanews.com/a/un-human-rights-chief-warns-of-backsliding-on-women-s-rights-/6907706.html" TargetMode="External"/><Relationship Id="rId17" Type="http://schemas.openxmlformats.org/officeDocument/2006/relationships/image" Target="media/image2.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daphna@aderstennorlin.com" TargetMode="External"/><Relationship Id="rId20" Type="http://schemas.openxmlformats.org/officeDocument/2006/relationships/hyperlink" Target="https://www.facebook.com/kvinnatillkvinn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kvinnatillkvinna.se/wp-content/uploads/2021/11/TheKvinnatillKvinnaFoundation-publication-Solidarity-is-our-only-weapon.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F0CFE75F0A47C1A94C7B5162FBED02"/>
        <w:category>
          <w:name w:val="Allmänt"/>
          <w:gallery w:val="placeholder"/>
        </w:category>
        <w:types>
          <w:type w:val="bbPlcHdr"/>
        </w:types>
        <w:behaviors>
          <w:behavior w:val="content"/>
        </w:behaviors>
        <w:guid w:val="{F6D472D0-6DA4-4FB8-ADDA-2D4E99E1752E}"/>
      </w:docPartPr>
      <w:docPartBody>
        <w:p w:rsidR="00EE4C1D" w:rsidRDefault="00EE4C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Adobe Fangsong Std R">
    <w:altName w:val="Yu Gothic"/>
    <w:panose1 w:val="020B0604020202020204"/>
    <w:charset w:val="80"/>
    <w:family w:val="roman"/>
    <w:notTrueType/>
    <w:pitch w:val="variable"/>
    <w:sig w:usb0="00000207" w:usb1="0A0F1810" w:usb2="00000016" w:usb3="00000000" w:csb0="0006000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1D"/>
    <w:rsid w:val="005A216E"/>
    <w:rsid w:val="00CD0A5D"/>
    <w:rsid w:val="00EE4C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TK">
      <a:dk1>
        <a:sysClr val="windowText" lastClr="000000"/>
      </a:dk1>
      <a:lt1>
        <a:sysClr val="window" lastClr="FFFFFF"/>
      </a:lt1>
      <a:dk2>
        <a:srgbClr val="44546A"/>
      </a:dk2>
      <a:lt2>
        <a:srgbClr val="E7E6E6"/>
      </a:lt2>
      <a:accent1>
        <a:srgbClr val="FF5756"/>
      </a:accent1>
      <a:accent2>
        <a:srgbClr val="FDAD69"/>
      </a:accent2>
      <a:accent3>
        <a:srgbClr val="006CCF"/>
      </a:accent3>
      <a:accent4>
        <a:srgbClr val="39BECD"/>
      </a:accent4>
      <a:accent5>
        <a:srgbClr val="B2B2B2"/>
      </a:accent5>
      <a:accent6>
        <a:srgbClr val="E8DC3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2840F7D8E474E9143ECDC0FDD891A" ma:contentTypeVersion="14" ma:contentTypeDescription="Create a new document." ma:contentTypeScope="" ma:versionID="1acb9cc185197e17fc8048efde679746">
  <xsd:schema xmlns:xsd="http://www.w3.org/2001/XMLSchema" xmlns:xs="http://www.w3.org/2001/XMLSchema" xmlns:p="http://schemas.microsoft.com/office/2006/metadata/properties" xmlns:ns2="d1ead85b-033c-40b9-97a2-7da04997c14a" xmlns:ns3="f5fd6e96-3d75-4ce1-8c87-1b9fd63ea69f" targetNamespace="http://schemas.microsoft.com/office/2006/metadata/properties" ma:root="true" ma:fieldsID="7020f41bd61433f2adfe34094305ceb8" ns2:_="" ns3:_="">
    <xsd:import namespace="d1ead85b-033c-40b9-97a2-7da04997c14a"/>
    <xsd:import namespace="f5fd6e96-3d75-4ce1-8c87-1b9fd63ea69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ad85b-033c-40b9-97a2-7da04997c1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79fc75b8-cec2-4bae-9ea4-bd52806ed548}" ma:internalName="TaxCatchAll" ma:showField="CatchAllData" ma:web="d1ead85b-033c-40b9-97a2-7da04997c1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d6e96-3d75-4ce1-8c87-1b9fd63ea6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647734-ada9-48fc-aaf8-4553a658548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1ead85b-033c-40b9-97a2-7da04997c14a" xsi:nil="true"/>
    <_dlc_DocId xmlns="d1ead85b-033c-40b9-97a2-7da04997c14a">KTKPDB-1886635604-6876</_dlc_DocId>
    <_dlc_DocIdUrl xmlns="d1ead85b-033c-40b9-97a2-7da04997c14a">
      <Url>https://kvinnatillkvinna.sharepoint.com/places/comms/_layouts/15/DocIdRedir.aspx?ID=KTKPDB-1886635604-6876</Url>
      <Description>KTKPDB-1886635604-6876</Description>
    </_dlc_DocIdUrl>
    <lcf76f155ced4ddcb4097134ff3c332f xmlns="f5fd6e96-3d75-4ce1-8c87-1b9fd63ea69f">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1A364-C929-40F2-96ED-9C0F93367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ad85b-033c-40b9-97a2-7da04997c14a"/>
    <ds:schemaRef ds:uri="f5fd6e96-3d75-4ce1-8c87-1b9fd63ea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D131E-C297-4758-B175-8EBDD60208B3}">
  <ds:schemaRefs>
    <ds:schemaRef ds:uri="http://schemas.microsoft.com/sharepoint/v3/contenttype/forms"/>
  </ds:schemaRefs>
</ds:datastoreItem>
</file>

<file path=customXml/itemProps3.xml><?xml version="1.0" encoding="utf-8"?>
<ds:datastoreItem xmlns:ds="http://schemas.openxmlformats.org/officeDocument/2006/customXml" ds:itemID="{F805192B-1EF4-48AF-8E9B-0BA0E747E1D5}">
  <ds:schemaRefs>
    <ds:schemaRef ds:uri="http://schemas.microsoft.com/sharepoint/events"/>
  </ds:schemaRefs>
</ds:datastoreItem>
</file>

<file path=customXml/itemProps4.xml><?xml version="1.0" encoding="utf-8"?>
<ds:datastoreItem xmlns:ds="http://schemas.openxmlformats.org/officeDocument/2006/customXml" ds:itemID="{B962282E-0C25-4065-B2C3-664ACE93A9AA}">
  <ds:schemaRefs>
    <ds:schemaRef ds:uri="http://schemas.microsoft.com/office/2006/metadata/properties"/>
    <ds:schemaRef ds:uri="http://schemas.microsoft.com/office/infopath/2007/PartnerControls"/>
    <ds:schemaRef ds:uri="d1ead85b-033c-40b9-97a2-7da04997c14a"/>
    <ds:schemaRef ds:uri="f5fd6e96-3d75-4ce1-8c87-1b9fd63ea69f"/>
  </ds:schemaRefs>
</ds:datastoreItem>
</file>

<file path=customXml/itemProps5.xml><?xml version="1.0" encoding="utf-8"?>
<ds:datastoreItem xmlns:ds="http://schemas.openxmlformats.org/officeDocument/2006/customXml" ds:itemID="{F67FAE61-E9B2-424B-B339-0064EFB2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560</Words>
  <Characters>2972</Characters>
  <Application>Microsoft Office Word</Application>
  <DocSecurity>0</DocSecurity>
  <Lines>24</Lines>
  <Paragraphs>7</Paragraphs>
  <ScaleCrop>false</ScaleCrop>
  <Manager/>
  <Company/>
  <LinksUpToDate>false</LinksUpToDate>
  <CharactersWithSpaces>3525</CharactersWithSpaces>
  <SharedDoc>false</SharedDoc>
  <HyperlinkBase/>
  <HLinks>
    <vt:vector size="12" baseType="variant">
      <vt:variant>
        <vt:i4>1638485</vt:i4>
      </vt:variant>
      <vt:variant>
        <vt:i4>0</vt:i4>
      </vt:variant>
      <vt:variant>
        <vt:i4>0</vt:i4>
      </vt:variant>
      <vt:variant>
        <vt:i4>5</vt:i4>
      </vt:variant>
      <vt:variant>
        <vt:lpwstr>https://docs.google.com/spreadsheets/d/1-b7-yzWgpW6Ldb_S1326eWvzZvJxMC2qkAKTW_yYlE4/edit</vt:lpwstr>
      </vt:variant>
      <vt:variant>
        <vt:lpwstr>gid=1746121771</vt:lpwstr>
      </vt:variant>
      <vt:variant>
        <vt:i4>7077891</vt:i4>
      </vt:variant>
      <vt:variant>
        <vt:i4>0</vt:i4>
      </vt:variant>
      <vt:variant>
        <vt:i4>0</vt:i4>
      </vt:variant>
      <vt:variant>
        <vt:i4>5</vt:i4>
      </vt:variant>
      <vt:variant>
        <vt:lpwstr>mailto:anna.tjader@kvinnatillkvinna.se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Elin Norlin</cp:lastModifiedBy>
  <cp:revision>32</cp:revision>
  <dcterms:created xsi:type="dcterms:W3CDTF">2023-02-08T11:32:00Z</dcterms:created>
  <dcterms:modified xsi:type="dcterms:W3CDTF">2023-03-07T15:52:00Z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0x010100C1A2840F7D8E474E9143ECDC0FDD891A</vt:lpwstr>
  </property>
  <property fmtid="{D5CDD505-2E9C-101B-9397-08002B2CF9AE}" pid="3" name="MediaServiceImageTags">
    <vt:lpwstr/>
  </property>
  <property fmtid="{D5CDD505-2E9C-101B-9397-08002B2CF9AE}" pid="4" name="_dlc_DocIdItemGuid">
    <vt:lpwstr>51e28f35-89a4-4996-b674-dfc0d5183513</vt:lpwstr>
  </property>
</Properties>
</file>