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AE8" w:rsidRPr="005317F2" w:rsidRDefault="005317F2" w:rsidP="008F3B3A">
      <w:pPr>
        <w:rPr>
          <w:rFonts w:asciiTheme="majorHAnsi" w:hAnsiTheme="majorHAnsi"/>
          <w:sz w:val="22"/>
          <w:szCs w:val="22"/>
          <w:lang w:val="sv-SE"/>
        </w:rPr>
      </w:pPr>
      <w:r w:rsidRPr="005317F2">
        <w:rPr>
          <w:rFonts w:asciiTheme="majorHAnsi" w:hAnsiTheme="majorHAnsi"/>
          <w:sz w:val="22"/>
          <w:szCs w:val="22"/>
          <w:lang w:val="sv-SE"/>
        </w:rPr>
        <w:t>NOVEMBER</w:t>
      </w:r>
      <w:r w:rsidR="00F24BE6" w:rsidRPr="005317F2">
        <w:rPr>
          <w:rFonts w:asciiTheme="majorHAnsi" w:hAnsiTheme="majorHAnsi"/>
          <w:sz w:val="22"/>
          <w:szCs w:val="22"/>
          <w:lang w:val="sv-SE"/>
        </w:rPr>
        <w:t xml:space="preserve"> 201</w:t>
      </w:r>
      <w:r w:rsidR="00C3584E" w:rsidRPr="005317F2">
        <w:rPr>
          <w:rFonts w:asciiTheme="majorHAnsi" w:hAnsiTheme="majorHAnsi"/>
          <w:sz w:val="22"/>
          <w:szCs w:val="22"/>
          <w:lang w:val="sv-SE"/>
        </w:rPr>
        <w:t>6</w:t>
      </w:r>
    </w:p>
    <w:p w:rsidR="00552D99" w:rsidRPr="005317F2" w:rsidRDefault="005317F2" w:rsidP="007F7E4C">
      <w:pPr>
        <w:rPr>
          <w:rFonts w:asciiTheme="majorHAnsi" w:hAnsiTheme="majorHAnsi"/>
          <w:b/>
          <w:sz w:val="22"/>
          <w:szCs w:val="22"/>
          <w:lang w:val="sv-SE"/>
        </w:rPr>
      </w:pPr>
      <w:r>
        <w:rPr>
          <w:noProof/>
          <w:lang w:val="sv-SE" w:eastAsia="ja-JP"/>
        </w:rPr>
        <w:drawing>
          <wp:inline distT="0" distB="0" distL="0" distR="0" wp14:anchorId="30DA9B0C" wp14:editId="01A49120">
            <wp:extent cx="5245577" cy="2752725"/>
            <wp:effectExtent l="0" t="0" r="0" b="0"/>
            <wp:docPr id="1" name="Picture 1" descr="Grundfos motors achieve world-class rating"/>
            <wp:cNvGraphicFramePr/>
            <a:graphic xmlns:a="http://schemas.openxmlformats.org/drawingml/2006/main">
              <a:graphicData uri="http://schemas.openxmlformats.org/drawingml/2006/picture">
                <pic:pic xmlns:pic="http://schemas.openxmlformats.org/drawingml/2006/picture">
                  <pic:nvPicPr>
                    <pic:cNvPr id="1" name="Picture 1" descr="Grundfos motors achieve world-class rati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445" cy="2754230"/>
                    </a:xfrm>
                    <a:prstGeom prst="rect">
                      <a:avLst/>
                    </a:prstGeom>
                    <a:noFill/>
                    <a:ln>
                      <a:noFill/>
                    </a:ln>
                  </pic:spPr>
                </pic:pic>
              </a:graphicData>
            </a:graphic>
          </wp:inline>
        </w:drawing>
      </w:r>
      <w:bookmarkStart w:id="0" w:name="_GoBack"/>
      <w:bookmarkEnd w:id="0"/>
    </w:p>
    <w:p w:rsidR="00817EB5" w:rsidRPr="005317F2" w:rsidRDefault="00435CF9" w:rsidP="00817EB5">
      <w:pPr>
        <w:spacing w:before="300" w:after="150" w:line="390" w:lineRule="atLeast"/>
        <w:outlineLvl w:val="0"/>
        <w:rPr>
          <w:rFonts w:ascii="Tahoma" w:eastAsia="Times New Roman" w:hAnsi="Tahoma" w:cs="Tahoma"/>
          <w:b/>
          <w:bCs/>
          <w:color w:val="004D86" w:themeColor="accent1" w:themeShade="BF"/>
          <w:kern w:val="36"/>
          <w:sz w:val="33"/>
          <w:szCs w:val="33"/>
          <w:lang w:val="sv-SE"/>
        </w:rPr>
      </w:pPr>
      <w:r w:rsidRPr="005317F2">
        <w:rPr>
          <w:rFonts w:ascii="Tahoma" w:eastAsia="Times New Roman" w:hAnsi="Tahoma" w:cs="Tahoma"/>
          <w:b/>
          <w:bCs/>
          <w:color w:val="004D86" w:themeColor="accent1" w:themeShade="BF"/>
          <w:kern w:val="36"/>
          <w:sz w:val="33"/>
          <w:szCs w:val="33"/>
          <w:lang w:val="sv-SE"/>
        </w:rPr>
        <w:t xml:space="preserve">Grundfos </w:t>
      </w:r>
      <w:r w:rsidR="005317F2" w:rsidRPr="005317F2">
        <w:rPr>
          <w:rFonts w:ascii="Tahoma" w:eastAsia="Times New Roman" w:hAnsi="Tahoma" w:cs="Tahoma"/>
          <w:b/>
          <w:bCs/>
          <w:color w:val="004D86" w:themeColor="accent1" w:themeShade="BF"/>
          <w:kern w:val="36"/>
          <w:sz w:val="33"/>
          <w:szCs w:val="33"/>
          <w:lang w:val="sv-SE"/>
        </w:rPr>
        <w:t>lanserar IE5 märkta motorer</w:t>
      </w:r>
    </w:p>
    <w:p w:rsidR="005317F2" w:rsidRPr="005317F2" w:rsidRDefault="005317F2" w:rsidP="005317F2">
      <w:pPr>
        <w:shd w:val="clear" w:color="auto" w:fill="FFFFFF"/>
        <w:spacing w:before="300" w:after="100" w:afterAutospacing="1" w:line="210" w:lineRule="atLeast"/>
        <w:outlineLvl w:val="1"/>
        <w:rPr>
          <w:rFonts w:ascii="Tahoma" w:eastAsia="Times New Roman" w:hAnsi="Tahoma" w:cs="Tahoma"/>
          <w:b/>
          <w:bCs/>
          <w:color w:val="333333"/>
          <w:sz w:val="20"/>
          <w:szCs w:val="20"/>
          <w:lang w:val="sv-SE"/>
        </w:rPr>
      </w:pPr>
      <w:r w:rsidRPr="005317F2">
        <w:rPr>
          <w:rFonts w:ascii="Tahoma" w:eastAsia="Times New Roman" w:hAnsi="Tahoma" w:cs="Tahoma"/>
          <w:b/>
          <w:bCs/>
          <w:color w:val="333333"/>
          <w:sz w:val="20"/>
          <w:szCs w:val="20"/>
          <w:lang w:val="sv-SE"/>
        </w:rPr>
        <w:t>De nya MGE-motorerna från Grundfos uppfyller de mest krävande standarder och kan märkas med IE5, världens högsta energieffektivitetklass. Detta kan utnyttjas för att öka takten i energibesparing och verksamhet.</w:t>
      </w:r>
    </w:p>
    <w:p w:rsidR="005317F2" w:rsidRPr="005317F2" w:rsidRDefault="005317F2" w:rsidP="005317F2">
      <w:pPr>
        <w:shd w:val="clear" w:color="auto" w:fill="FFFFFF"/>
        <w:spacing w:before="120" w:after="120" w:line="240" w:lineRule="atLeast"/>
        <w:rPr>
          <w:rFonts w:ascii="Tahoma" w:eastAsia="Times New Roman" w:hAnsi="Tahoma" w:cs="Tahoma"/>
          <w:color w:val="727272"/>
          <w:sz w:val="20"/>
          <w:szCs w:val="20"/>
          <w:lang w:val="sv-SE"/>
        </w:rPr>
      </w:pPr>
      <w:r w:rsidRPr="005317F2">
        <w:rPr>
          <w:rFonts w:ascii="Tahoma" w:eastAsia="Times New Roman" w:hAnsi="Tahoma" w:cs="Tahoma"/>
          <w:color w:val="727272"/>
          <w:sz w:val="20"/>
          <w:szCs w:val="20"/>
          <w:lang w:val="sv-SE"/>
        </w:rPr>
        <w:t>Driftsäkra, anpassningsbara och energieffektiva. Tre ord som lätt associeras med MGE-motorerna från Grundfos. Sedan de introducerades 2013 har motorerna satt standarden inom branschen, och nyligen höjde den uppdaterade versionen ribban ännu mer. Deras energieffektiva komponenter, som frekvensomformarna, har gjort det möjligt för motorerna att överträffa den vanligare nivån IE4, så att de nu kan märkas med IE5, världens högsta energieffektivitetsklassning för elmotorer.</w:t>
      </w:r>
    </w:p>
    <w:p w:rsidR="005317F2" w:rsidRPr="005317F2" w:rsidRDefault="005317F2" w:rsidP="005317F2">
      <w:pPr>
        <w:shd w:val="clear" w:color="auto" w:fill="FFFFFF"/>
        <w:spacing w:before="120" w:after="120" w:line="240" w:lineRule="atLeast"/>
        <w:rPr>
          <w:rFonts w:ascii="Tahoma" w:eastAsia="Times New Roman" w:hAnsi="Tahoma" w:cs="Tahoma"/>
          <w:color w:val="727272"/>
          <w:sz w:val="20"/>
          <w:szCs w:val="20"/>
          <w:lang w:val="sv-SE"/>
        </w:rPr>
      </w:pPr>
      <w:r w:rsidRPr="005317F2">
        <w:rPr>
          <w:rFonts w:ascii="Tahoma" w:eastAsia="Times New Roman" w:hAnsi="Tahoma" w:cs="Tahoma"/>
          <w:color w:val="727272"/>
          <w:sz w:val="20"/>
          <w:szCs w:val="20"/>
          <w:lang w:val="sv-SE"/>
        </w:rPr>
        <w:t xml:space="preserve">”Vi har lyckats samla all vår erfarenhet i programvaran för att skapa en topprodukt, och när driftsäkerheten läggs till detta erhålls fler goda försäljningsargument, till exempel genom att återbetalningstiden för en e-pump blir kortare. Detta är en viktig prestation. I kombination med våra pumpar kan de här motorerna ge våra kunder oöverträffad verkningsgrad”, säger Kim Jensen, Regional </w:t>
      </w:r>
      <w:proofErr w:type="spellStart"/>
      <w:r w:rsidRPr="005317F2">
        <w:rPr>
          <w:rFonts w:ascii="Tahoma" w:eastAsia="Times New Roman" w:hAnsi="Tahoma" w:cs="Tahoma"/>
          <w:color w:val="727272"/>
          <w:sz w:val="20"/>
          <w:szCs w:val="20"/>
          <w:lang w:val="sv-SE"/>
        </w:rPr>
        <w:t>Managing</w:t>
      </w:r>
      <w:proofErr w:type="spellEnd"/>
      <w:r w:rsidRPr="005317F2">
        <w:rPr>
          <w:rFonts w:ascii="Tahoma" w:eastAsia="Times New Roman" w:hAnsi="Tahoma" w:cs="Tahoma"/>
          <w:color w:val="727272"/>
          <w:sz w:val="20"/>
          <w:szCs w:val="20"/>
          <w:lang w:val="sv-SE"/>
        </w:rPr>
        <w:t xml:space="preserve"> Director for EMEA vid Grundfos.</w:t>
      </w:r>
    </w:p>
    <w:p w:rsidR="005317F2" w:rsidRPr="005317F2" w:rsidRDefault="005317F2" w:rsidP="005317F2">
      <w:pPr>
        <w:shd w:val="clear" w:color="auto" w:fill="FFFFFF"/>
        <w:spacing w:before="120" w:after="120" w:line="240" w:lineRule="atLeast"/>
        <w:rPr>
          <w:rFonts w:ascii="Tahoma" w:eastAsia="Times New Roman" w:hAnsi="Tahoma" w:cs="Tahoma"/>
          <w:color w:val="727272"/>
          <w:sz w:val="20"/>
          <w:szCs w:val="20"/>
          <w:lang w:val="sv-SE"/>
        </w:rPr>
      </w:pPr>
      <w:r w:rsidRPr="005317F2">
        <w:rPr>
          <w:rFonts w:ascii="Tahoma" w:eastAsia="Times New Roman" w:hAnsi="Tahoma" w:cs="Tahoma"/>
          <w:color w:val="727272"/>
          <w:sz w:val="20"/>
          <w:szCs w:val="20"/>
          <w:lang w:val="sv-SE"/>
        </w:rPr>
        <w:t>MGE-motorerna är utrustade med toppavancerade intelligenta komponenter, vilket gör att de kan anpassa sig till systemen de ingår i och sänka energiförbrukningen. Tillsammans med andra energisparande enheter, som en synkron permanentmagnetmotor och en frekvensomformare med hög verkningsgrad, gör det motorerna till de främsta i sin klass.</w:t>
      </w:r>
    </w:p>
    <w:p w:rsidR="005317F2" w:rsidRPr="005317F2" w:rsidRDefault="005317F2" w:rsidP="005317F2">
      <w:pPr>
        <w:shd w:val="clear" w:color="auto" w:fill="FFFFFF"/>
        <w:spacing w:before="120" w:after="120" w:line="240" w:lineRule="atLeast"/>
        <w:rPr>
          <w:rFonts w:ascii="Tahoma" w:eastAsia="Times New Roman" w:hAnsi="Tahoma" w:cs="Tahoma"/>
          <w:color w:val="727272"/>
          <w:sz w:val="20"/>
          <w:szCs w:val="20"/>
          <w:lang w:val="sv-SE"/>
        </w:rPr>
      </w:pPr>
      <w:r w:rsidRPr="005317F2">
        <w:rPr>
          <w:rFonts w:ascii="Tahoma" w:eastAsia="Times New Roman" w:hAnsi="Tahoma" w:cs="Tahoma"/>
          <w:color w:val="727272"/>
          <w:sz w:val="20"/>
          <w:szCs w:val="20"/>
          <w:lang w:val="sv-SE"/>
        </w:rPr>
        <w:t>Nivån IE5 uppnås av samtliga MGE-motorer mellan 0,75 och 11 kW och kommer att börja gälla 1 januari 2017.</w:t>
      </w:r>
      <w:r>
        <w:rPr>
          <w:rFonts w:ascii="Tahoma" w:eastAsia="Times New Roman" w:hAnsi="Tahoma" w:cs="Tahoma"/>
          <w:color w:val="727272"/>
          <w:sz w:val="20"/>
          <w:szCs w:val="20"/>
          <w:lang w:val="sv-SE"/>
        </w:rPr>
        <w:br/>
      </w:r>
    </w:p>
    <w:p w:rsidR="005317F2" w:rsidRDefault="005317F2" w:rsidP="005317F2">
      <w:hyperlink r:id="rId11" w:history="1">
        <w:proofErr w:type="spellStart"/>
        <w:r>
          <w:rPr>
            <w:rStyle w:val="Hyperlink"/>
            <w:rFonts w:ascii="Tahoma" w:hAnsi="Tahoma" w:cs="Tahoma"/>
            <w:color w:val="0068B4"/>
            <w:sz w:val="20"/>
            <w:szCs w:val="20"/>
            <w:shd w:val="clear" w:color="auto" w:fill="FFFFFF"/>
          </w:rPr>
          <w:t>Ladda</w:t>
        </w:r>
        <w:proofErr w:type="spellEnd"/>
        <w:r>
          <w:rPr>
            <w:rStyle w:val="Hyperlink"/>
            <w:rFonts w:ascii="Tahoma" w:hAnsi="Tahoma" w:cs="Tahoma"/>
            <w:color w:val="0068B4"/>
            <w:sz w:val="20"/>
            <w:szCs w:val="20"/>
            <w:shd w:val="clear" w:color="auto" w:fill="FFFFFF"/>
          </w:rPr>
          <w:t xml:space="preserve"> ned </w:t>
        </w:r>
        <w:proofErr w:type="spellStart"/>
        <w:r>
          <w:rPr>
            <w:rStyle w:val="Hyperlink"/>
            <w:rFonts w:ascii="Tahoma" w:hAnsi="Tahoma" w:cs="Tahoma"/>
            <w:color w:val="0068B4"/>
            <w:sz w:val="20"/>
            <w:szCs w:val="20"/>
            <w:shd w:val="clear" w:color="auto" w:fill="FFFFFF"/>
          </w:rPr>
          <w:t>högupplöst</w:t>
        </w:r>
        <w:proofErr w:type="spellEnd"/>
        <w:r>
          <w:rPr>
            <w:rStyle w:val="Hyperlink"/>
            <w:rFonts w:ascii="Tahoma" w:hAnsi="Tahoma" w:cs="Tahoma"/>
            <w:color w:val="0068B4"/>
            <w:sz w:val="20"/>
            <w:szCs w:val="20"/>
            <w:shd w:val="clear" w:color="auto" w:fill="FFFFFF"/>
          </w:rPr>
          <w:t xml:space="preserve"> bild</w:t>
        </w:r>
      </w:hyperlink>
    </w:p>
    <w:p w:rsidR="005317F2" w:rsidRPr="005317F2" w:rsidRDefault="005317F2" w:rsidP="009B3B46">
      <w:pPr>
        <w:pBdr>
          <w:bottom w:val="single" w:sz="12" w:space="1" w:color="auto"/>
        </w:pBdr>
        <w:rPr>
          <w:rFonts w:asciiTheme="majorHAnsi" w:hAnsiTheme="majorHAnsi"/>
          <w:sz w:val="20"/>
          <w:szCs w:val="22"/>
          <w:lang w:val="sv-SE"/>
        </w:rPr>
      </w:pPr>
    </w:p>
    <w:p w:rsidR="004D07F8" w:rsidRPr="005317F2" w:rsidRDefault="004D07F8" w:rsidP="009B3B46">
      <w:pPr>
        <w:pBdr>
          <w:bottom w:val="single" w:sz="12" w:space="1" w:color="auto"/>
        </w:pBdr>
        <w:rPr>
          <w:rFonts w:asciiTheme="majorHAnsi" w:hAnsiTheme="majorHAnsi"/>
          <w:sz w:val="20"/>
          <w:szCs w:val="22"/>
          <w:lang w:val="sv-SE"/>
        </w:rPr>
      </w:pPr>
    </w:p>
    <w:p w:rsidR="00FA094C" w:rsidRPr="005317F2" w:rsidRDefault="00FA094C" w:rsidP="009B3B46">
      <w:pPr>
        <w:pBdr>
          <w:bottom w:val="single" w:sz="12" w:space="1" w:color="auto"/>
        </w:pBdr>
        <w:rPr>
          <w:rFonts w:asciiTheme="majorHAnsi" w:hAnsiTheme="majorHAnsi"/>
          <w:sz w:val="20"/>
          <w:szCs w:val="22"/>
          <w:lang w:val="sv-SE"/>
        </w:rPr>
      </w:pPr>
    </w:p>
    <w:p w:rsidR="00903D4C" w:rsidRPr="005317F2" w:rsidRDefault="00903D4C" w:rsidP="00E24EE1">
      <w:pPr>
        <w:rPr>
          <w:rFonts w:asciiTheme="majorHAnsi" w:hAnsiTheme="majorHAnsi"/>
          <w:sz w:val="20"/>
          <w:szCs w:val="22"/>
          <w:lang w:val="sv-SE"/>
        </w:rPr>
      </w:pPr>
    </w:p>
    <w:p w:rsidR="00E24EE1" w:rsidRPr="005317F2" w:rsidRDefault="00365262" w:rsidP="00E24EE1">
      <w:pPr>
        <w:rPr>
          <w:rFonts w:asciiTheme="majorHAnsi" w:hAnsiTheme="majorHAnsi"/>
          <w:b/>
          <w:sz w:val="20"/>
          <w:szCs w:val="20"/>
          <w:lang w:val="sv-SE"/>
        </w:rPr>
      </w:pPr>
      <w:r w:rsidRPr="005317F2">
        <w:rPr>
          <w:rFonts w:asciiTheme="majorHAnsi" w:hAnsiTheme="majorHAnsi"/>
          <w:b/>
          <w:sz w:val="20"/>
          <w:szCs w:val="20"/>
          <w:lang w:val="sv-SE"/>
        </w:rPr>
        <w:t>För m</w:t>
      </w:r>
      <w:r w:rsidR="00E24EE1" w:rsidRPr="005317F2">
        <w:rPr>
          <w:rFonts w:asciiTheme="majorHAnsi" w:hAnsiTheme="majorHAnsi"/>
          <w:b/>
          <w:sz w:val="20"/>
          <w:szCs w:val="20"/>
          <w:lang w:val="sv-SE"/>
        </w:rPr>
        <w:t>er information, kontakta:</w:t>
      </w:r>
    </w:p>
    <w:p w:rsidR="0065426C" w:rsidRPr="005317F2" w:rsidRDefault="0065426C" w:rsidP="00E24EE1">
      <w:pPr>
        <w:rPr>
          <w:rFonts w:asciiTheme="majorHAnsi" w:hAnsiTheme="majorHAnsi"/>
          <w:sz w:val="20"/>
          <w:szCs w:val="20"/>
          <w:lang w:val="sv-SE"/>
        </w:rPr>
      </w:pPr>
    </w:p>
    <w:p w:rsidR="00E24EE1" w:rsidRPr="005317F2" w:rsidRDefault="00365262" w:rsidP="00227ED9">
      <w:pPr>
        <w:rPr>
          <w:rFonts w:asciiTheme="majorHAnsi" w:hAnsiTheme="majorHAnsi"/>
          <w:sz w:val="20"/>
          <w:szCs w:val="20"/>
          <w:lang w:val="sv-SE"/>
        </w:rPr>
      </w:pPr>
      <w:r w:rsidRPr="005317F2">
        <w:rPr>
          <w:rFonts w:asciiTheme="majorHAnsi" w:hAnsiTheme="majorHAnsi"/>
          <w:sz w:val="20"/>
          <w:szCs w:val="20"/>
          <w:lang w:val="sv-SE"/>
        </w:rPr>
        <w:t>Philip Zamore, Marknadschef</w:t>
      </w:r>
      <w:r w:rsidR="00E24EE1" w:rsidRPr="005317F2">
        <w:rPr>
          <w:rFonts w:asciiTheme="majorHAnsi" w:hAnsiTheme="majorHAnsi"/>
          <w:sz w:val="20"/>
          <w:szCs w:val="20"/>
          <w:lang w:val="sv-SE"/>
        </w:rPr>
        <w:t xml:space="preserve">, </w:t>
      </w:r>
      <w:hyperlink r:id="rId12" w:history="1">
        <w:r w:rsidRPr="005317F2">
          <w:rPr>
            <w:rStyle w:val="Hyperlink"/>
            <w:rFonts w:asciiTheme="majorHAnsi" w:hAnsiTheme="majorHAnsi"/>
            <w:sz w:val="20"/>
            <w:szCs w:val="20"/>
            <w:lang w:val="sv-SE"/>
          </w:rPr>
          <w:t>pzamore@grundfos.com</w:t>
        </w:r>
      </w:hyperlink>
      <w:r w:rsidRPr="005317F2">
        <w:rPr>
          <w:rFonts w:asciiTheme="majorHAnsi" w:hAnsiTheme="majorHAnsi"/>
          <w:sz w:val="20"/>
          <w:szCs w:val="20"/>
          <w:lang w:val="sv-SE"/>
        </w:rPr>
        <w:t xml:space="preserve">  e</w:t>
      </w:r>
      <w:r w:rsidR="00E24EE1" w:rsidRPr="005317F2">
        <w:rPr>
          <w:rFonts w:asciiTheme="majorHAnsi" w:hAnsiTheme="majorHAnsi"/>
          <w:sz w:val="20"/>
          <w:szCs w:val="20"/>
          <w:lang w:val="sv-SE"/>
        </w:rPr>
        <w:t xml:space="preserve">ller ring </w:t>
      </w:r>
      <w:r w:rsidRPr="005317F2">
        <w:rPr>
          <w:rFonts w:asciiTheme="majorHAnsi" w:hAnsiTheme="majorHAnsi"/>
          <w:sz w:val="20"/>
          <w:szCs w:val="20"/>
          <w:lang w:val="sv-SE"/>
        </w:rPr>
        <w:t>+46 (0)8 448 74 46</w:t>
      </w:r>
    </w:p>
    <w:p w:rsidR="004D07F8" w:rsidRPr="005317F2" w:rsidRDefault="004D07F8" w:rsidP="004D07F8">
      <w:pPr>
        <w:rPr>
          <w:rFonts w:asciiTheme="majorHAnsi" w:hAnsiTheme="majorHAnsi"/>
          <w:sz w:val="22"/>
          <w:szCs w:val="22"/>
          <w:lang w:val="sv-SE"/>
        </w:rPr>
      </w:pPr>
    </w:p>
    <w:p w:rsidR="004D07F8" w:rsidRPr="005317F2" w:rsidRDefault="004D07F8" w:rsidP="004D07F8">
      <w:pPr>
        <w:rPr>
          <w:rFonts w:asciiTheme="majorHAnsi" w:hAnsiTheme="majorHAnsi"/>
          <w:sz w:val="22"/>
          <w:szCs w:val="22"/>
          <w:lang w:val="sv-SE"/>
        </w:rPr>
      </w:pPr>
    </w:p>
    <w:p w:rsidR="004D07F8" w:rsidRPr="005317F2" w:rsidRDefault="004D07F8" w:rsidP="004D07F8">
      <w:pPr>
        <w:rPr>
          <w:rFonts w:asciiTheme="majorHAnsi" w:hAnsiTheme="majorHAnsi"/>
          <w:sz w:val="18"/>
          <w:szCs w:val="22"/>
          <w:lang w:val="sv-SE"/>
        </w:rPr>
      </w:pPr>
      <w:r w:rsidRPr="005317F2">
        <w:rPr>
          <w:rFonts w:asciiTheme="majorHAnsi" w:hAnsiTheme="majorHAnsi"/>
          <w:sz w:val="18"/>
          <w:szCs w:val="22"/>
          <w:lang w:val="sv-SE"/>
        </w:rPr>
        <w:t xml:space="preserve">Grundfos är med en produktion på över 16 miljoner pumpenheter om året en av världens ledande pumptillverkare. De största produktgrupperna är cirkulationspumpar för uppvärmning och luftkonditionering och centrifugalpumpar för industriellt bruk, vattenförsörjning, avlopp och dosering. Så gott som varannan cirkulationspump som säljs på världsmarknaden i dag är en </w:t>
      </w:r>
      <w:proofErr w:type="spellStart"/>
      <w:r w:rsidRPr="005317F2">
        <w:rPr>
          <w:rFonts w:asciiTheme="majorHAnsi" w:hAnsiTheme="majorHAnsi"/>
          <w:sz w:val="18"/>
          <w:szCs w:val="22"/>
          <w:lang w:val="sv-SE"/>
        </w:rPr>
        <w:t>Grundfospump</w:t>
      </w:r>
      <w:proofErr w:type="spellEnd"/>
      <w:r w:rsidRPr="005317F2">
        <w:rPr>
          <w:rFonts w:asciiTheme="majorHAnsi" w:hAnsiTheme="majorHAnsi"/>
          <w:sz w:val="18"/>
          <w:szCs w:val="22"/>
          <w:lang w:val="sv-SE"/>
        </w:rPr>
        <w:t>, vilket gör företaget till världens största tillverkare av cirkulationspumpar.</w:t>
      </w:r>
    </w:p>
    <w:p w:rsidR="004D07F8" w:rsidRPr="005317F2" w:rsidRDefault="004D07F8" w:rsidP="004D07F8">
      <w:pPr>
        <w:rPr>
          <w:rFonts w:asciiTheme="majorHAnsi" w:hAnsiTheme="majorHAnsi"/>
          <w:sz w:val="18"/>
          <w:szCs w:val="22"/>
          <w:lang w:val="sv-SE"/>
        </w:rPr>
      </w:pPr>
    </w:p>
    <w:p w:rsidR="004D07F8" w:rsidRPr="005317F2" w:rsidRDefault="004D07F8" w:rsidP="004D07F8">
      <w:pPr>
        <w:rPr>
          <w:rFonts w:asciiTheme="majorHAnsi" w:hAnsiTheme="majorHAnsi"/>
          <w:sz w:val="18"/>
          <w:szCs w:val="22"/>
          <w:highlight w:val="yellow"/>
          <w:lang w:val="sv-SE"/>
        </w:rPr>
      </w:pPr>
      <w:proofErr w:type="spellStart"/>
      <w:r w:rsidRPr="005317F2">
        <w:rPr>
          <w:rFonts w:asciiTheme="majorHAnsi" w:hAnsiTheme="majorHAnsi"/>
          <w:sz w:val="18"/>
          <w:szCs w:val="22"/>
          <w:lang w:val="sv-SE"/>
        </w:rPr>
        <w:t>Grundfoskoncernen</w:t>
      </w:r>
      <w:proofErr w:type="spellEnd"/>
      <w:r w:rsidRPr="005317F2">
        <w:rPr>
          <w:rFonts w:asciiTheme="majorHAnsi" w:hAnsiTheme="majorHAnsi"/>
          <w:sz w:val="18"/>
          <w:szCs w:val="22"/>
          <w:lang w:val="sv-SE"/>
        </w:rPr>
        <w:t xml:space="preserve"> finns representerat av drygt 80 företag i fler än 55 länder. Dessutom säljs Grundfos produkter av distributörer i ett stort antal länder.</w:t>
      </w:r>
    </w:p>
    <w:sectPr w:rsidR="004D07F8" w:rsidRPr="005317F2" w:rsidSect="001B7B84">
      <w:headerReference w:type="default" r:id="rId13"/>
      <w:pgSz w:w="11900" w:h="16840"/>
      <w:pgMar w:top="1440" w:right="1800" w:bottom="1440" w:left="180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CA0" w:rsidRDefault="00112CA0" w:rsidP="00FE3AE8">
      <w:r>
        <w:separator/>
      </w:r>
    </w:p>
  </w:endnote>
  <w:endnote w:type="continuationSeparator" w:id="0">
    <w:p w:rsidR="00112CA0" w:rsidRDefault="00112CA0" w:rsidP="00FE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rundfos TheSans">
    <w:panose1 w:val="020B0503040302060204"/>
    <w:charset w:val="00"/>
    <w:family w:val="swiss"/>
    <w:pitch w:val="variable"/>
    <w:sig w:usb0="800000A7" w:usb1="0000004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CA0" w:rsidRDefault="00112CA0" w:rsidP="00FE3AE8">
      <w:r>
        <w:separator/>
      </w:r>
    </w:p>
  </w:footnote>
  <w:footnote w:type="continuationSeparator" w:id="0">
    <w:p w:rsidR="00112CA0" w:rsidRDefault="00112CA0" w:rsidP="00FE3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B84" w:rsidRDefault="001B7B84" w:rsidP="001B7B84">
    <w:pPr>
      <w:pStyle w:val="Header"/>
      <w:tabs>
        <w:tab w:val="left" w:pos="2160"/>
      </w:tabs>
    </w:pPr>
    <w:r>
      <w:tab/>
    </w:r>
    <w:r>
      <w:tab/>
    </w:r>
    <w:r>
      <w:rPr>
        <w:noProof/>
        <w:lang w:val="sv-SE" w:eastAsia="ja-JP"/>
      </w:rPr>
      <mc:AlternateContent>
        <mc:Choice Requires="wps">
          <w:drawing>
            <wp:anchor distT="0" distB="0" distL="114300" distR="114300" simplePos="0" relativeHeight="251669504" behindDoc="0" locked="0" layoutInCell="1" allowOverlap="1">
              <wp:simplePos x="0" y="0"/>
              <wp:positionH relativeFrom="column">
                <wp:posOffset>381000</wp:posOffset>
              </wp:positionH>
              <wp:positionV relativeFrom="paragraph">
                <wp:posOffset>10506075</wp:posOffset>
              </wp:positionV>
              <wp:extent cx="7181850" cy="1905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18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6D4FF0" id="Rectangle 4" o:spid="_x0000_s1026" style="position:absolute;margin-left:30pt;margin-top:827.25pt;width:565.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" fillcolor="#4f81bd" strokecolor="#385d8a" strokeweight="2pt">
              <v:path arrowok="t"/>
            </v:rect>
          </w:pict>
        </mc:Fallback>
      </mc:AlternateContent>
    </w:r>
    <w:r>
      <w:rPr>
        <w:noProof/>
        <w:lang w:val="sv-SE" w:eastAsia="ja-JP"/>
      </w:rPr>
      <mc:AlternateContent>
        <mc:Choice Requires="wps">
          <w:drawing>
            <wp:anchor distT="4294967295" distB="4294967295" distL="114300" distR="114300" simplePos="0" relativeHeight="251661312" behindDoc="0" locked="0" layoutInCell="1" allowOverlap="1">
              <wp:simplePos x="0" y="0"/>
              <wp:positionH relativeFrom="column">
                <wp:posOffset>13970</wp:posOffset>
              </wp:positionH>
              <wp:positionV relativeFrom="paragraph">
                <wp:posOffset>556894</wp:posOffset>
              </wp:positionV>
              <wp:extent cx="72485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63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FF422"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43.85pt" to="571.8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" strokecolor="#002060" strokeweight=".5pt"/>
          </w:pict>
        </mc:Fallback>
      </mc:AlternateContent>
    </w:r>
    <w:r>
      <w:rPr>
        <w:noProof/>
        <w:lang w:val="sv-SE" w:eastAsia="ja-JP"/>
      </w:rPr>
      <mc:AlternateContent>
        <mc:Choice Requires="wps">
          <w:drawing>
            <wp:anchor distT="0" distB="0" distL="114300" distR="114300" simplePos="0" relativeHeight="251653120" behindDoc="0" locked="0" layoutInCell="1" allowOverlap="1">
              <wp:simplePos x="0" y="0"/>
              <wp:positionH relativeFrom="column">
                <wp:posOffset>2933700</wp:posOffset>
              </wp:positionH>
              <wp:positionV relativeFrom="paragraph">
                <wp:posOffset>99695</wp:posOffset>
              </wp:positionV>
              <wp:extent cx="32004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B84" w:rsidRDefault="001B7B84" w:rsidP="001B7B84">
                          <w:pPr>
                            <w:jc w:val="right"/>
                            <w:rPr>
                              <w:rFonts w:ascii="Grundfos TheSans" w:hAnsi="Grundfos TheSans"/>
                              <w:color w:val="064B86"/>
                              <w:sz w:val="28"/>
                            </w:rPr>
                          </w:pPr>
                          <w:r w:rsidRPr="00462C3A">
                            <w:rPr>
                              <w:rFonts w:ascii="Grundfos TheSans" w:hAnsi="Grundfos TheSans"/>
                              <w:color w:val="002060"/>
                              <w:sz w:val="28"/>
                            </w:rPr>
                            <w:t>GRUNDFOS</w:t>
                          </w:r>
                          <w:r>
                            <w:rPr>
                              <w:rFonts w:ascii="Grundfos TheSans" w:hAnsi="Grundfos TheSans"/>
                              <w:color w:val="064B86"/>
                              <w:sz w:val="28"/>
                            </w:rPr>
                            <w:t xml:space="preserve"> </w:t>
                          </w:r>
                          <w:r w:rsidRPr="00462C3A">
                            <w:rPr>
                              <w:rFonts w:ascii="Grundfos TheSans" w:hAnsi="Grundfos TheSans"/>
                              <w:b/>
                              <w:bCs/>
                              <w:color w:val="002060"/>
                              <w:sz w:val="28"/>
                            </w:rPr>
                            <w:t>PRESSRELEASE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pt;margin-top:7.85pt;width:252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I9sAIAALk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" filled="f" stroked="f">
              <v:textbox>
                <w:txbxContent>
                  <w:p w:rsidR="001B7B84" w:rsidRDefault="001B7B84" w:rsidP="001B7B84">
                    <w:pPr>
                      <w:jc w:val="right"/>
                      <w:rPr>
                        <w:rFonts w:ascii="Grundfos TheSans" w:hAnsi="Grundfos TheSans"/>
                        <w:color w:val="064B86"/>
                        <w:sz w:val="28"/>
                      </w:rPr>
                    </w:pPr>
                    <w:r w:rsidRPr="00462C3A">
                      <w:rPr>
                        <w:rFonts w:ascii="Grundfos TheSans" w:hAnsi="Grundfos TheSans"/>
                        <w:color w:val="002060"/>
                        <w:sz w:val="28"/>
                      </w:rPr>
                      <w:t>GRUNDFOS</w:t>
                    </w:r>
                    <w:r>
                      <w:rPr>
                        <w:rFonts w:ascii="Grundfos TheSans" w:hAnsi="Grundfos TheSans"/>
                        <w:color w:val="064B86"/>
                        <w:sz w:val="28"/>
                      </w:rPr>
                      <w:t xml:space="preserve"> </w:t>
                    </w:r>
                    <w:r w:rsidRPr="00462C3A">
                      <w:rPr>
                        <w:rFonts w:ascii="Grundfos TheSans" w:hAnsi="Grundfos TheSans"/>
                        <w:b/>
                        <w:bCs/>
                        <w:color w:val="002060"/>
                        <w:sz w:val="28"/>
                      </w:rPr>
                      <w:t>PRESSRELEASE</w:t>
                    </w:r>
                  </w:p>
                </w:txbxContent>
              </v:textbox>
            </v:shape>
          </w:pict>
        </mc:Fallback>
      </mc:AlternateContent>
    </w:r>
  </w:p>
  <w:p w:rsidR="001B7B84" w:rsidRDefault="001B7B84" w:rsidP="001B7B84">
    <w:pPr>
      <w:pStyle w:val="Header"/>
      <w:tabs>
        <w:tab w:val="clear" w:pos="4320"/>
        <w:tab w:val="clear" w:pos="8640"/>
        <w:tab w:val="left" w:pos="25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22C5C"/>
    <w:multiLevelType w:val="hybridMultilevel"/>
    <w:tmpl w:val="0C6A81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2E66A0"/>
    <w:multiLevelType w:val="hybridMultilevel"/>
    <w:tmpl w:val="C744F7A4"/>
    <w:lvl w:ilvl="0" w:tplc="0C64959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403AF"/>
    <w:multiLevelType w:val="hybridMultilevel"/>
    <w:tmpl w:val="190AD764"/>
    <w:lvl w:ilvl="0" w:tplc="9FDC44A6">
      <w:start w:val="1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15A08"/>
    <w:multiLevelType w:val="hybridMultilevel"/>
    <w:tmpl w:val="202ED4A2"/>
    <w:lvl w:ilvl="0" w:tplc="1A1E7AC4">
      <w:numFmt w:val="bullet"/>
      <w:lvlText w:val="-"/>
      <w:lvlJc w:val="left"/>
      <w:pPr>
        <w:ind w:left="720" w:hanging="360"/>
      </w:pPr>
      <w:rPr>
        <w:rFonts w:ascii="Tahoma" w:eastAsia="Times New Roman" w:hAnsi="Tahoma" w:cs="Tahoma" w:hint="default"/>
        <w:color w:val="727272"/>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B762F15"/>
    <w:multiLevelType w:val="hybridMultilevel"/>
    <w:tmpl w:val="081C769C"/>
    <w:lvl w:ilvl="0" w:tplc="0C64959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46"/>
    <w:rsid w:val="00015081"/>
    <w:rsid w:val="0002529F"/>
    <w:rsid w:val="00070D73"/>
    <w:rsid w:val="0008454A"/>
    <w:rsid w:val="000B4146"/>
    <w:rsid w:val="000D3275"/>
    <w:rsid w:val="000E3675"/>
    <w:rsid w:val="00112CA0"/>
    <w:rsid w:val="00132651"/>
    <w:rsid w:val="0017520F"/>
    <w:rsid w:val="001B7B84"/>
    <w:rsid w:val="001D5E8F"/>
    <w:rsid w:val="001F250C"/>
    <w:rsid w:val="002074E4"/>
    <w:rsid w:val="002107E3"/>
    <w:rsid w:val="00227ED9"/>
    <w:rsid w:val="00231B32"/>
    <w:rsid w:val="00234BD4"/>
    <w:rsid w:val="00284EDB"/>
    <w:rsid w:val="00295FD3"/>
    <w:rsid w:val="002E20E1"/>
    <w:rsid w:val="002F3261"/>
    <w:rsid w:val="00304E0B"/>
    <w:rsid w:val="00340828"/>
    <w:rsid w:val="00341BCE"/>
    <w:rsid w:val="00362E55"/>
    <w:rsid w:val="00365262"/>
    <w:rsid w:val="003848D1"/>
    <w:rsid w:val="003924FB"/>
    <w:rsid w:val="003A49BE"/>
    <w:rsid w:val="003D7E6D"/>
    <w:rsid w:val="00435CF9"/>
    <w:rsid w:val="0045111B"/>
    <w:rsid w:val="0049553A"/>
    <w:rsid w:val="004A6A6B"/>
    <w:rsid w:val="004D07F8"/>
    <w:rsid w:val="004D6583"/>
    <w:rsid w:val="004F550D"/>
    <w:rsid w:val="00502608"/>
    <w:rsid w:val="00523BDC"/>
    <w:rsid w:val="005305B1"/>
    <w:rsid w:val="005317F2"/>
    <w:rsid w:val="00551A1C"/>
    <w:rsid w:val="00552D99"/>
    <w:rsid w:val="00586D2B"/>
    <w:rsid w:val="00587146"/>
    <w:rsid w:val="00606793"/>
    <w:rsid w:val="00645D3E"/>
    <w:rsid w:val="0064685C"/>
    <w:rsid w:val="0065426C"/>
    <w:rsid w:val="00680451"/>
    <w:rsid w:val="006A47E7"/>
    <w:rsid w:val="006D4B55"/>
    <w:rsid w:val="007317B5"/>
    <w:rsid w:val="00762381"/>
    <w:rsid w:val="007802B5"/>
    <w:rsid w:val="00795BAC"/>
    <w:rsid w:val="00796587"/>
    <w:rsid w:val="007E0A98"/>
    <w:rsid w:val="007F7E4C"/>
    <w:rsid w:val="00800740"/>
    <w:rsid w:val="00817EB5"/>
    <w:rsid w:val="00821091"/>
    <w:rsid w:val="00827845"/>
    <w:rsid w:val="0084338E"/>
    <w:rsid w:val="0085491E"/>
    <w:rsid w:val="00866E40"/>
    <w:rsid w:val="00874092"/>
    <w:rsid w:val="008A68C3"/>
    <w:rsid w:val="008B1CAB"/>
    <w:rsid w:val="008E1251"/>
    <w:rsid w:val="008F29C2"/>
    <w:rsid w:val="008F3B3A"/>
    <w:rsid w:val="00903D4C"/>
    <w:rsid w:val="009138E9"/>
    <w:rsid w:val="00913E4D"/>
    <w:rsid w:val="00916963"/>
    <w:rsid w:val="009213C7"/>
    <w:rsid w:val="00934D46"/>
    <w:rsid w:val="0096520F"/>
    <w:rsid w:val="00973CA5"/>
    <w:rsid w:val="009758AC"/>
    <w:rsid w:val="009B3B46"/>
    <w:rsid w:val="009C7E93"/>
    <w:rsid w:val="009D1EA4"/>
    <w:rsid w:val="009D4436"/>
    <w:rsid w:val="009E0AFC"/>
    <w:rsid w:val="009F58B0"/>
    <w:rsid w:val="00A02A2B"/>
    <w:rsid w:val="00A30057"/>
    <w:rsid w:val="00A416D1"/>
    <w:rsid w:val="00A86A92"/>
    <w:rsid w:val="00AC1E2D"/>
    <w:rsid w:val="00AC2AD1"/>
    <w:rsid w:val="00AD7E85"/>
    <w:rsid w:val="00B127B2"/>
    <w:rsid w:val="00B20872"/>
    <w:rsid w:val="00B3189A"/>
    <w:rsid w:val="00B34951"/>
    <w:rsid w:val="00B41588"/>
    <w:rsid w:val="00B46883"/>
    <w:rsid w:val="00B55C96"/>
    <w:rsid w:val="00B65AE5"/>
    <w:rsid w:val="00B823D3"/>
    <w:rsid w:val="00B86885"/>
    <w:rsid w:val="00BB026B"/>
    <w:rsid w:val="00BC0C92"/>
    <w:rsid w:val="00BC3978"/>
    <w:rsid w:val="00BD4C5F"/>
    <w:rsid w:val="00BD6DA0"/>
    <w:rsid w:val="00BE7547"/>
    <w:rsid w:val="00C07308"/>
    <w:rsid w:val="00C3584E"/>
    <w:rsid w:val="00C56AD1"/>
    <w:rsid w:val="00C71E18"/>
    <w:rsid w:val="00C9479F"/>
    <w:rsid w:val="00CE378E"/>
    <w:rsid w:val="00CE7C60"/>
    <w:rsid w:val="00D1578F"/>
    <w:rsid w:val="00D2720C"/>
    <w:rsid w:val="00D33CB2"/>
    <w:rsid w:val="00D56158"/>
    <w:rsid w:val="00D616D6"/>
    <w:rsid w:val="00D62309"/>
    <w:rsid w:val="00D721C4"/>
    <w:rsid w:val="00DA117C"/>
    <w:rsid w:val="00DA1235"/>
    <w:rsid w:val="00DB2B14"/>
    <w:rsid w:val="00DD403B"/>
    <w:rsid w:val="00E04588"/>
    <w:rsid w:val="00E24EE1"/>
    <w:rsid w:val="00E6205A"/>
    <w:rsid w:val="00E85313"/>
    <w:rsid w:val="00E873C3"/>
    <w:rsid w:val="00E91865"/>
    <w:rsid w:val="00E955A7"/>
    <w:rsid w:val="00EA7634"/>
    <w:rsid w:val="00EB3554"/>
    <w:rsid w:val="00EF7486"/>
    <w:rsid w:val="00F24BE6"/>
    <w:rsid w:val="00F47098"/>
    <w:rsid w:val="00F65DB7"/>
    <w:rsid w:val="00FA094C"/>
    <w:rsid w:val="00FE3AE8"/>
    <w:rsid w:val="00FF0F2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2C705EA6-9AF4-4864-8AA2-199F3430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4BE6"/>
    <w:pPr>
      <w:keepNext/>
      <w:keepLines/>
      <w:spacing w:before="240"/>
      <w:outlineLvl w:val="0"/>
    </w:pPr>
    <w:rPr>
      <w:rFonts w:asciiTheme="majorHAnsi" w:eastAsiaTheme="majorEastAsia" w:hAnsiTheme="majorHAnsi" w:cstheme="majorBidi"/>
      <w:color w:val="004D86" w:themeColor="accent1" w:themeShade="BF"/>
      <w:sz w:val="32"/>
      <w:szCs w:val="32"/>
    </w:rPr>
  </w:style>
  <w:style w:type="paragraph" w:styleId="Heading2">
    <w:name w:val="heading 2"/>
    <w:basedOn w:val="Normal"/>
    <w:next w:val="Normal"/>
    <w:link w:val="Heading2Char"/>
    <w:uiPriority w:val="9"/>
    <w:unhideWhenUsed/>
    <w:qFormat/>
    <w:rsid w:val="00F24BE6"/>
    <w:pPr>
      <w:keepNext/>
      <w:keepLines/>
      <w:spacing w:before="40"/>
      <w:outlineLvl w:val="1"/>
    </w:pPr>
    <w:rPr>
      <w:rFonts w:asciiTheme="majorHAnsi" w:eastAsiaTheme="majorEastAsia" w:hAnsiTheme="majorHAnsi" w:cstheme="majorBidi"/>
      <w:color w:val="004D8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AE8"/>
    <w:pPr>
      <w:tabs>
        <w:tab w:val="center" w:pos="4320"/>
        <w:tab w:val="right" w:pos="8640"/>
      </w:tabs>
    </w:pPr>
  </w:style>
  <w:style w:type="character" w:customStyle="1" w:styleId="HeaderChar">
    <w:name w:val="Header Char"/>
    <w:basedOn w:val="DefaultParagraphFont"/>
    <w:link w:val="Header"/>
    <w:uiPriority w:val="99"/>
    <w:rsid w:val="00FE3AE8"/>
  </w:style>
  <w:style w:type="paragraph" w:styleId="Footer">
    <w:name w:val="footer"/>
    <w:basedOn w:val="Normal"/>
    <w:link w:val="FooterChar"/>
    <w:uiPriority w:val="99"/>
    <w:unhideWhenUsed/>
    <w:rsid w:val="00FE3AE8"/>
    <w:pPr>
      <w:tabs>
        <w:tab w:val="center" w:pos="4320"/>
        <w:tab w:val="right" w:pos="8640"/>
      </w:tabs>
    </w:pPr>
  </w:style>
  <w:style w:type="character" w:customStyle="1" w:styleId="FooterChar">
    <w:name w:val="Footer Char"/>
    <w:basedOn w:val="DefaultParagraphFont"/>
    <w:link w:val="Footer"/>
    <w:uiPriority w:val="99"/>
    <w:rsid w:val="00FE3AE8"/>
  </w:style>
  <w:style w:type="paragraph" w:styleId="ListParagraph">
    <w:name w:val="List Paragraph"/>
    <w:basedOn w:val="Normal"/>
    <w:uiPriority w:val="34"/>
    <w:qFormat/>
    <w:rsid w:val="00916963"/>
    <w:pPr>
      <w:ind w:left="720"/>
      <w:contextualSpacing/>
    </w:pPr>
  </w:style>
  <w:style w:type="character" w:styleId="CommentReference">
    <w:name w:val="annotation reference"/>
    <w:basedOn w:val="DefaultParagraphFont"/>
    <w:uiPriority w:val="99"/>
    <w:semiHidden/>
    <w:unhideWhenUsed/>
    <w:rsid w:val="00680451"/>
    <w:rPr>
      <w:sz w:val="18"/>
      <w:szCs w:val="18"/>
    </w:rPr>
  </w:style>
  <w:style w:type="paragraph" w:styleId="CommentText">
    <w:name w:val="annotation text"/>
    <w:basedOn w:val="Normal"/>
    <w:link w:val="CommentTextChar"/>
    <w:uiPriority w:val="99"/>
    <w:semiHidden/>
    <w:unhideWhenUsed/>
    <w:rsid w:val="00680451"/>
  </w:style>
  <w:style w:type="character" w:customStyle="1" w:styleId="CommentTextChar">
    <w:name w:val="Comment Text Char"/>
    <w:basedOn w:val="DefaultParagraphFont"/>
    <w:link w:val="CommentText"/>
    <w:uiPriority w:val="99"/>
    <w:semiHidden/>
    <w:rsid w:val="00680451"/>
  </w:style>
  <w:style w:type="paragraph" w:styleId="CommentSubject">
    <w:name w:val="annotation subject"/>
    <w:basedOn w:val="CommentText"/>
    <w:next w:val="CommentText"/>
    <w:link w:val="CommentSubjectChar"/>
    <w:uiPriority w:val="99"/>
    <w:semiHidden/>
    <w:unhideWhenUsed/>
    <w:rsid w:val="00680451"/>
    <w:rPr>
      <w:b/>
      <w:bCs/>
      <w:sz w:val="20"/>
      <w:szCs w:val="20"/>
    </w:rPr>
  </w:style>
  <w:style w:type="character" w:customStyle="1" w:styleId="CommentSubjectChar">
    <w:name w:val="Comment Subject Char"/>
    <w:basedOn w:val="CommentTextChar"/>
    <w:link w:val="CommentSubject"/>
    <w:uiPriority w:val="99"/>
    <w:semiHidden/>
    <w:rsid w:val="00680451"/>
    <w:rPr>
      <w:b/>
      <w:bCs/>
      <w:sz w:val="20"/>
      <w:szCs w:val="20"/>
    </w:rPr>
  </w:style>
  <w:style w:type="paragraph" w:styleId="BalloonText">
    <w:name w:val="Balloon Text"/>
    <w:basedOn w:val="Normal"/>
    <w:link w:val="BalloonTextChar"/>
    <w:uiPriority w:val="99"/>
    <w:semiHidden/>
    <w:unhideWhenUsed/>
    <w:rsid w:val="006804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451"/>
    <w:rPr>
      <w:rFonts w:ascii="Lucida Grande" w:hAnsi="Lucida Grande" w:cs="Lucida Grande"/>
      <w:sz w:val="18"/>
      <w:szCs w:val="18"/>
    </w:rPr>
  </w:style>
  <w:style w:type="character" w:styleId="Hyperlink">
    <w:name w:val="Hyperlink"/>
    <w:basedOn w:val="DefaultParagraphFont"/>
    <w:uiPriority w:val="99"/>
    <w:unhideWhenUsed/>
    <w:rsid w:val="008A68C3"/>
    <w:rPr>
      <w:color w:val="0000FF" w:themeColor="hyperlink"/>
      <w:u w:val="single"/>
    </w:rPr>
  </w:style>
  <w:style w:type="character" w:customStyle="1" w:styleId="Heading1Char">
    <w:name w:val="Heading 1 Char"/>
    <w:basedOn w:val="DefaultParagraphFont"/>
    <w:link w:val="Heading1"/>
    <w:uiPriority w:val="9"/>
    <w:rsid w:val="00F24BE6"/>
    <w:rPr>
      <w:rFonts w:asciiTheme="majorHAnsi" w:eastAsiaTheme="majorEastAsia" w:hAnsiTheme="majorHAnsi" w:cstheme="majorBidi"/>
      <w:color w:val="004D86" w:themeColor="accent1" w:themeShade="BF"/>
      <w:sz w:val="32"/>
      <w:szCs w:val="32"/>
    </w:rPr>
  </w:style>
  <w:style w:type="character" w:styleId="Strong">
    <w:name w:val="Strong"/>
    <w:basedOn w:val="DefaultParagraphFont"/>
    <w:uiPriority w:val="22"/>
    <w:qFormat/>
    <w:rsid w:val="00F24BE6"/>
    <w:rPr>
      <w:b/>
      <w:bCs/>
    </w:rPr>
  </w:style>
  <w:style w:type="character" w:customStyle="1" w:styleId="Heading2Char">
    <w:name w:val="Heading 2 Char"/>
    <w:basedOn w:val="DefaultParagraphFont"/>
    <w:link w:val="Heading2"/>
    <w:uiPriority w:val="9"/>
    <w:rsid w:val="00F24BE6"/>
    <w:rPr>
      <w:rFonts w:asciiTheme="majorHAnsi" w:eastAsiaTheme="majorEastAsia" w:hAnsiTheme="majorHAnsi" w:cstheme="majorBidi"/>
      <w:color w:val="004D86" w:themeColor="accent1" w:themeShade="BF"/>
      <w:sz w:val="26"/>
      <w:szCs w:val="26"/>
    </w:rPr>
  </w:style>
  <w:style w:type="paragraph" w:styleId="NormalWeb">
    <w:name w:val="Normal (Web)"/>
    <w:basedOn w:val="Normal"/>
    <w:uiPriority w:val="99"/>
    <w:unhideWhenUsed/>
    <w:rsid w:val="00817EB5"/>
    <w:pPr>
      <w:spacing w:before="120" w:after="120" w:line="240" w:lineRule="atLeast"/>
    </w:pPr>
    <w:rPr>
      <w:rFonts w:ascii="Tahoma" w:eastAsia="Times New Roman" w:hAnsi="Tahoma" w:cs="Tahoma"/>
      <w:color w:val="727272"/>
      <w:sz w:val="20"/>
      <w:szCs w:val="20"/>
      <w:lang w:val="sv-S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047">
      <w:bodyDiv w:val="1"/>
      <w:marLeft w:val="0"/>
      <w:marRight w:val="0"/>
      <w:marTop w:val="0"/>
      <w:marBottom w:val="0"/>
      <w:divBdr>
        <w:top w:val="none" w:sz="0" w:space="0" w:color="auto"/>
        <w:left w:val="none" w:sz="0" w:space="0" w:color="auto"/>
        <w:bottom w:val="none" w:sz="0" w:space="0" w:color="auto"/>
        <w:right w:val="none" w:sz="0" w:space="0" w:color="auto"/>
      </w:divBdr>
    </w:div>
    <w:div w:id="196087207">
      <w:bodyDiv w:val="1"/>
      <w:marLeft w:val="0"/>
      <w:marRight w:val="0"/>
      <w:marTop w:val="0"/>
      <w:marBottom w:val="0"/>
      <w:divBdr>
        <w:top w:val="none" w:sz="0" w:space="0" w:color="auto"/>
        <w:left w:val="none" w:sz="0" w:space="0" w:color="auto"/>
        <w:bottom w:val="none" w:sz="0" w:space="0" w:color="auto"/>
        <w:right w:val="none" w:sz="0" w:space="0" w:color="auto"/>
      </w:divBdr>
    </w:div>
    <w:div w:id="245113437">
      <w:bodyDiv w:val="1"/>
      <w:marLeft w:val="0"/>
      <w:marRight w:val="0"/>
      <w:marTop w:val="0"/>
      <w:marBottom w:val="0"/>
      <w:divBdr>
        <w:top w:val="none" w:sz="0" w:space="0" w:color="auto"/>
        <w:left w:val="none" w:sz="0" w:space="0" w:color="auto"/>
        <w:bottom w:val="none" w:sz="0" w:space="0" w:color="auto"/>
        <w:right w:val="none" w:sz="0" w:space="0" w:color="auto"/>
      </w:divBdr>
    </w:div>
    <w:div w:id="2057314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zamore@grundfo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undfos.com/content/dam/Global%20Site/About%20us/News_Centre/News%20-%20photo/MGE_web.jp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Grundfos_2014">
  <a:themeElements>
    <a:clrScheme name="Grundfos colours 01">
      <a:dk1>
        <a:sysClr val="windowText" lastClr="000000"/>
      </a:dk1>
      <a:lt1>
        <a:sysClr val="window" lastClr="FFFFFF"/>
      </a:lt1>
      <a:dk2>
        <a:srgbClr val="11497B"/>
      </a:dk2>
      <a:lt2>
        <a:srgbClr val="D6E0E9"/>
      </a:lt2>
      <a:accent1>
        <a:srgbClr val="0068B4"/>
      </a:accent1>
      <a:accent2>
        <a:srgbClr val="73A0CD"/>
      </a:accent2>
      <a:accent3>
        <a:srgbClr val="CFE6F9"/>
      </a:accent3>
      <a:accent4>
        <a:srgbClr val="5D5D5C"/>
      </a:accent4>
      <a:accent5>
        <a:srgbClr val="969A9C"/>
      </a:accent5>
      <a:accent6>
        <a:srgbClr val="E1E1DE"/>
      </a:accent6>
      <a:hlink>
        <a:srgbClr val="0000FF"/>
      </a:hlink>
      <a:folHlink>
        <a:srgbClr val="800080"/>
      </a:folHlink>
    </a:clrScheme>
    <a:fontScheme name="Grundfos Basic V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5E5154ADB2043B0D8027C446DFEF3" ma:contentTypeVersion="" ma:contentTypeDescription="Create a new document." ma:contentTypeScope="" ma:versionID="338fa460ae9fc9b29231a992344a770c">
  <xsd:schema xmlns:xsd="http://www.w3.org/2001/XMLSchema" xmlns:xs="http://www.w3.org/2001/XMLSchema" xmlns:p="http://schemas.microsoft.com/office/2006/metadata/properties" xmlns:ns1="http://schemas.microsoft.com/sharepoint/v3" xmlns:ns2="4498D985-F8D1-4211-B90B-DA143536499D" xmlns:ns3="http://schemas.microsoft.com/sharepoint/v4" xmlns:ns4="f0dafc2a-5d1e-4ae6-921f-40033ade433e" targetNamespace="http://schemas.microsoft.com/office/2006/metadata/properties" ma:root="true" ma:fieldsID="2526382aa127a42556472164e1fc7c48" ns1:_="" ns2:_="" ns3:_="" ns4:_="">
    <xsd:import namespace="http://schemas.microsoft.com/sharepoint/v3"/>
    <xsd:import namespace="4498D985-F8D1-4211-B90B-DA143536499D"/>
    <xsd:import namespace="http://schemas.microsoft.com/sharepoint/v4"/>
    <xsd:import namespace="f0dafc2a-5d1e-4ae6-921f-40033ade433e"/>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3:IconOverlay" minOccurs="0"/>
                <xsd:element ref="ns2:Category" minOccurs="0"/>
                <xsd:element ref="ns4: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98D985-F8D1-4211-B90B-DA143536499D"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element name="Category" ma:index="13" nillable="true" ma:displayName="Category" ma:list="{B977E6DB-7A05-429B-A644-C05D3B1909E5}" ma:internalName="Category"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afc2a-5d1e-4ae6-921f-40033ade43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ategory xmlns="4498D985-F8D1-4211-B90B-DA143536499D">
      <Value>7</Value>
    </Category>
    <DLCPolicyLabelClientValue xmlns="4498D985-F8D1-4211-B90B-DA143536499D" xsi:nil="true"/>
    <DLCPolicyLabelLock xmlns="4498D985-F8D1-4211-B90B-DA143536499D" xsi:nil="true"/>
    <DLCPolicyLabelValue xmlns="4498D985-F8D1-4211-B90B-DA143536499D">1.0</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4C4AF-19BE-4FDC-9774-782E1C1F5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98D985-F8D1-4211-B90B-DA143536499D"/>
    <ds:schemaRef ds:uri="http://schemas.microsoft.com/sharepoint/v4"/>
    <ds:schemaRef ds:uri="f0dafc2a-5d1e-4ae6-921f-40033ade4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1D622-4E90-40B4-BC51-3867273A7EFB}">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4498D985-F8D1-4211-B90B-DA143536499D"/>
    <ds:schemaRef ds:uri="http://schemas.microsoft.com/office/2006/documentManagement/types"/>
    <ds:schemaRef ds:uri="f0dafc2a-5d1e-4ae6-921f-40033ade433e"/>
    <ds:schemaRef ds:uri="http://www.w3.org/XML/1998/namespace"/>
    <ds:schemaRef ds:uri="http://purl.org/dc/dcmitype/"/>
  </ds:schemaRefs>
</ds:datastoreItem>
</file>

<file path=customXml/itemProps3.xml><?xml version="1.0" encoding="utf-8"?>
<ds:datastoreItem xmlns:ds="http://schemas.openxmlformats.org/officeDocument/2006/customXml" ds:itemID="{0A334ABB-4DAF-4F87-9A3F-51CF25EB6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Press Release Text</vt:lpstr>
    </vt:vector>
  </TitlesOfParts>
  <Company>Kernel A/S</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Text</dc:title>
  <dc:creator>Philip Zamore</dc:creator>
  <cp:lastModifiedBy>Philip Zamore</cp:lastModifiedBy>
  <cp:revision>2</cp:revision>
  <cp:lastPrinted>2016-09-06T07:15:00Z</cp:lastPrinted>
  <dcterms:created xsi:type="dcterms:W3CDTF">2016-11-21T13:53:00Z</dcterms:created>
  <dcterms:modified xsi:type="dcterms:W3CDTF">2016-11-21T13:53:00Z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0x010100E115E5154ADB2043B0D8027C446DFEF3</vt:lpwstr>
  </property>
</Properties>
</file>