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1F" w:rsidRDefault="00EC001F" w:rsidP="00A22FF2">
      <w:pPr>
        <w:rPr>
          <w:rFonts w:ascii="Avenir-Book" w:hAnsi="Avenir-Book" w:cs="Avenir-Book"/>
          <w:color w:val="000000"/>
        </w:rPr>
      </w:pPr>
    </w:p>
    <w:p w:rsidR="00EC001F" w:rsidRDefault="00EC001F" w:rsidP="00A22FF2">
      <w:pPr>
        <w:rPr>
          <w:rFonts w:ascii="Avenir-Book" w:hAnsi="Avenir-Book" w:cs="Avenir-Book"/>
          <w:color w:val="000000"/>
        </w:rPr>
      </w:pPr>
    </w:p>
    <w:p w:rsidR="007959D6" w:rsidRDefault="007959D6" w:rsidP="007959D6">
      <w:pPr>
        <w:rPr>
          <w:rFonts w:ascii="Calibri" w:hAnsi="Calibri" w:cs="Avenir-Book"/>
          <w:b/>
          <w:color w:val="000000"/>
          <w:sz w:val="28"/>
        </w:rPr>
      </w:pPr>
    </w:p>
    <w:p w:rsidR="007959D6" w:rsidRDefault="007959D6" w:rsidP="007959D6">
      <w:pPr>
        <w:rPr>
          <w:rFonts w:ascii="Calibri" w:hAnsi="Calibri" w:cs="Avenir-Book"/>
          <w:b/>
          <w:color w:val="000000"/>
          <w:sz w:val="28"/>
        </w:rPr>
      </w:pPr>
    </w:p>
    <w:p w:rsidR="007959D6" w:rsidRDefault="007959D6" w:rsidP="007959D6">
      <w:pPr>
        <w:rPr>
          <w:rFonts w:ascii="Calibri" w:hAnsi="Calibri" w:cs="Avenir-Book"/>
          <w:b/>
          <w:color w:val="000000"/>
          <w:sz w:val="28"/>
        </w:rPr>
      </w:pPr>
    </w:p>
    <w:p w:rsidR="007959D6" w:rsidRDefault="007959D6" w:rsidP="007959D6">
      <w:pPr>
        <w:rPr>
          <w:rFonts w:ascii="Calibri" w:hAnsi="Calibri" w:cs="Avenir-Book"/>
          <w:b/>
          <w:color w:val="000000"/>
          <w:sz w:val="28"/>
        </w:rPr>
      </w:pPr>
      <w:r>
        <w:rPr>
          <w:rFonts w:ascii="Calibri" w:hAnsi="Calibri" w:cs="Avenir-Book"/>
          <w:b/>
          <w:color w:val="000000"/>
          <w:sz w:val="28"/>
        </w:rPr>
        <w:t>Henrik Persson</w:t>
      </w:r>
      <w:r w:rsidRPr="00EC001F">
        <w:rPr>
          <w:rFonts w:ascii="Calibri" w:hAnsi="Calibri" w:cs="Avenir-Book"/>
          <w:b/>
          <w:color w:val="000000"/>
          <w:sz w:val="28"/>
        </w:rPr>
        <w:t xml:space="preserve"> ny VD för FDT </w:t>
      </w:r>
      <w:r>
        <w:rPr>
          <w:rFonts w:ascii="Calibri" w:hAnsi="Calibri" w:cs="Avenir-Book"/>
          <w:b/>
          <w:color w:val="000000"/>
          <w:sz w:val="28"/>
        </w:rPr>
        <w:t xml:space="preserve">Systems </w:t>
      </w:r>
      <w:r w:rsidRPr="00EC001F">
        <w:rPr>
          <w:rFonts w:ascii="Calibri" w:hAnsi="Calibri" w:cs="Avenir-Book"/>
          <w:b/>
          <w:color w:val="000000"/>
          <w:sz w:val="28"/>
        </w:rPr>
        <w:t>AB</w:t>
      </w:r>
    </w:p>
    <w:p w:rsidR="007959D6" w:rsidRPr="00EC001F" w:rsidRDefault="007959D6" w:rsidP="007959D6">
      <w:pPr>
        <w:rPr>
          <w:rFonts w:ascii="Calibri" w:hAnsi="Calibri" w:cs="Avenir-Book"/>
          <w:b/>
          <w:color w:val="000000"/>
          <w:sz w:val="28"/>
        </w:rPr>
      </w:pPr>
    </w:p>
    <w:p w:rsidR="007959D6" w:rsidRDefault="007959D6" w:rsidP="007959D6">
      <w:pPr>
        <w:rPr>
          <w:rFonts w:ascii="Calibri" w:hAnsi="Calibri" w:cs="Avenir-Book"/>
          <w:color w:val="000000"/>
        </w:rPr>
      </w:pPr>
      <w:r>
        <w:rPr>
          <w:rFonts w:ascii="Calibri" w:hAnsi="Calibri" w:cs="Avenir-Book"/>
          <w:color w:val="000000"/>
        </w:rPr>
        <w:t xml:space="preserve">Henrik Persson, civilingenjör från Bromma, har arbetat på olika chefsbefattningar inom </w:t>
      </w:r>
      <w:proofErr w:type="spellStart"/>
      <w:r>
        <w:rPr>
          <w:rFonts w:ascii="Calibri" w:hAnsi="Calibri" w:cs="Avenir-Book"/>
          <w:color w:val="000000"/>
        </w:rPr>
        <w:t>IT-bolag</w:t>
      </w:r>
      <w:proofErr w:type="spellEnd"/>
      <w:r>
        <w:rPr>
          <w:rFonts w:ascii="Calibri" w:hAnsi="Calibri" w:cs="Avenir-Book"/>
          <w:color w:val="000000"/>
        </w:rPr>
        <w:t xml:space="preserve"> sedan 2000. Henrik har en gedigen bakgrund med olika ledande befattningar inom IT-branschen och kommer senast från PCG Solutions där han arbetat som verkställande direktör.</w:t>
      </w:r>
    </w:p>
    <w:p w:rsidR="007959D6" w:rsidRPr="002C2FD4" w:rsidRDefault="007959D6" w:rsidP="007959D6">
      <w:pPr>
        <w:rPr>
          <w:rFonts w:ascii="Calibri" w:hAnsi="Calibri" w:cs="Avenir-Book"/>
          <w:i/>
          <w:color w:val="000000"/>
        </w:rPr>
      </w:pPr>
      <w:r w:rsidRPr="002C2FD4">
        <w:rPr>
          <w:rFonts w:ascii="Calibri" w:hAnsi="Calibri" w:cs="Avenir-Book"/>
          <w:i/>
          <w:color w:val="000000"/>
        </w:rPr>
        <w:t xml:space="preserve">”Det ska bli riktigt roligt att ta över ansvaret i ett bolag där så mycket händer”, </w:t>
      </w:r>
      <w:r w:rsidRPr="00CD60A8">
        <w:rPr>
          <w:rFonts w:ascii="Calibri" w:hAnsi="Calibri" w:cs="Avenir-Book"/>
          <w:color w:val="000000"/>
        </w:rPr>
        <w:t>säger Henrik Persson.</w:t>
      </w:r>
      <w:r w:rsidRPr="002C2FD4">
        <w:rPr>
          <w:rFonts w:ascii="Calibri" w:hAnsi="Calibri" w:cs="Avenir-Book"/>
          <w:i/>
          <w:color w:val="000000"/>
        </w:rPr>
        <w:t xml:space="preserve"> ”FDT har en mängd spännande utmaningar framför sig och jag ser med entusiasm fram emot att ta mig an uppdraget.”</w:t>
      </w:r>
    </w:p>
    <w:p w:rsidR="007959D6" w:rsidRPr="002C2FD4" w:rsidRDefault="007959D6" w:rsidP="007959D6">
      <w:pPr>
        <w:rPr>
          <w:rFonts w:ascii="Calibri" w:hAnsi="Calibri" w:cs="Avenir-Book"/>
          <w:color w:val="000000"/>
        </w:rPr>
      </w:pPr>
      <w:r>
        <w:rPr>
          <w:rFonts w:ascii="Calibri" w:hAnsi="Calibri" w:cs="Avenir-Book"/>
          <w:color w:val="000000"/>
        </w:rPr>
        <w:t>FDT Systems AB ägs sedan 2014 av ELON Group AB. Uppköpet har inneburit en rejäl satsning i bolaget och under det senaste året har 15 personer rekryterats. Stora investeringar har skett,</w:t>
      </w:r>
      <w:r>
        <w:t xml:space="preserve"> dels i utvecklingsarbetet både i Vilnius och i Luleå men även vad gäller övrig personal, både i Luleå och Stockholm</w:t>
      </w:r>
    </w:p>
    <w:p w:rsidR="007959D6" w:rsidRDefault="007959D6" w:rsidP="007959D6">
      <w:pPr>
        <w:rPr>
          <w:rFonts w:ascii="Calibri" w:hAnsi="Calibri" w:cs="Avenir-Book"/>
          <w:i/>
          <w:color w:val="000000"/>
        </w:rPr>
      </w:pPr>
      <w:r w:rsidRPr="00CD60A8">
        <w:rPr>
          <w:rFonts w:ascii="Calibri" w:hAnsi="Calibri" w:cs="Avenir-Book"/>
          <w:i/>
          <w:color w:val="000000"/>
        </w:rPr>
        <w:t>”ELON Group är långsiktiga genom sitt ägande i FDT och har som målsättning att leverera en produkt och tjänst i världsklass”,</w:t>
      </w:r>
      <w:r>
        <w:rPr>
          <w:rFonts w:ascii="Calibri" w:hAnsi="Calibri" w:cs="Avenir-Book"/>
          <w:color w:val="000000"/>
        </w:rPr>
        <w:t xml:space="preserve"> säger koncernchef Christer Larsson. </w:t>
      </w:r>
      <w:r w:rsidRPr="00CD60A8">
        <w:rPr>
          <w:rFonts w:ascii="Calibri" w:hAnsi="Calibri" w:cs="Avenir-Book"/>
          <w:i/>
          <w:color w:val="000000"/>
        </w:rPr>
        <w:t>”Att anställa en ny VD är ett led i detta och med Henrik Persson på plats är vi redo att sätta fart på riktigt.”</w:t>
      </w:r>
    </w:p>
    <w:p w:rsidR="002446CF" w:rsidRPr="002446CF" w:rsidRDefault="002446CF" w:rsidP="007959D6">
      <w:pPr>
        <w:rPr>
          <w:rFonts w:ascii="Calibri" w:hAnsi="Calibri" w:cs="Avenir-Book"/>
          <w:color w:val="000000"/>
        </w:rPr>
      </w:pPr>
      <w:r>
        <w:rPr>
          <w:rFonts w:ascii="Calibri" w:hAnsi="Calibri" w:cs="Avenir-Book"/>
          <w:color w:val="000000"/>
        </w:rPr>
        <w:t>Henrik Persson tillträder sin tjänst den 7 mars 2016.</w:t>
      </w:r>
      <w:bookmarkStart w:id="0" w:name="_GoBack"/>
      <w:bookmarkEnd w:id="0"/>
    </w:p>
    <w:p w:rsidR="007959D6" w:rsidRDefault="007959D6" w:rsidP="007959D6">
      <w:pPr>
        <w:rPr>
          <w:rFonts w:ascii="Calibri" w:hAnsi="Calibri" w:cs="Avenir-Book"/>
          <w:color w:val="000000"/>
        </w:rPr>
      </w:pPr>
    </w:p>
    <w:p w:rsidR="007959D6" w:rsidRDefault="007959D6" w:rsidP="007959D6">
      <w:pPr>
        <w:rPr>
          <w:rFonts w:ascii="Calibri" w:hAnsi="Calibri" w:cs="Avenir-Book"/>
          <w:color w:val="000000"/>
        </w:rPr>
      </w:pPr>
      <w:r>
        <w:rPr>
          <w:rFonts w:ascii="Calibri" w:hAnsi="Calibri" w:cs="Avenir-Book"/>
          <w:color w:val="000000"/>
        </w:rPr>
        <w:t xml:space="preserve">Vi frågor kontakta Camilla Waldmark, PR-ansvarig 070-570 11 94 eller Christer Larsson, koncernchef </w:t>
      </w:r>
      <w:r>
        <w:rPr>
          <w:rFonts w:ascii="Calibri" w:hAnsi="Calibri" w:cs="Avenir-Book"/>
          <w:color w:val="000000"/>
        </w:rPr>
        <w:t xml:space="preserve">ELON Group AB </w:t>
      </w:r>
      <w:r>
        <w:rPr>
          <w:rFonts w:ascii="Calibri" w:hAnsi="Calibri" w:cs="Avenir-Book"/>
          <w:color w:val="000000"/>
        </w:rPr>
        <w:t>070-530 14 48.</w:t>
      </w:r>
    </w:p>
    <w:p w:rsidR="007959D6" w:rsidRDefault="007959D6" w:rsidP="007959D6">
      <w:pPr>
        <w:rPr>
          <w:rFonts w:ascii="Calibri" w:hAnsi="Calibri"/>
        </w:rPr>
      </w:pPr>
    </w:p>
    <w:p w:rsidR="001A2B9C" w:rsidRDefault="007959D6" w:rsidP="00A22FF2">
      <w:pPr>
        <w:rPr>
          <w:rFonts w:ascii="Calibri" w:hAnsi="Calibri"/>
          <w:sz w:val="18"/>
        </w:rPr>
      </w:pPr>
      <w:r w:rsidRPr="005130D7">
        <w:rPr>
          <w:rFonts w:ascii="Calibri" w:hAnsi="Calibri"/>
          <w:b/>
          <w:sz w:val="18"/>
        </w:rPr>
        <w:t>FAKTA FDT:</w:t>
      </w:r>
      <w:r>
        <w:rPr>
          <w:rFonts w:ascii="Calibri" w:hAnsi="Calibri"/>
          <w:sz w:val="18"/>
        </w:rPr>
        <w:t xml:space="preserve"> FDT tillhandahåller affärssystem och butiksdata som förenklar och effektiviserar. FDT har flera stora kedjor som kunder, exempelvis. Electrolux </w:t>
      </w:r>
      <w:proofErr w:type="spellStart"/>
      <w:r>
        <w:rPr>
          <w:rFonts w:ascii="Calibri" w:hAnsi="Calibri"/>
          <w:sz w:val="18"/>
        </w:rPr>
        <w:t>Home</w:t>
      </w:r>
      <w:proofErr w:type="spellEnd"/>
      <w:r>
        <w:rPr>
          <w:rFonts w:ascii="Calibri" w:hAnsi="Calibri"/>
          <w:sz w:val="18"/>
        </w:rPr>
        <w:t xml:space="preserve">, </w:t>
      </w:r>
      <w:proofErr w:type="spellStart"/>
      <w:r>
        <w:rPr>
          <w:rFonts w:ascii="Calibri" w:hAnsi="Calibri"/>
          <w:sz w:val="18"/>
        </w:rPr>
        <w:t>Lekia</w:t>
      </w:r>
      <w:proofErr w:type="spellEnd"/>
      <w:r>
        <w:rPr>
          <w:rFonts w:ascii="Calibri" w:hAnsi="Calibri"/>
          <w:sz w:val="18"/>
        </w:rPr>
        <w:t>, Önska och Klockmaster</w:t>
      </w:r>
      <w:r w:rsidRPr="005130D7">
        <w:rPr>
          <w:rFonts w:ascii="Calibri" w:hAnsi="Calibri"/>
          <w:sz w:val="18"/>
        </w:rPr>
        <w:t xml:space="preserve">. </w:t>
      </w:r>
      <w:r>
        <w:rPr>
          <w:rFonts w:ascii="Calibri" w:hAnsi="Calibri"/>
          <w:sz w:val="18"/>
        </w:rPr>
        <w:t>E</w:t>
      </w:r>
      <w:r w:rsidRPr="005130D7">
        <w:rPr>
          <w:rFonts w:ascii="Calibri" w:hAnsi="Calibri"/>
          <w:sz w:val="18"/>
        </w:rPr>
        <w:t>tt nytt affärssystem som ersätter dagens är nu i full</w:t>
      </w:r>
      <w:r>
        <w:rPr>
          <w:rFonts w:ascii="Calibri" w:hAnsi="Calibri"/>
          <w:sz w:val="18"/>
        </w:rPr>
        <w:t xml:space="preserve"> gång att utvecklas och detta är utvecklat </w:t>
      </w:r>
      <w:r w:rsidRPr="005130D7">
        <w:rPr>
          <w:rFonts w:ascii="Calibri" w:hAnsi="Calibri"/>
          <w:sz w:val="18"/>
        </w:rPr>
        <w:t>för internationellt bruk.</w:t>
      </w:r>
      <w:r>
        <w:rPr>
          <w:rFonts w:ascii="Calibri" w:hAnsi="Calibri"/>
          <w:sz w:val="18"/>
        </w:rPr>
        <w:br/>
        <w:t>FDT Systems AB har kontor i Luleå, Stockholm och Motala samt samarbetar med ett utvecklingsteam i Vilnius, Litauen.</w:t>
      </w:r>
    </w:p>
    <w:p w:rsidR="001A2B9C" w:rsidRDefault="001A2B9C" w:rsidP="00A22FF2">
      <w:pPr>
        <w:rPr>
          <w:rFonts w:ascii="Calibri" w:hAnsi="Calibri"/>
          <w:sz w:val="18"/>
        </w:rPr>
      </w:pPr>
    </w:p>
    <w:p w:rsidR="001A2B9C" w:rsidRDefault="001A2B9C" w:rsidP="00A22FF2">
      <w:pPr>
        <w:rPr>
          <w:rFonts w:ascii="Calibri" w:hAnsi="Calibri"/>
          <w:sz w:val="18"/>
        </w:rPr>
      </w:pPr>
    </w:p>
    <w:p w:rsidR="001A2B9C" w:rsidRDefault="001A2B9C" w:rsidP="00A22FF2">
      <w:pPr>
        <w:rPr>
          <w:rFonts w:ascii="Calibri" w:hAnsi="Calibri"/>
          <w:sz w:val="18"/>
        </w:rPr>
      </w:pPr>
    </w:p>
    <w:p w:rsidR="001A2B9C" w:rsidRDefault="001A2B9C" w:rsidP="00A22FF2">
      <w:pPr>
        <w:rPr>
          <w:rFonts w:ascii="Calibri" w:hAnsi="Calibri"/>
          <w:sz w:val="18"/>
        </w:rPr>
      </w:pPr>
    </w:p>
    <w:p w:rsidR="001A2B9C" w:rsidRDefault="001A2B9C" w:rsidP="00A22FF2">
      <w:pPr>
        <w:rPr>
          <w:rFonts w:ascii="Calibri" w:hAnsi="Calibri"/>
          <w:sz w:val="18"/>
        </w:rPr>
      </w:pPr>
    </w:p>
    <w:p w:rsidR="001A2B9C" w:rsidRDefault="001A2B9C" w:rsidP="00A22FF2">
      <w:pPr>
        <w:rPr>
          <w:rFonts w:ascii="Calibri" w:hAnsi="Calibri"/>
          <w:sz w:val="18"/>
        </w:rPr>
      </w:pPr>
    </w:p>
    <w:p w:rsidR="001A2B9C" w:rsidRDefault="001A2B9C" w:rsidP="00A22FF2">
      <w:pPr>
        <w:rPr>
          <w:rFonts w:ascii="Calibri" w:hAnsi="Calibri"/>
          <w:sz w:val="18"/>
        </w:rPr>
      </w:pPr>
    </w:p>
    <w:sectPr w:rsidR="001A2B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5B3" w:rsidRDefault="007565B3" w:rsidP="007565B3">
      <w:pPr>
        <w:spacing w:after="0" w:line="240" w:lineRule="auto"/>
      </w:pPr>
      <w:r>
        <w:separator/>
      </w:r>
    </w:p>
  </w:endnote>
  <w:endnote w:type="continuationSeparator" w:id="0">
    <w:p w:rsidR="007565B3" w:rsidRDefault="007565B3" w:rsidP="0075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5B3" w:rsidRDefault="007565B3" w:rsidP="007565B3">
      <w:pPr>
        <w:spacing w:after="0" w:line="240" w:lineRule="auto"/>
      </w:pPr>
      <w:r>
        <w:separator/>
      </w:r>
    </w:p>
  </w:footnote>
  <w:footnote w:type="continuationSeparator" w:id="0">
    <w:p w:rsidR="007565B3" w:rsidRDefault="007565B3" w:rsidP="0075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B3" w:rsidRPr="007959D6" w:rsidRDefault="000726DE">
    <w:pPr>
      <w:pStyle w:val="Sidhuvud"/>
      <w:rPr>
        <w:i/>
      </w:rPr>
    </w:pPr>
    <w:r w:rsidRPr="007959D6">
      <w:rPr>
        <w:i/>
        <w:noProof/>
        <w:lang w:eastAsia="sv-SE"/>
      </w:rPr>
      <w:drawing>
        <wp:anchor distT="0" distB="0" distL="114300" distR="114300" simplePos="0" relativeHeight="251658240" behindDoc="0" locked="0" layoutInCell="1" allowOverlap="1" wp14:anchorId="63C5C209" wp14:editId="34B1D126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534160" cy="682625"/>
          <wp:effectExtent l="0" t="0" r="8890" b="3175"/>
          <wp:wrapThrough wrapText="bothSides">
            <wp:wrapPolygon edited="0">
              <wp:start x="0" y="0"/>
              <wp:lineTo x="0" y="21098"/>
              <wp:lineTo x="21457" y="21098"/>
              <wp:lineTo x="21457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16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65B3" w:rsidRPr="007959D6">
      <w:rPr>
        <w:i/>
      </w:rPr>
      <w:t>2016-02-02</w:t>
    </w:r>
    <w:r w:rsidR="007959D6">
      <w:rPr>
        <w:i/>
      </w:rPr>
      <w:br/>
      <w:t>Pressrelease FDT 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A0484"/>
    <w:multiLevelType w:val="multilevel"/>
    <w:tmpl w:val="C9F4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47BF3"/>
    <w:multiLevelType w:val="multilevel"/>
    <w:tmpl w:val="B558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B8"/>
    <w:rsid w:val="00011835"/>
    <w:rsid w:val="00011D6A"/>
    <w:rsid w:val="00014380"/>
    <w:rsid w:val="000143A5"/>
    <w:rsid w:val="00024638"/>
    <w:rsid w:val="00057E49"/>
    <w:rsid w:val="00063FCE"/>
    <w:rsid w:val="00064EE7"/>
    <w:rsid w:val="00071E17"/>
    <w:rsid w:val="000726DE"/>
    <w:rsid w:val="00074BD8"/>
    <w:rsid w:val="00077C69"/>
    <w:rsid w:val="00095289"/>
    <w:rsid w:val="00095431"/>
    <w:rsid w:val="000A0DD9"/>
    <w:rsid w:val="000A3AB5"/>
    <w:rsid w:val="000A41E5"/>
    <w:rsid w:val="000A43F0"/>
    <w:rsid w:val="000C193E"/>
    <w:rsid w:val="000C3C97"/>
    <w:rsid w:val="000C7734"/>
    <w:rsid w:val="000F0B89"/>
    <w:rsid w:val="000F4B28"/>
    <w:rsid w:val="000F6A9C"/>
    <w:rsid w:val="0010581C"/>
    <w:rsid w:val="00136A8C"/>
    <w:rsid w:val="00137563"/>
    <w:rsid w:val="0015497D"/>
    <w:rsid w:val="001625DE"/>
    <w:rsid w:val="001707BB"/>
    <w:rsid w:val="001A2B9C"/>
    <w:rsid w:val="001A3F18"/>
    <w:rsid w:val="001A4FF7"/>
    <w:rsid w:val="001B34ED"/>
    <w:rsid w:val="001B7454"/>
    <w:rsid w:val="001C048C"/>
    <w:rsid w:val="001C3D43"/>
    <w:rsid w:val="001D0B36"/>
    <w:rsid w:val="001E4CAD"/>
    <w:rsid w:val="001F4D46"/>
    <w:rsid w:val="00207FA2"/>
    <w:rsid w:val="00216C56"/>
    <w:rsid w:val="00217A1C"/>
    <w:rsid w:val="00221174"/>
    <w:rsid w:val="0024309F"/>
    <w:rsid w:val="002446CF"/>
    <w:rsid w:val="00264199"/>
    <w:rsid w:val="00264AE3"/>
    <w:rsid w:val="0029633F"/>
    <w:rsid w:val="002A152A"/>
    <w:rsid w:val="002B4CDC"/>
    <w:rsid w:val="002B766A"/>
    <w:rsid w:val="002C635E"/>
    <w:rsid w:val="002D7101"/>
    <w:rsid w:val="002F13B9"/>
    <w:rsid w:val="002F2292"/>
    <w:rsid w:val="002F2ACC"/>
    <w:rsid w:val="003007F7"/>
    <w:rsid w:val="0030435A"/>
    <w:rsid w:val="00310869"/>
    <w:rsid w:val="00320D49"/>
    <w:rsid w:val="003215F3"/>
    <w:rsid w:val="00357E05"/>
    <w:rsid w:val="00361393"/>
    <w:rsid w:val="00370CFE"/>
    <w:rsid w:val="0037309C"/>
    <w:rsid w:val="00380A67"/>
    <w:rsid w:val="0038216F"/>
    <w:rsid w:val="003946D5"/>
    <w:rsid w:val="003949AA"/>
    <w:rsid w:val="00395D48"/>
    <w:rsid w:val="003A5836"/>
    <w:rsid w:val="003B404A"/>
    <w:rsid w:val="003C10B3"/>
    <w:rsid w:val="003F2342"/>
    <w:rsid w:val="00411EB4"/>
    <w:rsid w:val="00412B18"/>
    <w:rsid w:val="00424BDE"/>
    <w:rsid w:val="00425E96"/>
    <w:rsid w:val="00430583"/>
    <w:rsid w:val="00461FBA"/>
    <w:rsid w:val="00471A8C"/>
    <w:rsid w:val="00473BBA"/>
    <w:rsid w:val="00486FF0"/>
    <w:rsid w:val="00495CE5"/>
    <w:rsid w:val="004A64CD"/>
    <w:rsid w:val="004B1906"/>
    <w:rsid w:val="004C33EE"/>
    <w:rsid w:val="004E3A9B"/>
    <w:rsid w:val="00512558"/>
    <w:rsid w:val="005130D7"/>
    <w:rsid w:val="005157B4"/>
    <w:rsid w:val="00517195"/>
    <w:rsid w:val="005316FA"/>
    <w:rsid w:val="00531934"/>
    <w:rsid w:val="00531C5D"/>
    <w:rsid w:val="00544151"/>
    <w:rsid w:val="00551B5F"/>
    <w:rsid w:val="00582DD8"/>
    <w:rsid w:val="00587A9A"/>
    <w:rsid w:val="005C5CD9"/>
    <w:rsid w:val="005D679B"/>
    <w:rsid w:val="005F20C4"/>
    <w:rsid w:val="0060234B"/>
    <w:rsid w:val="006039C1"/>
    <w:rsid w:val="006069CB"/>
    <w:rsid w:val="00624701"/>
    <w:rsid w:val="00647AAF"/>
    <w:rsid w:val="006522B1"/>
    <w:rsid w:val="00656278"/>
    <w:rsid w:val="00666F7A"/>
    <w:rsid w:val="0067306F"/>
    <w:rsid w:val="00690936"/>
    <w:rsid w:val="006D04EC"/>
    <w:rsid w:val="006D1101"/>
    <w:rsid w:val="006F755A"/>
    <w:rsid w:val="00702D81"/>
    <w:rsid w:val="00710A3F"/>
    <w:rsid w:val="007129EC"/>
    <w:rsid w:val="00714212"/>
    <w:rsid w:val="00715D8E"/>
    <w:rsid w:val="00717569"/>
    <w:rsid w:val="00720538"/>
    <w:rsid w:val="00720EEA"/>
    <w:rsid w:val="00723D8C"/>
    <w:rsid w:val="0072736E"/>
    <w:rsid w:val="0073183D"/>
    <w:rsid w:val="007565B3"/>
    <w:rsid w:val="00764335"/>
    <w:rsid w:val="007704B1"/>
    <w:rsid w:val="00774B6C"/>
    <w:rsid w:val="00782A52"/>
    <w:rsid w:val="00794018"/>
    <w:rsid w:val="007959D6"/>
    <w:rsid w:val="007A7B4E"/>
    <w:rsid w:val="007B2D4F"/>
    <w:rsid w:val="007B4DAB"/>
    <w:rsid w:val="007D1E44"/>
    <w:rsid w:val="007E6C44"/>
    <w:rsid w:val="007F3049"/>
    <w:rsid w:val="00834613"/>
    <w:rsid w:val="00871165"/>
    <w:rsid w:val="008712A2"/>
    <w:rsid w:val="008740CD"/>
    <w:rsid w:val="0087752A"/>
    <w:rsid w:val="008836BF"/>
    <w:rsid w:val="00887BE6"/>
    <w:rsid w:val="008B65D4"/>
    <w:rsid w:val="008C0C8B"/>
    <w:rsid w:val="008C50A4"/>
    <w:rsid w:val="008D3FFC"/>
    <w:rsid w:val="008E447C"/>
    <w:rsid w:val="008F2E00"/>
    <w:rsid w:val="00904C7E"/>
    <w:rsid w:val="00914E14"/>
    <w:rsid w:val="00932F26"/>
    <w:rsid w:val="00940408"/>
    <w:rsid w:val="00945DEC"/>
    <w:rsid w:val="009814AF"/>
    <w:rsid w:val="00991B37"/>
    <w:rsid w:val="00993D5A"/>
    <w:rsid w:val="00996D69"/>
    <w:rsid w:val="009A5CD2"/>
    <w:rsid w:val="009C5E2E"/>
    <w:rsid w:val="009D3310"/>
    <w:rsid w:val="009E641F"/>
    <w:rsid w:val="00A058D1"/>
    <w:rsid w:val="00A22FF2"/>
    <w:rsid w:val="00A23407"/>
    <w:rsid w:val="00A2552B"/>
    <w:rsid w:val="00A278A4"/>
    <w:rsid w:val="00A356E0"/>
    <w:rsid w:val="00A44AD1"/>
    <w:rsid w:val="00A50262"/>
    <w:rsid w:val="00A64BE0"/>
    <w:rsid w:val="00AB32C6"/>
    <w:rsid w:val="00AB497E"/>
    <w:rsid w:val="00AC3962"/>
    <w:rsid w:val="00AC3E05"/>
    <w:rsid w:val="00AC5DD7"/>
    <w:rsid w:val="00AD0E7D"/>
    <w:rsid w:val="00AD1687"/>
    <w:rsid w:val="00AF1C58"/>
    <w:rsid w:val="00AF76B9"/>
    <w:rsid w:val="00B027B5"/>
    <w:rsid w:val="00B06557"/>
    <w:rsid w:val="00B146FE"/>
    <w:rsid w:val="00B24386"/>
    <w:rsid w:val="00B36753"/>
    <w:rsid w:val="00B67123"/>
    <w:rsid w:val="00B80A3E"/>
    <w:rsid w:val="00B86B99"/>
    <w:rsid w:val="00BA1256"/>
    <w:rsid w:val="00BE3544"/>
    <w:rsid w:val="00BE550F"/>
    <w:rsid w:val="00BF36DA"/>
    <w:rsid w:val="00BF61B8"/>
    <w:rsid w:val="00BF7CE3"/>
    <w:rsid w:val="00C017D3"/>
    <w:rsid w:val="00C02B8D"/>
    <w:rsid w:val="00C222D5"/>
    <w:rsid w:val="00C258FE"/>
    <w:rsid w:val="00C319A1"/>
    <w:rsid w:val="00C40CA3"/>
    <w:rsid w:val="00C42FB4"/>
    <w:rsid w:val="00C66832"/>
    <w:rsid w:val="00C735AF"/>
    <w:rsid w:val="00C822AF"/>
    <w:rsid w:val="00C83BAC"/>
    <w:rsid w:val="00C86936"/>
    <w:rsid w:val="00C9794E"/>
    <w:rsid w:val="00CB723B"/>
    <w:rsid w:val="00CC0AE3"/>
    <w:rsid w:val="00CC1407"/>
    <w:rsid w:val="00CC2EFC"/>
    <w:rsid w:val="00CD7AA0"/>
    <w:rsid w:val="00CF5750"/>
    <w:rsid w:val="00D069BB"/>
    <w:rsid w:val="00D06D2B"/>
    <w:rsid w:val="00D24F9D"/>
    <w:rsid w:val="00D26369"/>
    <w:rsid w:val="00D3043F"/>
    <w:rsid w:val="00D31DB9"/>
    <w:rsid w:val="00D31EB6"/>
    <w:rsid w:val="00D43889"/>
    <w:rsid w:val="00D534DA"/>
    <w:rsid w:val="00D5450F"/>
    <w:rsid w:val="00D645E1"/>
    <w:rsid w:val="00D653FF"/>
    <w:rsid w:val="00D8722A"/>
    <w:rsid w:val="00DA05C8"/>
    <w:rsid w:val="00DA092D"/>
    <w:rsid w:val="00DA2F03"/>
    <w:rsid w:val="00DB76D0"/>
    <w:rsid w:val="00DC6FEC"/>
    <w:rsid w:val="00DD6DE1"/>
    <w:rsid w:val="00DE2381"/>
    <w:rsid w:val="00E07FE9"/>
    <w:rsid w:val="00E16E15"/>
    <w:rsid w:val="00E17C73"/>
    <w:rsid w:val="00E20441"/>
    <w:rsid w:val="00E341AD"/>
    <w:rsid w:val="00E36AB8"/>
    <w:rsid w:val="00E45DAA"/>
    <w:rsid w:val="00E631DB"/>
    <w:rsid w:val="00E81943"/>
    <w:rsid w:val="00E84AB1"/>
    <w:rsid w:val="00EA11F6"/>
    <w:rsid w:val="00EB2626"/>
    <w:rsid w:val="00EC001F"/>
    <w:rsid w:val="00ED1179"/>
    <w:rsid w:val="00ED29C9"/>
    <w:rsid w:val="00EE1ACD"/>
    <w:rsid w:val="00EE44B2"/>
    <w:rsid w:val="00EE4C11"/>
    <w:rsid w:val="00F36F66"/>
    <w:rsid w:val="00F45528"/>
    <w:rsid w:val="00F670DB"/>
    <w:rsid w:val="00F716A4"/>
    <w:rsid w:val="00F75F65"/>
    <w:rsid w:val="00F84756"/>
    <w:rsid w:val="00FA6FA4"/>
    <w:rsid w:val="00FB26B9"/>
    <w:rsid w:val="00FC157D"/>
    <w:rsid w:val="00FD34B8"/>
    <w:rsid w:val="00F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A9F407-F2E8-4C89-96AC-5250FE51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7A7B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A2B9C"/>
    <w:rPr>
      <w:color w:val="0563C1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7A7B4E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7A7B4E"/>
  </w:style>
  <w:style w:type="character" w:customStyle="1" w:styleId="name">
    <w:name w:val="name"/>
    <w:basedOn w:val="Standardstycketeckensnitt"/>
    <w:rsid w:val="007A7B4E"/>
  </w:style>
  <w:style w:type="character" w:customStyle="1" w:styleId="contacts-count">
    <w:name w:val="contacts-count"/>
    <w:basedOn w:val="Standardstycketeckensnitt"/>
    <w:rsid w:val="007A7B4E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7A7B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7A7B4E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7A7B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7A7B4E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A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opics">
    <w:name w:val="topics"/>
    <w:basedOn w:val="Standardstycketeckensnitt"/>
    <w:rsid w:val="007A7B4E"/>
  </w:style>
  <w:style w:type="character" w:styleId="Stark">
    <w:name w:val="Strong"/>
    <w:basedOn w:val="Standardstycketeckensnitt"/>
    <w:uiPriority w:val="22"/>
    <w:qFormat/>
    <w:rsid w:val="007A7B4E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75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65B3"/>
  </w:style>
  <w:style w:type="paragraph" w:styleId="Sidfot">
    <w:name w:val="footer"/>
    <w:basedOn w:val="Normal"/>
    <w:link w:val="SidfotChar"/>
    <w:uiPriority w:val="99"/>
    <w:unhideWhenUsed/>
    <w:rsid w:val="0075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722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1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45408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292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02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96242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76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8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5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5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23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16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7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98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9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99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27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2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6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7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0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9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1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14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9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77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5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5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734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5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1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1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9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8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4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4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4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462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4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2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35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09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9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4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5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8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71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1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8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4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87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2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1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2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15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3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1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02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0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6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7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0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7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95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95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9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33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3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8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3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4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07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80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3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64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82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4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274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Waldmark</dc:creator>
  <cp:keywords/>
  <dc:description/>
  <cp:lastModifiedBy>Camilla Waldmark</cp:lastModifiedBy>
  <cp:revision>18</cp:revision>
  <dcterms:created xsi:type="dcterms:W3CDTF">2016-01-20T12:39:00Z</dcterms:created>
  <dcterms:modified xsi:type="dcterms:W3CDTF">2016-02-02T12:40:00Z</dcterms:modified>
</cp:coreProperties>
</file>