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0451710" w:displacedByCustomXml="next"/>
    <w:bookmarkStart w:id="1" w:name="_Toc418576965" w:displacedByCustomXml="next"/>
    <w:sdt>
      <w:sdtPr>
        <w:rPr>
          <w:rFonts w:asciiTheme="majorHAnsi" w:hAnsiTheme="majorHAnsi"/>
          <w:sz w:val="32"/>
          <w:szCs w:val="32"/>
        </w:rPr>
        <w:alias w:val="Document title"/>
        <w:tag w:val="cntDocumentTitle/2Col"/>
        <w:id w:val="-1889329170"/>
        <w:placeholder>
          <w:docPart w:val="F826ADDB880B48CD8A3E0BAB761FDB91"/>
        </w:placeholder>
      </w:sdtPr>
      <w:sdtEndPr>
        <w:rPr>
          <w:rFonts w:ascii="Antonio" w:hAnsi="Antonio"/>
        </w:rPr>
      </w:sdtEndPr>
      <w:sdtContent>
        <w:p w:rsidR="00E55D40" w:rsidRPr="00EE0597" w:rsidRDefault="000E33C6" w:rsidP="00894EE2">
          <w:pPr>
            <w:jc w:val="both"/>
            <w:rPr>
              <w:rFonts w:ascii="Antonio" w:hAnsi="Antonio" w:cs="Times New Roman"/>
              <w:sz w:val="32"/>
              <w:szCs w:val="32"/>
              <w:lang w:val="sv-SE" w:eastAsia="sv-SE"/>
            </w:rPr>
          </w:pPr>
          <w:r w:rsidRPr="000E33C6">
            <w:rPr>
              <w:rFonts w:ascii="Antonio" w:hAnsi="Antonio"/>
              <w:sz w:val="32"/>
              <w:szCs w:val="32"/>
              <w:lang w:val="sv-SE" w:eastAsia="sv-SE"/>
            </w:rPr>
            <w:t xml:space="preserve">ASSA ABLOY Opening Solutions </w:t>
          </w:r>
          <w:r w:rsidR="00894EE2" w:rsidRPr="00EE0597">
            <w:rPr>
              <w:rFonts w:ascii="Antonio" w:hAnsi="Antonio" w:cs="Times New Roman"/>
              <w:sz w:val="32"/>
              <w:szCs w:val="32"/>
              <w:lang w:val="sv-SE" w:eastAsia="sv-SE"/>
            </w:rPr>
            <w:t>är första svenska företag att delta i kampanj för kvinnors hälsa</w:t>
          </w:r>
        </w:p>
      </w:sdtContent>
    </w:sdt>
    <w:p w:rsidR="00894EE2" w:rsidRPr="00EE0597" w:rsidRDefault="00894EE2" w:rsidP="00894EE2">
      <w:pPr>
        <w:rPr>
          <w:rFonts w:ascii="Antonio" w:hAnsi="Antonio"/>
          <w:sz w:val="24"/>
          <w:szCs w:val="24"/>
          <w:lang w:val="sv-SE"/>
        </w:rPr>
      </w:pPr>
      <w:bookmarkStart w:id="2" w:name="bkmStart"/>
      <w:bookmarkEnd w:id="0"/>
      <w:r w:rsidRPr="00EE0597">
        <w:rPr>
          <w:rFonts w:ascii="Antonio" w:hAnsi="Antonio" w:cs="Times New Roman"/>
          <w:sz w:val="24"/>
          <w:szCs w:val="24"/>
          <w:lang w:val="sv-SE" w:eastAsia="sv-SE"/>
        </w:rPr>
        <w:t xml:space="preserve">ASSA ABLOY Opening Solutions Sweden stöder #BeBrainPowerful-rörelsens kampanj för kvinnors hälsa i demenssjukdomar. Nu uppmanar man andra företag att göra likadant. </w:t>
      </w:r>
    </w:p>
    <w:bookmarkEnd w:id="2"/>
    <w:p w:rsidR="00894EE2" w:rsidRPr="001C56DF" w:rsidRDefault="00894EE2" w:rsidP="00894EE2">
      <w:pPr>
        <w:rPr>
          <w:rFonts w:cs="Times New Roman"/>
          <w:szCs w:val="20"/>
          <w:lang w:val="sv-SE" w:eastAsia="sv-SE"/>
        </w:rPr>
      </w:pPr>
      <w:r w:rsidRPr="001C56DF">
        <w:rPr>
          <w:rFonts w:cs="Times New Roman"/>
          <w:szCs w:val="20"/>
          <w:lang w:val="sv-SE" w:eastAsia="sv-SE"/>
        </w:rPr>
        <w:t xml:space="preserve">ASSA ABLOY Opening Solutions är det första svenska företag som stöder #BeBrainPowerful. </w:t>
      </w:r>
      <w:r w:rsidRPr="001C56DF">
        <w:rPr>
          <w:rFonts w:cs="Times New Roman"/>
          <w:color w:val="auto"/>
          <w:szCs w:val="20"/>
          <w:lang w:val="sv-SE"/>
        </w:rPr>
        <w:t xml:space="preserve">Genom att stödja </w:t>
      </w:r>
      <w:r w:rsidRPr="001C56DF">
        <w:rPr>
          <w:rFonts w:cs="Times New Roman"/>
          <w:szCs w:val="20"/>
          <w:lang w:val="sv-SE" w:eastAsia="sv-SE"/>
        </w:rPr>
        <w:t>rörelsen och att delta på Dementia Forum X</w:t>
      </w:r>
      <w:r w:rsidRPr="001C56DF">
        <w:rPr>
          <w:rFonts w:cs="Times New Roman"/>
          <w:color w:val="auto"/>
          <w:szCs w:val="20"/>
          <w:lang w:val="sv-SE"/>
        </w:rPr>
        <w:t xml:space="preserve"> 2019 vill </w:t>
      </w:r>
      <w:r w:rsidRPr="001C56DF">
        <w:rPr>
          <w:rFonts w:cs="Times New Roman"/>
          <w:szCs w:val="20"/>
          <w:lang w:val="sv-SE" w:eastAsia="sv-SE"/>
        </w:rPr>
        <w:t>man</w:t>
      </w:r>
      <w:r w:rsidRPr="001C56DF">
        <w:rPr>
          <w:rFonts w:cs="Times New Roman"/>
          <w:color w:val="auto"/>
          <w:szCs w:val="20"/>
          <w:lang w:val="sv-SE"/>
        </w:rPr>
        <w:t xml:space="preserve"> belysa kvinnors situation </w:t>
      </w:r>
      <w:r w:rsidR="00100544" w:rsidRPr="001C56DF">
        <w:rPr>
          <w:rFonts w:cs="Times New Roman"/>
          <w:color w:val="auto"/>
          <w:szCs w:val="20"/>
          <w:lang w:val="sv-SE"/>
        </w:rPr>
        <w:t>och</w:t>
      </w:r>
      <w:r w:rsidRPr="001C56DF">
        <w:rPr>
          <w:rFonts w:cs="Times New Roman"/>
          <w:color w:val="auto"/>
          <w:szCs w:val="20"/>
          <w:lang w:val="sv-SE"/>
        </w:rPr>
        <w:t xml:space="preserve"> hälsa vid demens. </w:t>
      </w:r>
    </w:p>
    <w:p w:rsidR="00894EE2" w:rsidRPr="001C56DF" w:rsidRDefault="00894EE2" w:rsidP="00894EE2">
      <w:pPr>
        <w:pStyle w:val="Liststycke"/>
        <w:numPr>
          <w:ilvl w:val="0"/>
          <w:numId w:val="15"/>
        </w:numPr>
        <w:rPr>
          <w:rFonts w:cs="Times New Roman"/>
          <w:color w:val="auto"/>
          <w:szCs w:val="20"/>
          <w:lang w:val="sv-SE"/>
        </w:rPr>
      </w:pPr>
      <w:r w:rsidRPr="001C56DF">
        <w:rPr>
          <w:rFonts w:cs="Times New Roman"/>
          <w:szCs w:val="20"/>
          <w:lang w:val="sv-SE" w:eastAsia="sv-SE"/>
        </w:rPr>
        <w:t>Vi måste vårda, skydda och säkra vår mest värdeful</w:t>
      </w:r>
      <w:r w:rsidR="0080008E" w:rsidRPr="001C56DF">
        <w:rPr>
          <w:rFonts w:cs="Times New Roman"/>
          <w:szCs w:val="20"/>
          <w:lang w:val="sv-SE" w:eastAsia="sv-SE"/>
        </w:rPr>
        <w:t>la resurs - våra anställda. A</w:t>
      </w:r>
      <w:r w:rsidRPr="001C56DF">
        <w:rPr>
          <w:rFonts w:cs="Times New Roman"/>
          <w:szCs w:val="20"/>
          <w:lang w:val="sv-SE" w:eastAsia="sv-SE"/>
        </w:rPr>
        <w:t>mbition</w:t>
      </w:r>
      <w:r w:rsidR="0080008E" w:rsidRPr="001C56DF">
        <w:rPr>
          <w:rFonts w:cs="Times New Roman"/>
          <w:szCs w:val="20"/>
          <w:lang w:val="sv-SE" w:eastAsia="sv-SE"/>
        </w:rPr>
        <w:t>en</w:t>
      </w:r>
      <w:r w:rsidRPr="001C56DF">
        <w:rPr>
          <w:rFonts w:cs="Times New Roman"/>
          <w:szCs w:val="20"/>
          <w:lang w:val="sv-SE" w:eastAsia="sv-SE"/>
        </w:rPr>
        <w:t xml:space="preserve"> är att driva en dialog och skapa supportverktyg för kvinnors hjärnhälsa </w:t>
      </w:r>
      <w:r w:rsidR="0080008E" w:rsidRPr="001C56DF">
        <w:rPr>
          <w:rFonts w:cs="Times New Roman"/>
          <w:szCs w:val="20"/>
          <w:lang w:val="sv-SE" w:eastAsia="sv-SE"/>
        </w:rPr>
        <w:t>under sin karriär hos oss</w:t>
      </w:r>
      <w:r w:rsidRPr="001C56DF">
        <w:rPr>
          <w:rFonts w:cs="Times New Roman"/>
          <w:szCs w:val="20"/>
          <w:lang w:val="sv-SE" w:eastAsia="sv-SE"/>
        </w:rPr>
        <w:t xml:space="preserve">, säger Anna Månströmer, marknads- och kommunikationschef, ASSA ABLOY Opening Solutions </w:t>
      </w:r>
      <w:r w:rsidRPr="001C56DF">
        <w:rPr>
          <w:rFonts w:cs="Times New Roman"/>
          <w:lang w:val="sv-SE" w:eastAsia="sv-SE"/>
        </w:rPr>
        <w:t>Sweden</w:t>
      </w:r>
      <w:r w:rsidRPr="001C56DF">
        <w:rPr>
          <w:rFonts w:cs="Times New Roman"/>
          <w:szCs w:val="20"/>
          <w:lang w:val="sv-SE" w:eastAsia="sv-SE"/>
        </w:rPr>
        <w:t>.</w:t>
      </w:r>
    </w:p>
    <w:p w:rsidR="00894EE2" w:rsidRPr="001C56DF" w:rsidRDefault="00894EE2" w:rsidP="00894EE2">
      <w:pPr>
        <w:rPr>
          <w:rFonts w:cs="Times New Roman"/>
          <w:color w:val="auto"/>
          <w:szCs w:val="20"/>
          <w:lang w:val="sv-SE"/>
        </w:rPr>
      </w:pPr>
      <w:r w:rsidRPr="001C56DF">
        <w:rPr>
          <w:rFonts w:cs="Times New Roman"/>
          <w:szCs w:val="20"/>
          <w:lang w:val="sv-SE" w:eastAsia="sv-SE"/>
        </w:rPr>
        <w:t>Den 1</w:t>
      </w:r>
      <w:r w:rsidR="00DD75BD" w:rsidRPr="001C56DF">
        <w:rPr>
          <w:rFonts w:cs="Times New Roman"/>
          <w:szCs w:val="20"/>
          <w:lang w:val="sv-SE" w:eastAsia="sv-SE"/>
        </w:rPr>
        <w:t>5</w:t>
      </w:r>
      <w:r w:rsidRPr="001C56DF">
        <w:rPr>
          <w:rFonts w:cs="Times New Roman"/>
          <w:szCs w:val="20"/>
          <w:lang w:val="sv-SE" w:eastAsia="sv-SE"/>
        </w:rPr>
        <w:t>/5 deltog Anna Månströmer</w:t>
      </w:r>
      <w:r w:rsidRPr="001C56DF">
        <w:rPr>
          <w:rFonts w:cs="Times New Roman"/>
          <w:szCs w:val="20"/>
          <w:lang w:val="sv-SE"/>
        </w:rPr>
        <w:t xml:space="preserve"> som paneldeltagare på Dementia Forum X </w:t>
      </w:r>
      <w:r w:rsidRPr="001C56DF">
        <w:rPr>
          <w:rFonts w:cs="Times New Roman"/>
          <w:szCs w:val="20"/>
          <w:lang w:val="sv-SE" w:eastAsia="sv-SE"/>
        </w:rPr>
        <w:t>på Stockholms slott</w:t>
      </w:r>
      <w:r w:rsidRPr="001C56DF">
        <w:rPr>
          <w:rFonts w:cs="Times New Roman"/>
          <w:szCs w:val="20"/>
          <w:lang w:val="sv-SE"/>
        </w:rPr>
        <w:t xml:space="preserve">. Syftet med forumet </w:t>
      </w:r>
      <w:r w:rsidR="00341F20" w:rsidRPr="001C56DF">
        <w:rPr>
          <w:rFonts w:cs="Times New Roman"/>
          <w:szCs w:val="20"/>
          <w:lang w:val="sv-SE"/>
        </w:rPr>
        <w:t>är</w:t>
      </w:r>
      <w:r w:rsidRPr="001C56DF">
        <w:rPr>
          <w:rFonts w:cs="Times New Roman"/>
          <w:szCs w:val="20"/>
          <w:lang w:val="sv-SE"/>
        </w:rPr>
        <w:t xml:space="preserve"> att uppmärksamma behov i samband med demenssjukdom</w:t>
      </w:r>
      <w:r w:rsidRPr="001C56DF">
        <w:rPr>
          <w:rFonts w:cs="Times New Roman"/>
          <w:szCs w:val="20"/>
          <w:lang w:val="sv-SE" w:eastAsia="sv-SE"/>
        </w:rPr>
        <w:t>.</w:t>
      </w:r>
      <w:r w:rsidRPr="001C56DF">
        <w:rPr>
          <w:rFonts w:cs="Times New Roman"/>
          <w:color w:val="auto"/>
          <w:szCs w:val="20"/>
          <w:lang w:val="sv-SE"/>
        </w:rPr>
        <w:t xml:space="preserve"> </w:t>
      </w:r>
    </w:p>
    <w:p w:rsidR="00894EE2" w:rsidRPr="001C56DF" w:rsidRDefault="009E3742" w:rsidP="00894EE2">
      <w:pPr>
        <w:pStyle w:val="Liststycke"/>
        <w:numPr>
          <w:ilvl w:val="0"/>
          <w:numId w:val="13"/>
        </w:numPr>
        <w:rPr>
          <w:rFonts w:cs="Times New Roman"/>
          <w:szCs w:val="20"/>
          <w:lang w:val="sv-SE" w:eastAsia="sv-SE"/>
        </w:rPr>
      </w:pPr>
      <w:r w:rsidRPr="001C56DF">
        <w:rPr>
          <w:rFonts w:cs="Times New Roman"/>
          <w:szCs w:val="20"/>
          <w:lang w:val="sv-SE" w:eastAsia="sv-SE"/>
        </w:rPr>
        <w:t>Rörelsen om k</w:t>
      </w:r>
      <w:r w:rsidR="00894EE2" w:rsidRPr="001C56DF">
        <w:rPr>
          <w:rFonts w:cs="Times New Roman"/>
          <w:szCs w:val="20"/>
          <w:lang w:val="sv-SE" w:eastAsia="sv-SE"/>
        </w:rPr>
        <w:t>vinnors hälsa</w:t>
      </w:r>
      <w:r w:rsidRPr="001C56DF">
        <w:rPr>
          <w:rFonts w:cs="Times New Roman"/>
          <w:szCs w:val="20"/>
          <w:lang w:val="sv-SE" w:eastAsia="sv-SE"/>
        </w:rPr>
        <w:t xml:space="preserve"> i demenssjukdomar </w:t>
      </w:r>
      <w:r w:rsidR="00894EE2" w:rsidRPr="001C56DF">
        <w:rPr>
          <w:rFonts w:cs="Times New Roman"/>
          <w:szCs w:val="20"/>
          <w:lang w:val="sv-SE" w:eastAsia="sv-SE"/>
        </w:rPr>
        <w:t>behöver stöd från fler svenska företag, säger Anna Månströmer, ASSA ABLOY Opening Solutions.</w:t>
      </w:r>
    </w:p>
    <w:p w:rsidR="00C439F7" w:rsidRPr="001C56DF" w:rsidRDefault="00C439F7" w:rsidP="00C439F7">
      <w:pPr>
        <w:rPr>
          <w:rFonts w:cs="Times New Roman"/>
          <w:szCs w:val="20"/>
          <w:lang w:val="sv-SE"/>
        </w:rPr>
      </w:pPr>
      <w:r w:rsidRPr="001C56DF">
        <w:rPr>
          <w:rFonts w:cs="Times New Roman"/>
          <w:szCs w:val="20"/>
          <w:lang w:val="sv-SE"/>
        </w:rPr>
        <w:t xml:space="preserve">130 000 till 150 000 svenskar blir dementa varje år. 2030 beräknas 250 000 svenskar att bli dementa. Det </w:t>
      </w:r>
      <w:r w:rsidR="00010404" w:rsidRPr="001C56DF">
        <w:rPr>
          <w:rFonts w:cs="Times New Roman"/>
          <w:szCs w:val="20"/>
          <w:lang w:val="sv-SE"/>
        </w:rPr>
        <w:t>kommer att påverka</w:t>
      </w:r>
      <w:r w:rsidRPr="001C56DF">
        <w:rPr>
          <w:rFonts w:cs="Times New Roman"/>
          <w:szCs w:val="20"/>
          <w:lang w:val="sv-SE"/>
        </w:rPr>
        <w:t xml:space="preserve"> samhället och företag.</w:t>
      </w:r>
    </w:p>
    <w:p w:rsidR="00013AE9" w:rsidRPr="0013641A" w:rsidRDefault="009B3506" w:rsidP="00013AE9">
      <w:pPr>
        <w:pStyle w:val="Liststycke"/>
        <w:numPr>
          <w:ilvl w:val="0"/>
          <w:numId w:val="13"/>
        </w:numPr>
        <w:rPr>
          <w:rStyle w:val="Stark"/>
          <w:rFonts w:cs="Times New Roman"/>
          <w:b w:val="0"/>
          <w:bCs w:val="0"/>
          <w:color w:val="auto"/>
          <w:szCs w:val="20"/>
          <w:lang w:val="sv-SE" w:eastAsia="sv-SE"/>
        </w:rPr>
      </w:pPr>
      <w:r w:rsidRPr="001C56DF">
        <w:rPr>
          <w:rFonts w:cs="Times New Roman"/>
          <w:color w:val="auto"/>
          <w:szCs w:val="20"/>
          <w:lang w:val="sv-SE" w:eastAsia="sv-SE"/>
        </w:rPr>
        <w:t>Vi behöver t</w:t>
      </w:r>
      <w:r w:rsidR="00010404" w:rsidRPr="001C56DF">
        <w:rPr>
          <w:rFonts w:cs="Times New Roman"/>
          <w:color w:val="auto"/>
          <w:szCs w:val="20"/>
          <w:lang w:val="sv-SE" w:eastAsia="sv-SE"/>
        </w:rPr>
        <w:t>rygga, friska och innovativa medarbetare. #</w:t>
      </w:r>
      <w:r w:rsidR="00894EE2" w:rsidRPr="001C56DF">
        <w:rPr>
          <w:rFonts w:cs="Times New Roman"/>
          <w:color w:val="auto"/>
          <w:szCs w:val="20"/>
          <w:lang w:val="sv-SE" w:eastAsia="sv-SE"/>
        </w:rPr>
        <w:t xml:space="preserve">BeBrainPowerful är ett av flera viktiga initiativ vi stöder inom bolaget, säger Marie Samuelsson, Market Region Manager för ASSA ABLOY Opening Solutions Scandinavia </w:t>
      </w:r>
      <w:r w:rsidR="0013641A">
        <w:rPr>
          <w:rFonts w:cs="Times New Roman"/>
          <w:color w:val="auto"/>
          <w:szCs w:val="20"/>
          <w:lang w:val="sv-SE" w:eastAsia="sv-SE"/>
        </w:rPr>
        <w:br/>
      </w:r>
    </w:p>
    <w:p w:rsidR="00894EE2" w:rsidRPr="00A15BF8" w:rsidRDefault="00894EE2" w:rsidP="00894EE2">
      <w:pPr>
        <w:rPr>
          <w:rFonts w:eastAsiaTheme="majorEastAsia" w:cs="Times New Roman"/>
          <w:b/>
          <w:bCs/>
          <w:color w:val="auto"/>
          <w:szCs w:val="20"/>
          <w:lang w:val="sv-SE"/>
        </w:rPr>
      </w:pPr>
      <w:r w:rsidRPr="00A15BF8">
        <w:rPr>
          <w:rFonts w:cs="Times New Roman"/>
          <w:szCs w:val="20"/>
          <w:lang w:val="sv-SE" w:eastAsia="sv-SE"/>
        </w:rPr>
        <w:t>Om #BeBrainPowerful</w:t>
      </w:r>
      <w:r w:rsidR="00F51054" w:rsidRPr="00A15BF8">
        <w:rPr>
          <w:rFonts w:cs="Times New Roman"/>
          <w:szCs w:val="20"/>
          <w:lang w:val="sv-SE" w:eastAsia="sv-SE"/>
        </w:rPr>
        <w:br/>
      </w:r>
      <w:r w:rsidRPr="00A15BF8">
        <w:rPr>
          <w:rFonts w:cs="Times New Roman"/>
          <w:szCs w:val="20"/>
          <w:lang w:val="sv-SE" w:eastAsia="sv-SE"/>
        </w:rPr>
        <w:t xml:space="preserve">#BeBrainPowerful kräver en förändring av hur samhället ser på demenssjukdomar och dess inverkan på kvinnor. Kvinnor ger en betydande mängd omvårdnad och cirka två tredjedelar av primära vårdtagare är kvinnor.  </w:t>
      </w:r>
    </w:p>
    <w:p w:rsidR="00A15BF8" w:rsidRPr="00A15BF8" w:rsidRDefault="00894EE2" w:rsidP="00557BA8">
      <w:pPr>
        <w:rPr>
          <w:szCs w:val="20"/>
          <w:lang w:val="sv-SE"/>
        </w:rPr>
      </w:pPr>
      <w:r w:rsidRPr="00A15BF8">
        <w:rPr>
          <w:rFonts w:cs="Times New Roman"/>
          <w:szCs w:val="20"/>
          <w:lang w:val="sv-SE"/>
        </w:rPr>
        <w:t>Om Dementia Forum X</w:t>
      </w:r>
      <w:r w:rsidRPr="00A15BF8">
        <w:rPr>
          <w:rFonts w:cs="Times New Roman"/>
          <w:szCs w:val="20"/>
          <w:lang w:val="sv-SE" w:eastAsia="sv-SE"/>
        </w:rPr>
        <w:t xml:space="preserve"> 2019</w:t>
      </w:r>
      <w:r w:rsidR="00F51054" w:rsidRPr="00A15BF8">
        <w:rPr>
          <w:rFonts w:cs="Times New Roman"/>
          <w:szCs w:val="20"/>
          <w:lang w:val="sv-SE" w:eastAsia="sv-SE"/>
        </w:rPr>
        <w:br/>
        <w:t>D</w:t>
      </w:r>
      <w:r w:rsidRPr="00A15BF8">
        <w:rPr>
          <w:rFonts w:cs="Times New Roman"/>
          <w:szCs w:val="20"/>
          <w:lang w:val="sv-SE"/>
        </w:rPr>
        <w:t>ementia Forum X</w:t>
      </w:r>
      <w:r w:rsidRPr="00A15BF8">
        <w:rPr>
          <w:rFonts w:cs="Times New Roman"/>
          <w:szCs w:val="20"/>
          <w:lang w:val="sv-SE" w:eastAsia="sv-SE"/>
        </w:rPr>
        <w:t xml:space="preserve"> 2019 är en </w:t>
      </w:r>
      <w:r w:rsidRPr="00A15BF8">
        <w:rPr>
          <w:rFonts w:cs="Times New Roman"/>
          <w:szCs w:val="20"/>
          <w:lang w:val="sv-SE"/>
        </w:rPr>
        <w:t>internationell konferens vars syfte är att uppmärksamma behov i samband med demenssjukdom.</w:t>
      </w:r>
      <w:bookmarkEnd w:id="1"/>
      <w:r w:rsidR="001C56DF" w:rsidRPr="00A15BF8">
        <w:rPr>
          <w:rFonts w:cs="Times New Roman"/>
          <w:szCs w:val="20"/>
          <w:lang w:val="sv-SE"/>
        </w:rPr>
        <w:t xml:space="preserve"> </w:t>
      </w:r>
      <w:r w:rsidR="001C56DF" w:rsidRPr="00A15BF8">
        <w:rPr>
          <w:szCs w:val="20"/>
          <w:lang w:val="sv-SE"/>
        </w:rPr>
        <w:t>Onsdagen den 15 maj närvarade Drottningen, Drottning Sofia av Spanien, Prinsessan Takamado av Japan och Prinsessa</w:t>
      </w:r>
      <w:r w:rsidR="005F375E" w:rsidRPr="00A15BF8">
        <w:rPr>
          <w:szCs w:val="20"/>
          <w:lang w:val="sv-SE"/>
        </w:rPr>
        <w:t xml:space="preserve">n Sofia vid den </w:t>
      </w:r>
      <w:r w:rsidR="001C56DF" w:rsidRPr="00A15BF8">
        <w:rPr>
          <w:szCs w:val="20"/>
          <w:lang w:val="sv-SE"/>
        </w:rPr>
        <w:t>konferensen på Kungliga slottet.</w:t>
      </w:r>
      <w:r w:rsidR="001F1D51">
        <w:rPr>
          <w:szCs w:val="20"/>
          <w:lang w:val="sv-SE"/>
        </w:rPr>
        <w:br/>
      </w:r>
      <w:r w:rsidR="001F1D51">
        <w:rPr>
          <w:szCs w:val="20"/>
          <w:lang w:val="sv-SE"/>
        </w:rPr>
        <w:br/>
      </w:r>
      <w:r w:rsidR="001F1D51">
        <w:rPr>
          <w:szCs w:val="20"/>
          <w:lang w:val="sv-SE"/>
        </w:rPr>
        <w:br/>
      </w:r>
      <w:r w:rsidR="001F1D51">
        <w:rPr>
          <w:szCs w:val="20"/>
          <w:lang w:val="sv-SE"/>
        </w:rPr>
        <w:br/>
      </w:r>
      <w:bookmarkStart w:id="3" w:name="_GoBack"/>
      <w:bookmarkEnd w:id="3"/>
      <w:r w:rsidR="00A15BF8">
        <w:rPr>
          <w:szCs w:val="20"/>
          <w:lang w:val="sv-SE"/>
        </w:rPr>
        <w:t xml:space="preserve">För mer information, kontakta </w:t>
      </w:r>
      <w:r w:rsidR="00A15BF8" w:rsidRPr="001C56DF">
        <w:rPr>
          <w:rFonts w:cs="Times New Roman"/>
          <w:szCs w:val="20"/>
          <w:lang w:val="sv-SE" w:eastAsia="sv-SE"/>
        </w:rPr>
        <w:t>Anna Månströmer, marknads- och kommunikationsche</w:t>
      </w:r>
      <w:r w:rsidR="00A15BF8">
        <w:rPr>
          <w:rFonts w:cs="Times New Roman"/>
          <w:szCs w:val="20"/>
          <w:lang w:val="sv-SE" w:eastAsia="sv-SE"/>
        </w:rPr>
        <w:t>f, ASSA ABLOY Opening Solutions via 072-213 37 96, anna.m</w:t>
      </w:r>
      <w:r w:rsidR="00A15BF8" w:rsidRPr="00A15BF8">
        <w:rPr>
          <w:rFonts w:cs="Times New Roman"/>
          <w:szCs w:val="20"/>
          <w:lang w:val="sv-SE" w:eastAsia="sv-SE"/>
        </w:rPr>
        <w:t>anstromer@assaabloy.com</w:t>
      </w:r>
      <w:r w:rsidR="00A15BF8">
        <w:rPr>
          <w:rFonts w:cs="Times New Roman"/>
          <w:szCs w:val="20"/>
          <w:lang w:val="sv-SE" w:eastAsia="sv-SE"/>
        </w:rPr>
        <w:t>.</w:t>
      </w:r>
    </w:p>
    <w:sectPr w:rsidR="00A15BF8" w:rsidRPr="00A15BF8" w:rsidSect="00E55D40">
      <w:headerReference w:type="default" r:id="rId9"/>
      <w:footerReference w:type="default" r:id="rId10"/>
      <w:type w:val="continuous"/>
      <w:pgSz w:w="11906" w:h="16838" w:code="9"/>
      <w:pgMar w:top="3119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94" w:rsidRDefault="00D84C94" w:rsidP="004B4F26">
      <w:pPr>
        <w:spacing w:after="0" w:line="240" w:lineRule="auto"/>
      </w:pPr>
      <w:r>
        <w:separator/>
      </w:r>
    </w:p>
  </w:endnote>
  <w:endnote w:type="continuationSeparator" w:id="0">
    <w:p w:rsidR="00D84C94" w:rsidRDefault="00D84C94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CC" w:rsidRPr="005E7B8A" w:rsidRDefault="000B26CC" w:rsidP="005E7B8A">
    <w:pPr>
      <w:pStyle w:val="Sidfot"/>
      <w:rPr>
        <w:b/>
        <w:lang w:val="en-GB"/>
      </w:rPr>
    </w:pPr>
    <w:r w:rsidRPr="006A48CF">
      <w:rPr>
        <w:lang w:val="en-GB"/>
      </w:rPr>
      <w:tab/>
    </w:r>
    <w:sdt>
      <w:sdtPr>
        <w:tag w:val="Classification"/>
        <w:id w:val="-452326010"/>
      </w:sdtPr>
      <w:sdtEndPr/>
      <w:sdtContent>
        <w:r w:rsidR="0013787F">
          <w:t>Internal</w:t>
        </w:r>
      </w:sdtContent>
    </w:sdt>
    <w:r w:rsidRPr="006A48CF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94" w:rsidRDefault="00D84C94" w:rsidP="004B4F26">
      <w:pPr>
        <w:spacing w:after="0" w:line="240" w:lineRule="auto"/>
      </w:pPr>
      <w:r>
        <w:separator/>
      </w:r>
    </w:p>
  </w:footnote>
  <w:footnote w:type="continuationSeparator" w:id="0">
    <w:p w:rsidR="00D84C94" w:rsidRDefault="00D84C94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40" w:rsidRDefault="00E55D40" w:rsidP="00E55D40">
    <w:pPr>
      <w:pStyle w:val="Sidhuvud"/>
    </w:pPr>
    <w:r w:rsidRPr="004D5D23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0" wp14:anchorId="6BAD1836" wp14:editId="6A86B5F8">
          <wp:simplePos x="0" y="0"/>
          <wp:positionH relativeFrom="page">
            <wp:posOffset>5943600</wp:posOffset>
          </wp:positionH>
          <wp:positionV relativeFrom="page">
            <wp:posOffset>363220</wp:posOffset>
          </wp:positionV>
          <wp:extent cx="1260000" cy="17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7BA8" w:rsidRPr="004D5D23" w:rsidRDefault="00557BA8" w:rsidP="00E55D40">
    <w:pPr>
      <w:pStyle w:val="Sidhuvud"/>
    </w:pPr>
  </w:p>
  <w:tbl>
    <w:tblPr>
      <w:tblStyle w:val="Tabellrutnt"/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600" w:firstRow="0" w:lastRow="0" w:firstColumn="0" w:lastColumn="0" w:noHBand="1" w:noVBand="1"/>
    </w:tblPr>
    <w:tblGrid>
      <w:gridCol w:w="6666"/>
      <w:gridCol w:w="2981"/>
      <w:gridCol w:w="1126"/>
    </w:tblGrid>
    <w:tr w:rsidR="00557BA8" w:rsidRPr="001B3A27" w:rsidTr="0015226A">
      <w:trPr>
        <w:trHeight w:val="57"/>
        <w:jc w:val="center"/>
      </w:trPr>
      <w:tc>
        <w:tcPr>
          <w:tcW w:w="6666" w:type="dxa"/>
          <w:vMerge w:val="restart"/>
          <w:tcBorders>
            <w:top w:val="single" w:sz="4" w:space="0" w:color="auto"/>
            <w:right w:val="single" w:sz="4" w:space="0" w:color="auto"/>
          </w:tcBorders>
          <w:tcMar>
            <w:bottom w:w="0" w:type="dxa"/>
          </w:tcMar>
          <w:vAlign w:val="bottom"/>
        </w:tcPr>
        <w:p w:rsidR="00557BA8" w:rsidRPr="00557BA8" w:rsidRDefault="00522B78" w:rsidP="00522B78">
          <w:pPr>
            <w:rPr>
              <w:b/>
            </w:rPr>
          </w:pPr>
          <w:r>
            <w:rPr>
              <w:b/>
            </w:rPr>
            <w:t>Pressmeddelande</w:t>
          </w:r>
        </w:p>
      </w:tc>
      <w:tc>
        <w:tcPr>
          <w:tcW w:w="298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bottom w:w="0" w:type="dxa"/>
          </w:tcMar>
          <w:vAlign w:val="bottom"/>
        </w:tcPr>
        <w:p w:rsidR="00557BA8" w:rsidRPr="004D5D23" w:rsidRDefault="00557BA8" w:rsidP="00557BA8">
          <w:pPr>
            <w:pStyle w:val="TableText"/>
          </w:pPr>
          <w:r w:rsidRPr="004D5D23">
            <w:t>Date</w:t>
          </w:r>
        </w:p>
      </w:tc>
      <w:tc>
        <w:tcPr>
          <w:tcW w:w="1126" w:type="dxa"/>
          <w:tcBorders>
            <w:top w:val="single" w:sz="4" w:space="0" w:color="auto"/>
            <w:left w:val="single" w:sz="4" w:space="0" w:color="auto"/>
            <w:bottom w:val="nil"/>
          </w:tcBorders>
          <w:tcMar>
            <w:bottom w:w="0" w:type="dxa"/>
          </w:tcMar>
          <w:vAlign w:val="bottom"/>
        </w:tcPr>
        <w:p w:rsidR="00557BA8" w:rsidRPr="001B3A27" w:rsidRDefault="00557BA8" w:rsidP="00557BA8">
          <w:pPr>
            <w:pStyle w:val="TableText"/>
          </w:pPr>
          <w:r w:rsidRPr="001B3A27">
            <w:t>Page (of)</w:t>
          </w:r>
        </w:p>
      </w:tc>
    </w:tr>
    <w:tr w:rsidR="00557BA8" w:rsidRPr="004D5D23" w:rsidTr="0015226A">
      <w:trPr>
        <w:jc w:val="center"/>
      </w:trPr>
      <w:tc>
        <w:tcPr>
          <w:tcW w:w="6666" w:type="dxa"/>
          <w:vMerge/>
          <w:tcBorders>
            <w:bottom w:val="single" w:sz="4" w:space="0" w:color="auto"/>
            <w:right w:val="single" w:sz="4" w:space="0" w:color="auto"/>
          </w:tcBorders>
        </w:tcPr>
        <w:p w:rsidR="00557BA8" w:rsidRPr="004D5D23" w:rsidRDefault="00557BA8" w:rsidP="00557BA8">
          <w:pPr>
            <w:rPr>
              <w:rStyle w:val="MarkBold"/>
            </w:rPr>
          </w:pPr>
        </w:p>
      </w:tc>
      <w:sdt>
        <w:sdtPr>
          <w:rPr>
            <w:rStyle w:val="MarkBold"/>
          </w:rPr>
          <w:alias w:val="Date"/>
          <w:tag w:val="cntDate/Standard=CurrentDate"/>
          <w:id w:val="-837463352"/>
          <w:placeholder>
            <w:docPart w:val="1FA11D04BA134F9EB1E3C8F1896550B6"/>
          </w:placeholder>
        </w:sdtPr>
        <w:sdtEndPr>
          <w:rPr>
            <w:rStyle w:val="MarkBold"/>
          </w:rPr>
        </w:sdtEndPr>
        <w:sdtContent>
          <w:tc>
            <w:tcPr>
              <w:tcW w:w="298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557BA8" w:rsidRPr="004D5D23" w:rsidRDefault="00894EE2" w:rsidP="00001A0A">
              <w:pPr>
                <w:rPr>
                  <w:rStyle w:val="MarkBold"/>
                </w:rPr>
              </w:pPr>
              <w:r>
                <w:rPr>
                  <w:rStyle w:val="MarkBold"/>
                </w:rPr>
                <w:t>2019-06-24</w:t>
              </w:r>
            </w:p>
          </w:tc>
        </w:sdtContent>
      </w:sdt>
      <w:tc>
        <w:tcPr>
          <w:tcW w:w="1126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557BA8" w:rsidRPr="004D5D23" w:rsidRDefault="00557BA8" w:rsidP="00557BA8">
          <w:pPr>
            <w:rPr>
              <w:rStyle w:val="MarkBold"/>
            </w:rPr>
          </w:pPr>
          <w:r w:rsidRPr="004D5D23">
            <w:rPr>
              <w:rStyle w:val="MarkBold"/>
            </w:rPr>
            <w:fldChar w:fldCharType="begin"/>
          </w:r>
          <w:r w:rsidRPr="004D5D23">
            <w:rPr>
              <w:rStyle w:val="MarkBold"/>
            </w:rPr>
            <w:instrText xml:space="preserve"> PAGE   \* MERGEFORMAT </w:instrText>
          </w:r>
          <w:r w:rsidRPr="004D5D23">
            <w:rPr>
              <w:rStyle w:val="MarkBold"/>
            </w:rPr>
            <w:fldChar w:fldCharType="separate"/>
          </w:r>
          <w:r w:rsidR="001F1D51">
            <w:rPr>
              <w:rStyle w:val="MarkBold"/>
              <w:noProof/>
            </w:rPr>
            <w:t>1</w:t>
          </w:r>
          <w:r w:rsidRPr="004D5D23">
            <w:rPr>
              <w:rStyle w:val="MarkBold"/>
              <w:noProof/>
            </w:rPr>
            <w:fldChar w:fldCharType="end"/>
          </w:r>
          <w:r w:rsidRPr="004D5D23">
            <w:rPr>
              <w:rStyle w:val="MarkBold"/>
              <w:noProof/>
            </w:rPr>
            <w:t xml:space="preserve"> (</w:t>
          </w:r>
          <w:r w:rsidRPr="004D5D23">
            <w:rPr>
              <w:rStyle w:val="MarkBold"/>
              <w:noProof/>
            </w:rPr>
            <w:fldChar w:fldCharType="begin"/>
          </w:r>
          <w:r w:rsidRPr="004D5D23">
            <w:rPr>
              <w:rStyle w:val="MarkBold"/>
              <w:noProof/>
            </w:rPr>
            <w:instrText xml:space="preserve"> NUMPAGES  \* Arabic  \* MERGEFORMAT </w:instrText>
          </w:r>
          <w:r w:rsidRPr="004D5D23">
            <w:rPr>
              <w:rStyle w:val="MarkBold"/>
              <w:noProof/>
            </w:rPr>
            <w:fldChar w:fldCharType="separate"/>
          </w:r>
          <w:r w:rsidR="001F1D51">
            <w:rPr>
              <w:rStyle w:val="MarkBold"/>
              <w:noProof/>
            </w:rPr>
            <w:t>1</w:t>
          </w:r>
          <w:r w:rsidRPr="004D5D23">
            <w:rPr>
              <w:rStyle w:val="MarkBold"/>
              <w:noProof/>
            </w:rPr>
            <w:fldChar w:fldCharType="end"/>
          </w:r>
          <w:r w:rsidRPr="004D5D23">
            <w:rPr>
              <w:rStyle w:val="MarkBold"/>
              <w:noProof/>
            </w:rPr>
            <w:t>)</w:t>
          </w:r>
        </w:p>
      </w:tc>
    </w:tr>
  </w:tbl>
  <w:p w:rsidR="00E55D40" w:rsidRPr="004D5D23" w:rsidRDefault="00E55D40" w:rsidP="00E55D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13228F"/>
    <w:multiLevelType w:val="hybridMultilevel"/>
    <w:tmpl w:val="F6888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323EC"/>
    <w:multiLevelType w:val="hybridMultilevel"/>
    <w:tmpl w:val="225813CE"/>
    <w:lvl w:ilvl="0" w:tplc="A872AA2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708CA"/>
    <w:multiLevelType w:val="hybridMultilevel"/>
    <w:tmpl w:val="E6641B84"/>
    <w:lvl w:ilvl="0" w:tplc="8FAC4754">
      <w:start w:val="203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64D"/>
    <w:multiLevelType w:val="multilevel"/>
    <w:tmpl w:val="7D2A18B8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3A9648EF"/>
    <w:multiLevelType w:val="hybridMultilevel"/>
    <w:tmpl w:val="ABD6D9A8"/>
    <w:lvl w:ilvl="0" w:tplc="4F829DE4">
      <w:start w:val="203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C705A"/>
    <w:multiLevelType w:val="hybridMultilevel"/>
    <w:tmpl w:val="93D6EA6C"/>
    <w:lvl w:ilvl="0" w:tplc="44E67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345"/>
    <w:multiLevelType w:val="hybridMultilevel"/>
    <w:tmpl w:val="5914A946"/>
    <w:lvl w:ilvl="0" w:tplc="44E67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636ED"/>
    <w:multiLevelType w:val="multilevel"/>
    <w:tmpl w:val="44F49FA0"/>
    <w:lvl w:ilvl="0">
      <w:start w:val="1"/>
      <w:numFmt w:val="bullet"/>
      <w:pStyle w:val="Punktlista"/>
      <w:lvlText w:val="●"/>
      <w:lvlJc w:val="left"/>
      <w:pPr>
        <w:ind w:left="284" w:hanging="284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852" w:hanging="284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3" w15:restartNumberingAfterBreak="0">
    <w:nsid w:val="7E5F537E"/>
    <w:multiLevelType w:val="hybridMultilevel"/>
    <w:tmpl w:val="1DBE7B76"/>
    <w:lvl w:ilvl="0" w:tplc="C36EEE92">
      <w:start w:val="203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2"/>
    <w:rsid w:val="00001151"/>
    <w:rsid w:val="00001A0A"/>
    <w:rsid w:val="00005FB7"/>
    <w:rsid w:val="00010404"/>
    <w:rsid w:val="00013AE9"/>
    <w:rsid w:val="0003015C"/>
    <w:rsid w:val="00056A2A"/>
    <w:rsid w:val="00070C3D"/>
    <w:rsid w:val="00072111"/>
    <w:rsid w:val="00081C3D"/>
    <w:rsid w:val="00086DDA"/>
    <w:rsid w:val="000B26CC"/>
    <w:rsid w:val="000B7772"/>
    <w:rsid w:val="000C67F4"/>
    <w:rsid w:val="000C7EF3"/>
    <w:rsid w:val="000D167C"/>
    <w:rsid w:val="000E20C0"/>
    <w:rsid w:val="000E33C6"/>
    <w:rsid w:val="00100544"/>
    <w:rsid w:val="00110019"/>
    <w:rsid w:val="00123B80"/>
    <w:rsid w:val="0013641A"/>
    <w:rsid w:val="0013787F"/>
    <w:rsid w:val="00140B4D"/>
    <w:rsid w:val="00153CA9"/>
    <w:rsid w:val="00154176"/>
    <w:rsid w:val="00160B5B"/>
    <w:rsid w:val="00182EB0"/>
    <w:rsid w:val="00191CA9"/>
    <w:rsid w:val="001926AE"/>
    <w:rsid w:val="00196A74"/>
    <w:rsid w:val="001A236D"/>
    <w:rsid w:val="001A54CC"/>
    <w:rsid w:val="001A5EF9"/>
    <w:rsid w:val="001B3A27"/>
    <w:rsid w:val="001C1616"/>
    <w:rsid w:val="001C56DF"/>
    <w:rsid w:val="001D01F6"/>
    <w:rsid w:val="001E3066"/>
    <w:rsid w:val="001E4D9E"/>
    <w:rsid w:val="001F1537"/>
    <w:rsid w:val="001F1D51"/>
    <w:rsid w:val="00200602"/>
    <w:rsid w:val="00217C1F"/>
    <w:rsid w:val="00224CEC"/>
    <w:rsid w:val="0022518F"/>
    <w:rsid w:val="00226B8C"/>
    <w:rsid w:val="0023006E"/>
    <w:rsid w:val="00236DDF"/>
    <w:rsid w:val="0025315E"/>
    <w:rsid w:val="002569C4"/>
    <w:rsid w:val="0026577F"/>
    <w:rsid w:val="00281B71"/>
    <w:rsid w:val="00282B45"/>
    <w:rsid w:val="00290244"/>
    <w:rsid w:val="0029602E"/>
    <w:rsid w:val="002A1CD5"/>
    <w:rsid w:val="002A4755"/>
    <w:rsid w:val="002B13D5"/>
    <w:rsid w:val="002C5E50"/>
    <w:rsid w:val="002D2D04"/>
    <w:rsid w:val="002E08AD"/>
    <w:rsid w:val="002E6163"/>
    <w:rsid w:val="002F186D"/>
    <w:rsid w:val="002F206F"/>
    <w:rsid w:val="002F5BA9"/>
    <w:rsid w:val="002F696A"/>
    <w:rsid w:val="003079CD"/>
    <w:rsid w:val="00311BC2"/>
    <w:rsid w:val="00332282"/>
    <w:rsid w:val="003328AA"/>
    <w:rsid w:val="003359D2"/>
    <w:rsid w:val="00341F20"/>
    <w:rsid w:val="00353C0E"/>
    <w:rsid w:val="00354BB5"/>
    <w:rsid w:val="003644DF"/>
    <w:rsid w:val="0037683C"/>
    <w:rsid w:val="00392C57"/>
    <w:rsid w:val="003A19E9"/>
    <w:rsid w:val="003A5FB6"/>
    <w:rsid w:val="003B400D"/>
    <w:rsid w:val="003C692B"/>
    <w:rsid w:val="003C6E91"/>
    <w:rsid w:val="003D04DA"/>
    <w:rsid w:val="003D42B6"/>
    <w:rsid w:val="003D47FD"/>
    <w:rsid w:val="003E2F47"/>
    <w:rsid w:val="003E71B1"/>
    <w:rsid w:val="003F0C2B"/>
    <w:rsid w:val="003F2CB6"/>
    <w:rsid w:val="004122E4"/>
    <w:rsid w:val="00420D63"/>
    <w:rsid w:val="00436119"/>
    <w:rsid w:val="0045136E"/>
    <w:rsid w:val="00463566"/>
    <w:rsid w:val="00464404"/>
    <w:rsid w:val="004649D3"/>
    <w:rsid w:val="004767EF"/>
    <w:rsid w:val="00481DF1"/>
    <w:rsid w:val="00490E3B"/>
    <w:rsid w:val="00492923"/>
    <w:rsid w:val="00497E46"/>
    <w:rsid w:val="004A183E"/>
    <w:rsid w:val="004A2553"/>
    <w:rsid w:val="004B2EF7"/>
    <w:rsid w:val="004B36B2"/>
    <w:rsid w:val="004B4F26"/>
    <w:rsid w:val="004D5D23"/>
    <w:rsid w:val="004E194D"/>
    <w:rsid w:val="004E710D"/>
    <w:rsid w:val="004E7ACE"/>
    <w:rsid w:val="004F154A"/>
    <w:rsid w:val="004F2768"/>
    <w:rsid w:val="004F727D"/>
    <w:rsid w:val="00515E21"/>
    <w:rsid w:val="00522B78"/>
    <w:rsid w:val="00532F47"/>
    <w:rsid w:val="00550642"/>
    <w:rsid w:val="00557BA8"/>
    <w:rsid w:val="00597FE8"/>
    <w:rsid w:val="005A052E"/>
    <w:rsid w:val="005C0A0F"/>
    <w:rsid w:val="005D67A5"/>
    <w:rsid w:val="005E7488"/>
    <w:rsid w:val="005E7B8A"/>
    <w:rsid w:val="005F102E"/>
    <w:rsid w:val="005F375E"/>
    <w:rsid w:val="006143C2"/>
    <w:rsid w:val="00620E16"/>
    <w:rsid w:val="0063727F"/>
    <w:rsid w:val="0064584E"/>
    <w:rsid w:val="0065099A"/>
    <w:rsid w:val="00652B39"/>
    <w:rsid w:val="00660A65"/>
    <w:rsid w:val="0066147D"/>
    <w:rsid w:val="0067059D"/>
    <w:rsid w:val="00670C41"/>
    <w:rsid w:val="00674784"/>
    <w:rsid w:val="00676C96"/>
    <w:rsid w:val="0068725B"/>
    <w:rsid w:val="00692194"/>
    <w:rsid w:val="006A48CF"/>
    <w:rsid w:val="006D1217"/>
    <w:rsid w:val="006D14C6"/>
    <w:rsid w:val="006D32FE"/>
    <w:rsid w:val="006D3E74"/>
    <w:rsid w:val="006E078E"/>
    <w:rsid w:val="006E3534"/>
    <w:rsid w:val="006F2959"/>
    <w:rsid w:val="006F38A6"/>
    <w:rsid w:val="00706D2C"/>
    <w:rsid w:val="00715208"/>
    <w:rsid w:val="00731940"/>
    <w:rsid w:val="00731E81"/>
    <w:rsid w:val="00752E24"/>
    <w:rsid w:val="007829A7"/>
    <w:rsid w:val="007A1C27"/>
    <w:rsid w:val="007B17A3"/>
    <w:rsid w:val="007B456A"/>
    <w:rsid w:val="007B59C3"/>
    <w:rsid w:val="007D35A1"/>
    <w:rsid w:val="007E2A45"/>
    <w:rsid w:val="007F60C3"/>
    <w:rsid w:val="0080008E"/>
    <w:rsid w:val="00806FED"/>
    <w:rsid w:val="00821702"/>
    <w:rsid w:val="00843E5D"/>
    <w:rsid w:val="0085174F"/>
    <w:rsid w:val="00857752"/>
    <w:rsid w:val="008605CD"/>
    <w:rsid w:val="0086611B"/>
    <w:rsid w:val="00874D67"/>
    <w:rsid w:val="008751A2"/>
    <w:rsid w:val="0087757A"/>
    <w:rsid w:val="00880E54"/>
    <w:rsid w:val="00891871"/>
    <w:rsid w:val="008918B2"/>
    <w:rsid w:val="00894EE2"/>
    <w:rsid w:val="008A0F8F"/>
    <w:rsid w:val="008C2E29"/>
    <w:rsid w:val="008D5C97"/>
    <w:rsid w:val="00904BCE"/>
    <w:rsid w:val="009109B3"/>
    <w:rsid w:val="009117CE"/>
    <w:rsid w:val="0092720F"/>
    <w:rsid w:val="00936380"/>
    <w:rsid w:val="009371FF"/>
    <w:rsid w:val="00971D02"/>
    <w:rsid w:val="009932A4"/>
    <w:rsid w:val="00995F6A"/>
    <w:rsid w:val="00996914"/>
    <w:rsid w:val="009A0D60"/>
    <w:rsid w:val="009A14E5"/>
    <w:rsid w:val="009B3506"/>
    <w:rsid w:val="009C5CD4"/>
    <w:rsid w:val="009C6453"/>
    <w:rsid w:val="009D6D09"/>
    <w:rsid w:val="009E3742"/>
    <w:rsid w:val="009F0BDF"/>
    <w:rsid w:val="009F390A"/>
    <w:rsid w:val="009F4C49"/>
    <w:rsid w:val="009F770A"/>
    <w:rsid w:val="009F7F1C"/>
    <w:rsid w:val="00A01FD3"/>
    <w:rsid w:val="00A15BF8"/>
    <w:rsid w:val="00A2574B"/>
    <w:rsid w:val="00A41052"/>
    <w:rsid w:val="00A461B4"/>
    <w:rsid w:val="00A4733A"/>
    <w:rsid w:val="00A61610"/>
    <w:rsid w:val="00A652C3"/>
    <w:rsid w:val="00A67979"/>
    <w:rsid w:val="00A72103"/>
    <w:rsid w:val="00A72F65"/>
    <w:rsid w:val="00A7310E"/>
    <w:rsid w:val="00A8388C"/>
    <w:rsid w:val="00A87DDA"/>
    <w:rsid w:val="00A92130"/>
    <w:rsid w:val="00AB043F"/>
    <w:rsid w:val="00AC2961"/>
    <w:rsid w:val="00AC482B"/>
    <w:rsid w:val="00AD37DC"/>
    <w:rsid w:val="00AF7CE2"/>
    <w:rsid w:val="00B036A4"/>
    <w:rsid w:val="00B11A28"/>
    <w:rsid w:val="00B15169"/>
    <w:rsid w:val="00B154DB"/>
    <w:rsid w:val="00B21FBC"/>
    <w:rsid w:val="00B366E2"/>
    <w:rsid w:val="00B41049"/>
    <w:rsid w:val="00B46DA6"/>
    <w:rsid w:val="00B5348C"/>
    <w:rsid w:val="00B554A1"/>
    <w:rsid w:val="00B8511F"/>
    <w:rsid w:val="00BA654F"/>
    <w:rsid w:val="00BA6AB8"/>
    <w:rsid w:val="00BC4F0B"/>
    <w:rsid w:val="00BC6CE0"/>
    <w:rsid w:val="00BC769C"/>
    <w:rsid w:val="00BD0577"/>
    <w:rsid w:val="00BD5DC0"/>
    <w:rsid w:val="00BD7223"/>
    <w:rsid w:val="00C1186B"/>
    <w:rsid w:val="00C2202F"/>
    <w:rsid w:val="00C31C02"/>
    <w:rsid w:val="00C36B9E"/>
    <w:rsid w:val="00C439F7"/>
    <w:rsid w:val="00C53DA1"/>
    <w:rsid w:val="00C56878"/>
    <w:rsid w:val="00C56C97"/>
    <w:rsid w:val="00C60A98"/>
    <w:rsid w:val="00C64F2E"/>
    <w:rsid w:val="00C66381"/>
    <w:rsid w:val="00C7154A"/>
    <w:rsid w:val="00C72ABC"/>
    <w:rsid w:val="00C77745"/>
    <w:rsid w:val="00C81221"/>
    <w:rsid w:val="00C87F6D"/>
    <w:rsid w:val="00CD277F"/>
    <w:rsid w:val="00CD2F92"/>
    <w:rsid w:val="00CE4325"/>
    <w:rsid w:val="00CE588A"/>
    <w:rsid w:val="00CF677F"/>
    <w:rsid w:val="00CF797A"/>
    <w:rsid w:val="00D10C06"/>
    <w:rsid w:val="00D50D16"/>
    <w:rsid w:val="00D51390"/>
    <w:rsid w:val="00D5699A"/>
    <w:rsid w:val="00D60630"/>
    <w:rsid w:val="00D66F7F"/>
    <w:rsid w:val="00D77348"/>
    <w:rsid w:val="00D84C94"/>
    <w:rsid w:val="00DA136F"/>
    <w:rsid w:val="00DD75BD"/>
    <w:rsid w:val="00DD778F"/>
    <w:rsid w:val="00DE4BF8"/>
    <w:rsid w:val="00DF3AE0"/>
    <w:rsid w:val="00DF7CAE"/>
    <w:rsid w:val="00E03E15"/>
    <w:rsid w:val="00E05BE8"/>
    <w:rsid w:val="00E16A76"/>
    <w:rsid w:val="00E32FAC"/>
    <w:rsid w:val="00E40D2C"/>
    <w:rsid w:val="00E46284"/>
    <w:rsid w:val="00E53620"/>
    <w:rsid w:val="00E54B43"/>
    <w:rsid w:val="00E55D40"/>
    <w:rsid w:val="00E63F8C"/>
    <w:rsid w:val="00E673FC"/>
    <w:rsid w:val="00E71371"/>
    <w:rsid w:val="00E73069"/>
    <w:rsid w:val="00E75551"/>
    <w:rsid w:val="00E85F50"/>
    <w:rsid w:val="00E86396"/>
    <w:rsid w:val="00E86B1A"/>
    <w:rsid w:val="00E93887"/>
    <w:rsid w:val="00E93F41"/>
    <w:rsid w:val="00EA1D45"/>
    <w:rsid w:val="00EB09C1"/>
    <w:rsid w:val="00EB1D23"/>
    <w:rsid w:val="00EB48EE"/>
    <w:rsid w:val="00EB6F05"/>
    <w:rsid w:val="00EC3303"/>
    <w:rsid w:val="00ED328F"/>
    <w:rsid w:val="00ED3446"/>
    <w:rsid w:val="00EE0597"/>
    <w:rsid w:val="00EF2337"/>
    <w:rsid w:val="00EF7A0A"/>
    <w:rsid w:val="00F07DFE"/>
    <w:rsid w:val="00F17753"/>
    <w:rsid w:val="00F20284"/>
    <w:rsid w:val="00F207FF"/>
    <w:rsid w:val="00F22878"/>
    <w:rsid w:val="00F46E8D"/>
    <w:rsid w:val="00F51054"/>
    <w:rsid w:val="00F52C6B"/>
    <w:rsid w:val="00F577E5"/>
    <w:rsid w:val="00F61F01"/>
    <w:rsid w:val="00F62CDA"/>
    <w:rsid w:val="00F72ED9"/>
    <w:rsid w:val="00F75081"/>
    <w:rsid w:val="00F77B24"/>
    <w:rsid w:val="00FC1E33"/>
    <w:rsid w:val="00FC4D52"/>
    <w:rsid w:val="00FE154C"/>
    <w:rsid w:val="00FE3F36"/>
    <w:rsid w:val="00FF42D0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652C"/>
  <w15:chartTrackingRefBased/>
  <w15:docId w15:val="{F1574A2F-9CE3-485E-BB63-AE07B09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44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4B4F26"/>
    <w:pPr>
      <w:outlineLvl w:val="4"/>
    </w:pPr>
    <w:rPr>
      <w:b/>
      <w:i/>
    </w:rPr>
  </w:style>
  <w:style w:type="paragraph" w:styleId="Rubrik6">
    <w:name w:val="heading 6"/>
    <w:basedOn w:val="Rubrik5"/>
    <w:next w:val="Normal"/>
    <w:link w:val="Rubrik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Rubrik9">
    <w:name w:val="heading 9"/>
    <w:basedOn w:val="Rubrik1"/>
    <w:next w:val="Normal"/>
    <w:link w:val="Rubrik9Char"/>
    <w:uiPriority w:val="9"/>
    <w:unhideWhenUsed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E53620"/>
    <w:pPr>
      <w:keepNext/>
      <w:keepLines/>
      <w:spacing w:before="1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620"/>
    <w:rPr>
      <w:rFonts w:asciiTheme="majorHAnsi" w:eastAsiaTheme="majorEastAsia" w:hAnsiTheme="majorHAnsi" w:cstheme="majorBidi"/>
      <w:color w:val="00A0D0" w:themeColor="accent1"/>
      <w:spacing w:val="-10"/>
      <w:kern w:val="28"/>
      <w:sz w:val="56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4F26"/>
    <w:rPr>
      <w:rFonts w:asciiTheme="majorHAnsi" w:eastAsiaTheme="minorEastAsia" w:hAnsiTheme="majorHAnsi"/>
      <w:color w:val="C3C4BE" w:themeColor="accent2"/>
      <w:spacing w:val="15"/>
      <w:sz w:val="36"/>
      <w:lang w:val="sv-SE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E53620"/>
    <w:pPr>
      <w:numPr>
        <w:numId w:val="12"/>
      </w:numPr>
      <w:tabs>
        <w:tab w:val="clear" w:pos="170"/>
      </w:tabs>
      <w:contextualSpacing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C6B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F52C6B"/>
    <w:rPr>
      <w:color w:val="000000" w:themeColor="text1"/>
      <w:sz w:val="20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F52C6B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F52C6B"/>
    <w:rPr>
      <w:bCs/>
      <w:noProof/>
      <w:color w:val="000000" w:themeColor="text1"/>
      <w:sz w:val="18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Standardstycketeckensnitt"/>
    <w:uiPriority w:val="1"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iPriority w:val="99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unhideWhenUsed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rsid w:val="004B4F26"/>
    <w:rPr>
      <w:color w:val="C3C4BE" w:themeColor="accent2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E53620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E53620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4B4F26"/>
    <w:rPr>
      <w:i/>
      <w:sz w:val="18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A652C3"/>
    <w:rPr>
      <w:color w:val="808080"/>
    </w:rPr>
  </w:style>
  <w:style w:type="character" w:styleId="Stark">
    <w:name w:val="Strong"/>
    <w:basedOn w:val="Standardstycketeckensnitt"/>
    <w:uiPriority w:val="22"/>
    <w:qFormat/>
    <w:rsid w:val="00894EE2"/>
    <w:rPr>
      <w:b/>
      <w:bCs/>
    </w:rPr>
  </w:style>
  <w:style w:type="paragraph" w:styleId="Liststycke">
    <w:name w:val="List Paragraph"/>
    <w:basedOn w:val="Normal"/>
    <w:uiPriority w:val="34"/>
    <w:rsid w:val="00894EE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5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348C"/>
    <w:rPr>
      <w:rFonts w:ascii="Segoe UI" w:hAnsi="Segoe UI" w:cs="Segoe UI"/>
      <w:color w:val="000000" w:themeColor="text1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qFormat/>
    <w:rsid w:val="001C5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.karlsson\AppData\Roaming\Microsoft\Mallar\ASSA%20ABLOY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6ADDB880B48CD8A3E0BAB761FD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8294B-5995-4C35-9650-D1E1EDCB173D}"/>
      </w:docPartPr>
      <w:docPartBody>
        <w:p w:rsidR="00C87FCC" w:rsidRDefault="009301FF">
          <w:pPr>
            <w:pStyle w:val="F826ADDB880B48CD8A3E0BAB761FDB91"/>
          </w:pPr>
          <w:r w:rsidRPr="00900B0D">
            <w:rPr>
              <w:rStyle w:val="Platshllartext"/>
            </w:rPr>
            <w:t>Document title</w:t>
          </w:r>
        </w:p>
      </w:docPartBody>
    </w:docPart>
    <w:docPart>
      <w:docPartPr>
        <w:name w:val="1FA11D04BA134F9EB1E3C8F189655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F0AE2-A02A-4946-A339-91448F8DCEDF}"/>
      </w:docPartPr>
      <w:docPartBody>
        <w:p w:rsidR="00C87FCC" w:rsidRDefault="009301FF">
          <w:pPr>
            <w:pStyle w:val="1FA11D04BA134F9EB1E3C8F1896550B6"/>
          </w:pPr>
          <w:r w:rsidRPr="00900B0D">
            <w:rPr>
              <w:rStyle w:val="Platshllartext"/>
            </w:rPr>
            <w:t>Sender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FF"/>
    <w:rsid w:val="0013775B"/>
    <w:rsid w:val="0018763E"/>
    <w:rsid w:val="00821D50"/>
    <w:rsid w:val="009301FF"/>
    <w:rsid w:val="00C70870"/>
    <w:rsid w:val="00C87FCC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826ADDB880B48CD8A3E0BAB761FDB91">
    <w:name w:val="F826ADDB880B48CD8A3E0BAB761FDB91"/>
  </w:style>
  <w:style w:type="paragraph" w:customStyle="1" w:styleId="A52282051FAC4B648E01FE38D5FFCC1C">
    <w:name w:val="A52282051FAC4B648E01FE38D5FFCC1C"/>
  </w:style>
  <w:style w:type="paragraph" w:customStyle="1" w:styleId="3E4DB05574284585974B788865965D3F">
    <w:name w:val="3E4DB05574284585974B788865965D3F"/>
  </w:style>
  <w:style w:type="paragraph" w:customStyle="1" w:styleId="1FA11D04BA134F9EB1E3C8F1896550B6">
    <w:name w:val="1FA11D04BA134F9EB1E3C8F1896550B6"/>
  </w:style>
  <w:style w:type="paragraph" w:customStyle="1" w:styleId="0B72F35CCA3B4A13B6D2B231FEDD884C">
    <w:name w:val="0B72F35CCA3B4A13B6D2B231FEDD8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6</NoControls>
    <Rows>5</Rows>
    <Columns>2</Columns>
    <Width>102</Width>
  </Settings>
  <Controls>
    <Control>
      <Name>cntDocumentTitle</Name>
      <Switch>/2Col</Switch>
      <Type>txt</Type>
      <Position>3_1</Position>
      <Title>Document title</Title>
    </Control>
    <Control>
      <Name>cntDate</Name>
      <Switch/>
      <Type>txt</Type>
      <Position>2_1</Position>
      <Title>Date</Title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CB5-BF14-4962-B343-DF4AC18920DF}">
  <ds:schemaRefs/>
</ds:datastoreItem>
</file>

<file path=customXml/itemProps2.xml><?xml version="1.0" encoding="utf-8"?>
<ds:datastoreItem xmlns:ds="http://schemas.openxmlformats.org/officeDocument/2006/customXml" ds:itemID="{BF5C247E-0B0D-40AC-B007-EF6A6A14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 ABLOY Announcement</Template>
  <TotalTime>1376</TotalTime>
  <Pages>1</Pages>
  <Words>308</Words>
  <Characters>1821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ASSA ABLOY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Fredrik</dc:creator>
  <cp:keywords>class='Internal'</cp:keywords>
  <dc:description/>
  <cp:lastModifiedBy>Karlsson, Fredrik</cp:lastModifiedBy>
  <cp:revision>39</cp:revision>
  <cp:lastPrinted>2019-06-24T11:09:00Z</cp:lastPrinted>
  <dcterms:created xsi:type="dcterms:W3CDTF">2019-06-24T10:52:00Z</dcterms:created>
  <dcterms:modified xsi:type="dcterms:W3CDTF">2019-06-26T07:48:00Z</dcterms:modified>
</cp:coreProperties>
</file>