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01" w:rsidRPr="0005507C" w:rsidRDefault="003B3801" w:rsidP="003B3801">
      <w:pPr>
        <w:pStyle w:val="berschrift1"/>
        <w:spacing w:line="260" w:lineRule="exact"/>
        <w:ind w:right="709"/>
        <w:rPr>
          <w:rFonts w:ascii="Arial" w:hAnsi="Arial" w:cs="Arial"/>
          <w:sz w:val="22"/>
          <w:szCs w:val="22"/>
        </w:rPr>
      </w:pPr>
      <w:bookmarkStart w:id="0" w:name="OLE_LINK3"/>
      <w:bookmarkStart w:id="1" w:name="_GoBack"/>
      <w:bookmarkEnd w:id="1"/>
      <w:r w:rsidRPr="0005507C">
        <w:rPr>
          <w:rFonts w:ascii="Arial" w:hAnsi="Arial" w:cs="Arial"/>
          <w:sz w:val="22"/>
          <w:szCs w:val="22"/>
        </w:rPr>
        <w:t>M</w:t>
      </w:r>
      <w:bookmarkStart w:id="2" w:name="OLE_LINK4"/>
      <w:bookmarkEnd w:id="0"/>
      <w:r w:rsidRPr="0005507C">
        <w:rPr>
          <w:rFonts w:ascii="Arial" w:hAnsi="Arial" w:cs="Arial"/>
          <w:sz w:val="22"/>
          <w:szCs w:val="22"/>
        </w:rPr>
        <w:t>etallkongress 2020</w:t>
      </w:r>
    </w:p>
    <w:p w:rsidR="003B3801" w:rsidRPr="0005507C" w:rsidRDefault="003B3801" w:rsidP="003B3801">
      <w:pPr>
        <w:spacing w:line="260" w:lineRule="exact"/>
        <w:ind w:right="709"/>
        <w:rPr>
          <w:rFonts w:ascii="Arial" w:hAnsi="Arial" w:cs="Arial"/>
        </w:rPr>
      </w:pPr>
    </w:p>
    <w:p w:rsidR="003B3801" w:rsidRPr="0005507C" w:rsidRDefault="003B3801" w:rsidP="003B3801">
      <w:pPr>
        <w:spacing w:line="260" w:lineRule="exact"/>
        <w:ind w:right="709"/>
        <w:rPr>
          <w:rFonts w:ascii="Arial" w:hAnsi="Arial" w:cs="Arial"/>
          <w:b/>
          <w:bCs/>
        </w:rPr>
      </w:pPr>
      <w:r w:rsidRPr="0005507C">
        <w:rPr>
          <w:rFonts w:ascii="Arial" w:hAnsi="Arial" w:cs="Arial"/>
          <w:b/>
          <w:bCs/>
        </w:rPr>
        <w:t>Bauen mit Metall – die Branche trifft sich in</w:t>
      </w:r>
      <w:bookmarkEnd w:id="2"/>
      <w:r w:rsidRPr="0005507C">
        <w:rPr>
          <w:rFonts w:ascii="Arial" w:hAnsi="Arial" w:cs="Arial"/>
          <w:b/>
          <w:bCs/>
        </w:rPr>
        <w:t xml:space="preserve"> Melle</w:t>
      </w:r>
    </w:p>
    <w:p w:rsidR="003B3801" w:rsidRPr="0005507C" w:rsidRDefault="003B3801" w:rsidP="003B3801">
      <w:pPr>
        <w:spacing w:line="260" w:lineRule="exact"/>
        <w:ind w:right="709"/>
        <w:rPr>
          <w:rFonts w:ascii="Arial" w:hAnsi="Arial" w:cs="Arial"/>
          <w:b/>
          <w:bCs/>
        </w:rPr>
      </w:pPr>
    </w:p>
    <w:p w:rsidR="003B3801" w:rsidRPr="0005507C" w:rsidRDefault="003B3801" w:rsidP="003B3801">
      <w:pPr>
        <w:spacing w:line="260" w:lineRule="exact"/>
        <w:ind w:right="709"/>
        <w:rPr>
          <w:rFonts w:ascii="Arial" w:hAnsi="Arial" w:cs="Arial"/>
        </w:rPr>
      </w:pPr>
      <w:r w:rsidRPr="0005507C">
        <w:rPr>
          <w:rStyle w:val="st"/>
          <w:rFonts w:ascii="Arial" w:hAnsi="Arial" w:cs="Arial"/>
        </w:rPr>
        <w:t xml:space="preserve">Köln, 4. Juni 2020 – Am 30. und 31. Oktober 2020 trifft sich das Metallhandwerk zum Metallkongress 2020 auf dem Solarlux-Campus in Melle. In zwei Kongresszügen bietet die Veranstaltung Metallbauern und Feinwerkmechanikern Informationen speziell für ihre Zielgruppe aufbereitet. Hochkarätige Referenten informieren über aktuelle technische und betriebswirtschaftliche Themen, Aussteller der Fachschau zeigen ihre Produkte und Dienstleistungen zum Anfassen und die Abendveranstaltung feiert die Sieger der beiden Wettbewerbe Deutscher Metallbaupreis und </w:t>
      </w:r>
      <w:proofErr w:type="spellStart"/>
      <w:r w:rsidRPr="0005507C">
        <w:rPr>
          <w:rStyle w:val="st"/>
          <w:rFonts w:ascii="Arial" w:hAnsi="Arial" w:cs="Arial"/>
        </w:rPr>
        <w:t>Feinwerkmechanikpreis</w:t>
      </w:r>
      <w:proofErr w:type="spellEnd"/>
      <w:r w:rsidRPr="0005507C">
        <w:rPr>
          <w:rStyle w:val="st"/>
          <w:rFonts w:ascii="Arial" w:hAnsi="Arial" w:cs="Arial"/>
        </w:rPr>
        <w:t xml:space="preserve">. Veranstalter des Branchentreffs sind der Charles Coleman Verlag und der Bundesverband Metall (BVM). Sponsor und Partner 2020 ist das niedersächsische Familienunternehmen </w:t>
      </w:r>
      <w:proofErr w:type="spellStart"/>
      <w:r w:rsidRPr="0005507C">
        <w:rPr>
          <w:rStyle w:val="st"/>
          <w:rFonts w:ascii="Arial" w:hAnsi="Arial" w:cs="Arial"/>
        </w:rPr>
        <w:t>Solarlux</w:t>
      </w:r>
      <w:proofErr w:type="spellEnd"/>
      <w:r w:rsidRPr="0005507C">
        <w:rPr>
          <w:rStyle w:val="st"/>
          <w:rFonts w:ascii="Arial" w:hAnsi="Arial" w:cs="Arial"/>
        </w:rPr>
        <w:t xml:space="preserve"> aus Melle bei Osnabrück.</w:t>
      </w:r>
    </w:p>
    <w:p w:rsidR="003B3801" w:rsidRPr="0005507C" w:rsidRDefault="003B3801" w:rsidP="003B3801">
      <w:pPr>
        <w:spacing w:line="260" w:lineRule="exact"/>
        <w:ind w:right="709"/>
        <w:rPr>
          <w:rFonts w:ascii="Arial" w:hAnsi="Arial" w:cs="Arial"/>
        </w:rPr>
      </w:pPr>
    </w:p>
    <w:p w:rsidR="003B3801" w:rsidRPr="0005507C" w:rsidRDefault="003B3801" w:rsidP="003B3801">
      <w:pPr>
        <w:spacing w:line="260" w:lineRule="exact"/>
        <w:ind w:right="709"/>
        <w:rPr>
          <w:rFonts w:ascii="Arial" w:hAnsi="Arial" w:cs="Arial"/>
        </w:rPr>
      </w:pPr>
      <w:r w:rsidRPr="0005507C">
        <w:rPr>
          <w:rStyle w:val="st"/>
          <w:rFonts w:ascii="Arial" w:hAnsi="Arial" w:cs="Arial"/>
        </w:rPr>
        <w:t xml:space="preserve">Die Teilnehmer können sich auf spannende Themen freuen. So wagt der Kongress einen Blick in die Zukunft der Fertigung, thematisiert die Konflikte und die Chancen der Zusammenarbeit zwischen Metallhandwerk und Zulieferer und widmet sich unter dem Stichwort Digitales </w:t>
      </w:r>
      <w:proofErr w:type="spellStart"/>
      <w:r w:rsidRPr="0005507C">
        <w:rPr>
          <w:rStyle w:val="st"/>
          <w:rFonts w:ascii="Arial" w:hAnsi="Arial" w:cs="Arial"/>
        </w:rPr>
        <w:t>Retrofit</w:t>
      </w:r>
      <w:proofErr w:type="spellEnd"/>
      <w:r w:rsidRPr="0005507C">
        <w:rPr>
          <w:rStyle w:val="st"/>
          <w:rFonts w:ascii="Arial" w:hAnsi="Arial" w:cs="Arial"/>
        </w:rPr>
        <w:t xml:space="preserve"> der Maschinenmodernisierung. Ebenfalls im Fokus: </w:t>
      </w:r>
      <w:proofErr w:type="spellStart"/>
      <w:r w:rsidRPr="0005507C">
        <w:rPr>
          <w:rStyle w:val="st"/>
          <w:rFonts w:ascii="Arial" w:hAnsi="Arial" w:cs="Arial"/>
        </w:rPr>
        <w:t>DigiWorldMetall</w:t>
      </w:r>
      <w:proofErr w:type="spellEnd"/>
      <w:r w:rsidRPr="0005507C">
        <w:rPr>
          <w:rStyle w:val="st"/>
          <w:rFonts w:ascii="Arial" w:hAnsi="Arial" w:cs="Arial"/>
        </w:rPr>
        <w:t xml:space="preserve"> – ein digital agierendes Bildungsnetzwerk speziell für das Metallhandwerk. Wie ticken die </w:t>
      </w:r>
      <w:proofErr w:type="spellStart"/>
      <w:r w:rsidRPr="0005507C">
        <w:rPr>
          <w:rStyle w:val="st"/>
          <w:rFonts w:ascii="Arial" w:hAnsi="Arial" w:cs="Arial"/>
        </w:rPr>
        <w:t>Millenials</w:t>
      </w:r>
      <w:proofErr w:type="spellEnd"/>
      <w:r w:rsidRPr="0005507C">
        <w:rPr>
          <w:rStyle w:val="st"/>
          <w:rFonts w:ascii="Arial" w:hAnsi="Arial" w:cs="Arial"/>
        </w:rPr>
        <w:t xml:space="preserve">? Der Kongress beschäftigt sich mit der Nachwuchsgewinnung und -bindung in der Generation Y, geboren zwischen 1980 und 2000. Ein Praxisvortrag zum Thema </w:t>
      </w:r>
      <w:proofErr w:type="spellStart"/>
      <w:r w:rsidRPr="0005507C">
        <w:rPr>
          <w:rStyle w:val="st"/>
          <w:rFonts w:ascii="Arial" w:hAnsi="Arial" w:cs="Arial"/>
        </w:rPr>
        <w:t>KanBan</w:t>
      </w:r>
      <w:proofErr w:type="spellEnd"/>
      <w:r w:rsidRPr="0005507C">
        <w:rPr>
          <w:rStyle w:val="st"/>
          <w:rFonts w:ascii="Arial" w:hAnsi="Arial" w:cs="Arial"/>
        </w:rPr>
        <w:t xml:space="preserve"> (Produktionsprozesssteuerung) zeigt,  wie Metallhandwerker mit Lean-</w:t>
      </w:r>
      <w:proofErr w:type="spellStart"/>
      <w:r w:rsidRPr="0005507C">
        <w:rPr>
          <w:rStyle w:val="st"/>
          <w:rFonts w:ascii="Arial" w:hAnsi="Arial" w:cs="Arial"/>
        </w:rPr>
        <w:t>Production</w:t>
      </w:r>
      <w:proofErr w:type="spellEnd"/>
      <w:r w:rsidRPr="0005507C">
        <w:rPr>
          <w:rStyle w:val="st"/>
          <w:rFonts w:ascii="Arial" w:hAnsi="Arial" w:cs="Arial"/>
        </w:rPr>
        <w:t xml:space="preserve"> mehr aus ihrer Fertigung herausholen können. Und dann kam Corona: Die Pandemie hat die deutsche Wirtschaft gründlich durchgeschüttelt. Was sind die Auswirkungen und welche Hilfen gibt es für Unternehmer? Eine Expertin des BVM schildert die Lage, zeigt Möglichkeiten und beantwortet die wichtigsten Fragen.</w:t>
      </w:r>
    </w:p>
    <w:p w:rsidR="003B3801" w:rsidRPr="0005507C" w:rsidRDefault="003B3801" w:rsidP="003B3801">
      <w:pPr>
        <w:spacing w:line="260" w:lineRule="exact"/>
        <w:ind w:right="709"/>
        <w:rPr>
          <w:rFonts w:ascii="Arial" w:hAnsi="Arial" w:cs="Arial"/>
        </w:rPr>
      </w:pPr>
    </w:p>
    <w:p w:rsidR="003B3801" w:rsidRPr="0005507C" w:rsidRDefault="003B3801" w:rsidP="003B3801">
      <w:pPr>
        <w:spacing w:line="260" w:lineRule="exact"/>
        <w:ind w:right="709"/>
        <w:rPr>
          <w:rFonts w:ascii="Arial" w:hAnsi="Arial" w:cs="Arial"/>
        </w:rPr>
      </w:pPr>
      <w:r w:rsidRPr="0005507C">
        <w:rPr>
          <w:rStyle w:val="st"/>
          <w:rFonts w:ascii="Arial" w:hAnsi="Arial" w:cs="Arial"/>
        </w:rPr>
        <w:t xml:space="preserve">Ein besonderer Höhepunkt des Metallkongresses ist die Verleihung des Deutschen Metallbaupreises und des </w:t>
      </w:r>
      <w:proofErr w:type="spellStart"/>
      <w:r w:rsidRPr="0005507C">
        <w:rPr>
          <w:rStyle w:val="st"/>
          <w:rFonts w:ascii="Arial" w:hAnsi="Arial" w:cs="Arial"/>
        </w:rPr>
        <w:t>Feinwerkmechanikpreises</w:t>
      </w:r>
      <w:proofErr w:type="spellEnd"/>
      <w:r w:rsidRPr="0005507C">
        <w:rPr>
          <w:rStyle w:val="st"/>
          <w:rFonts w:ascii="Arial" w:hAnsi="Arial" w:cs="Arial"/>
        </w:rPr>
        <w:t xml:space="preserve"> für herausragende Projekte im Rahmen der festlichen Abendveranstaltung am 30. Oktober.</w:t>
      </w:r>
    </w:p>
    <w:p w:rsidR="003B3801" w:rsidRPr="0005507C" w:rsidRDefault="003B3801" w:rsidP="003B3801">
      <w:pPr>
        <w:spacing w:line="260" w:lineRule="exact"/>
        <w:ind w:right="709"/>
        <w:rPr>
          <w:rFonts w:ascii="Arial" w:hAnsi="Arial" w:cs="Arial"/>
        </w:rPr>
      </w:pPr>
    </w:p>
    <w:p w:rsidR="003B3801" w:rsidRPr="0005507C" w:rsidRDefault="003B3801" w:rsidP="003B3801">
      <w:pPr>
        <w:spacing w:line="260" w:lineRule="exact"/>
        <w:ind w:right="709"/>
        <w:rPr>
          <w:rFonts w:ascii="Arial" w:hAnsi="Arial" w:cs="Arial"/>
        </w:rPr>
      </w:pPr>
      <w:r w:rsidRPr="0005507C">
        <w:rPr>
          <w:rStyle w:val="st"/>
          <w:rFonts w:ascii="Arial" w:hAnsi="Arial" w:cs="Arial"/>
          <w:color w:val="auto"/>
        </w:rPr>
        <w:t xml:space="preserve">Informationen zu Preisen und Anmeldung unter </w:t>
      </w:r>
      <w:hyperlink r:id="rId6" w:history="1">
        <w:r w:rsidRPr="0005507C">
          <w:rPr>
            <w:rStyle w:val="Hyperlink0"/>
            <w:rFonts w:ascii="Arial" w:hAnsi="Arial" w:cs="Arial"/>
            <w:color w:val="auto"/>
            <w:u w:val="none"/>
          </w:rPr>
          <w:t>www.metallkongress.de</w:t>
        </w:r>
      </w:hyperlink>
      <w:r w:rsidRPr="0005507C">
        <w:rPr>
          <w:rStyle w:val="st"/>
          <w:rFonts w:ascii="Arial" w:hAnsi="Arial" w:cs="Arial"/>
          <w:color w:val="auto"/>
        </w:rPr>
        <w:t xml:space="preserve">. </w:t>
      </w:r>
      <w:r w:rsidRPr="0005507C">
        <w:rPr>
          <w:rStyle w:val="st"/>
          <w:rFonts w:ascii="Arial" w:hAnsi="Arial" w:cs="Arial"/>
          <w:color w:val="auto"/>
        </w:rPr>
        <w:br/>
      </w:r>
      <w:r w:rsidRPr="0005507C">
        <w:rPr>
          <w:rStyle w:val="st"/>
          <w:rFonts w:ascii="Arial" w:hAnsi="Arial" w:cs="Arial"/>
        </w:rPr>
        <w:t xml:space="preserve">Der </w:t>
      </w:r>
      <w:proofErr w:type="spellStart"/>
      <w:r w:rsidRPr="0005507C">
        <w:rPr>
          <w:rStyle w:val="st"/>
          <w:rFonts w:ascii="Arial" w:hAnsi="Arial" w:cs="Arial"/>
        </w:rPr>
        <w:t>Earlybird</w:t>
      </w:r>
      <w:proofErr w:type="spellEnd"/>
      <w:r w:rsidRPr="0005507C">
        <w:rPr>
          <w:rStyle w:val="st"/>
          <w:rFonts w:ascii="Arial" w:hAnsi="Arial" w:cs="Arial"/>
        </w:rPr>
        <w:t>-Preis wurde bis zum 31. Juli verlängert, eine kostenlose Stornierung ist bis zum 30. September möglich.</w:t>
      </w:r>
    </w:p>
    <w:p w:rsidR="00EA60B5" w:rsidRDefault="00EA60B5"/>
    <w:p w:rsidR="0070688F" w:rsidRDefault="0070688F"/>
    <w:p w:rsidR="00BC3444" w:rsidRDefault="00BC3444" w:rsidP="004C0EF8"/>
    <w:sectPr w:rsidR="00BC3444" w:rsidSect="000F51ED">
      <w:headerReference w:type="default" r:id="rId7"/>
      <w:footerReference w:type="default" r:id="rId8"/>
      <w:headerReference w:type="first" r:id="rId9"/>
      <w:footerReference w:type="first" r:id="rId10"/>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01" w:rsidRDefault="003B3801">
      <w:r>
        <w:separator/>
      </w:r>
    </w:p>
  </w:endnote>
  <w:endnote w:type="continuationSeparator" w:id="0">
    <w:p w:rsidR="003B3801" w:rsidRDefault="003B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6" w:name="EmailRestlicheSeiten"/>
    <w:bookmarkEnd w:id="6"/>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7" w:name="TelefonRestlicheSeiten"/>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pPr>
    <w:bookmarkStart w:id="11" w:name="EmailErsteSeite"/>
    <w:bookmarkEnd w:id="11"/>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2" w:name="TelefonErsteSeite"/>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01" w:rsidRDefault="003B3801">
      <w:r>
        <w:separator/>
      </w:r>
    </w:p>
  </w:footnote>
  <w:footnote w:type="continuationSeparator" w:id="0">
    <w:p w:rsidR="003B3801" w:rsidRDefault="003B3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3B3801" w:rsidP="00262442">
    <w:pPr>
      <w:pStyle w:val="Kopfzeile"/>
    </w:pPr>
    <w:bookmarkStart w:id="3" w:name="OhneErsteSeite"/>
    <w:r w:rsidRPr="003B3801">
      <w:rPr>
        <w:color w:val="FFFFFF"/>
      </w:rPr>
      <w:t>@OhneErsteSeite@3101</w:t>
    </w:r>
    <w:bookmarkEnd w:id="3"/>
  </w:p>
  <w:p w:rsidR="00CD641C" w:rsidRDefault="00CD641C" w:rsidP="00EA60B5">
    <w:pPr>
      <w:pStyle w:val="Kopfzeile"/>
      <w:spacing w:after="1700"/>
    </w:pPr>
  </w:p>
  <w:bookmarkStart w:id="4"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3B3801">
      <w:rPr>
        <w:rStyle w:val="Seitenzahl"/>
        <w:noProof/>
      </w:rPr>
      <w:t>2</w:t>
    </w:r>
    <w:r w:rsidRPr="007166F1">
      <w:rPr>
        <w:rStyle w:val="Seitenzahl"/>
      </w:rPr>
      <w:fldChar w:fldCharType="end"/>
    </w:r>
    <w:bookmarkEnd w:id="4"/>
  </w:p>
  <w:bookmarkStart w:id="5"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3B3801">
      <w:rPr>
        <w:rStyle w:val="Seitenzahl"/>
        <w:noProof/>
      </w:rPr>
      <w:t>4. Juni 2020</w:t>
    </w:r>
    <w:r w:rsidRPr="007166F1">
      <w:rPr>
        <w:rStyle w:val="Seitenzahl"/>
      </w:rPr>
      <w:fldChar w:fldCharType="end"/>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3B3801" w:rsidP="00186F00">
    <w:pPr>
      <w:pStyle w:val="Kopfzeile"/>
      <w:rPr>
        <w:color w:val="FFFFFF" w:themeColor="background1"/>
      </w:rPr>
    </w:pPr>
    <w:bookmarkStart w:id="8" w:name="AusgabeArt"/>
    <w:r w:rsidRPr="003B3801">
      <w:rPr>
        <w:color w:val="FFFFFF"/>
      </w:rPr>
      <w:t>@Ausgabeart@1</w:t>
    </w:r>
    <w:bookmarkEnd w:id="8"/>
  </w:p>
  <w:p w:rsidR="009421DC" w:rsidRPr="00BE7F4E" w:rsidRDefault="003B3801" w:rsidP="009421DC">
    <w:pPr>
      <w:pStyle w:val="Kopfzeile"/>
      <w:rPr>
        <w:color w:val="FFFFFF" w:themeColor="background1"/>
      </w:rPr>
    </w:pPr>
    <w:bookmarkStart w:id="9" w:name="PrintCode1"/>
    <w:r w:rsidRPr="003B3801">
      <w:rPr>
        <w:color w:val="FFFFFF"/>
      </w:rPr>
      <w:t>@ErsteSeite@3014</w:t>
    </w:r>
    <w:bookmarkEnd w:id="9"/>
  </w:p>
  <w:p w:rsidR="00CD641C" w:rsidRPr="00BE7F4E" w:rsidRDefault="003B3801" w:rsidP="00AA0FB5">
    <w:pPr>
      <w:pStyle w:val="Kopfzeile"/>
      <w:spacing w:after="1760"/>
      <w:rPr>
        <w:color w:val="FFFFFF" w:themeColor="background1"/>
      </w:rPr>
    </w:pPr>
    <w:bookmarkStart w:id="10" w:name="PrintCode2"/>
    <w:r w:rsidRPr="003B3801">
      <w:rPr>
        <w:color w:val="FFFFFF"/>
      </w:rPr>
      <w:t>@FolgeSeiten@3101</w:t>
    </w:r>
    <w:bookmarkEnd w:id="1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01"/>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B3801"/>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C07D94-959E-4B2F-B6FF-E1625A67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B3801"/>
    <w:pPr>
      <w:pBdr>
        <w:top w:val="nil"/>
        <w:left w:val="nil"/>
        <w:bottom w:val="nil"/>
        <w:right w:val="nil"/>
        <w:between w:val="nil"/>
        <w:bar w:val="nil"/>
      </w:pBdr>
      <w:spacing w:line="240" w:lineRule="exact"/>
    </w:pPr>
    <w:rPr>
      <w:color w:val="000000"/>
      <w:u w:color="000000"/>
      <w:bdr w:val="nil"/>
      <w14:textOutline w14:w="12700" w14:cap="flat" w14:cmpd="sng" w14:algn="ctr">
        <w14:noFill/>
        <w14:prstDash w14:val="solid"/>
        <w14:miter w14:lim="400000"/>
      </w14:textOutline>
    </w:rPr>
  </w:style>
  <w:style w:type="paragraph" w:styleId="berschrift1">
    <w:name w:val="heading 1"/>
    <w:next w:val="Standard"/>
    <w:link w:val="berschrift1Zchn"/>
    <w:rsid w:val="003B3801"/>
    <w:pPr>
      <w:keepNext/>
      <w:pBdr>
        <w:top w:val="nil"/>
        <w:left w:val="nil"/>
        <w:bottom w:val="nil"/>
        <w:right w:val="nil"/>
        <w:between w:val="nil"/>
        <w:bar w:val="nil"/>
      </w:pBdr>
      <w:spacing w:line="240" w:lineRule="exact"/>
      <w:outlineLvl w:val="0"/>
    </w:pPr>
    <w:rPr>
      <w:color w:val="000000"/>
      <w:u w:val="single"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3B3801"/>
    <w:rPr>
      <w:color w:val="000000"/>
      <w:u w:val="single" w:color="000000"/>
      <w:bdr w:val="nil"/>
    </w:rPr>
  </w:style>
  <w:style w:type="character" w:customStyle="1" w:styleId="st">
    <w:name w:val="st"/>
    <w:rsid w:val="003B3801"/>
    <w:rPr>
      <w:lang w:val="de-DE"/>
    </w:rPr>
  </w:style>
  <w:style w:type="character" w:customStyle="1" w:styleId="Hyperlink0">
    <w:name w:val="Hyperlink.0"/>
    <w:basedOn w:val="Absatz-Standardschriftart"/>
    <w:rsid w:val="003B3801"/>
    <w:rPr>
      <w:color w:val="0000FF"/>
      <w:u w:val="single" w:color="0000FF"/>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allkongress.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1</cp:revision>
  <cp:lastPrinted>2007-08-02T09:33:00Z</cp:lastPrinted>
  <dcterms:created xsi:type="dcterms:W3CDTF">2020-06-04T07:05:00Z</dcterms:created>
  <dcterms:modified xsi:type="dcterms:W3CDTF">2020-06-04T07:05:00Z</dcterms:modified>
</cp:coreProperties>
</file>