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B7" w:rsidRPr="00626BB7" w:rsidRDefault="00626BB7" w:rsidP="008C676E">
      <w:pPr>
        <w:spacing w:line="260" w:lineRule="exact"/>
        <w:rPr>
          <w:rFonts w:ascii="Arial" w:hAnsi="Arial" w:cs="Arial"/>
          <w:b/>
          <w:sz w:val="22"/>
          <w:szCs w:val="22"/>
        </w:rPr>
      </w:pPr>
      <w:bookmarkStart w:id="0" w:name="_GoBack"/>
      <w:r w:rsidRPr="00626BB7">
        <w:rPr>
          <w:rFonts w:ascii="Arial" w:hAnsi="Arial" w:cs="Arial"/>
          <w:b/>
          <w:sz w:val="22"/>
          <w:szCs w:val="22"/>
        </w:rPr>
        <w:t>FeuerTRUTZ verleiht Auszeichn</w:t>
      </w:r>
      <w:r w:rsidR="000E66D2">
        <w:rPr>
          <w:rFonts w:ascii="Arial" w:hAnsi="Arial" w:cs="Arial"/>
          <w:b/>
          <w:sz w:val="22"/>
          <w:szCs w:val="22"/>
        </w:rPr>
        <w:t>ung „Brandschutz des Jahres 2017</w:t>
      </w:r>
      <w:r w:rsidRPr="00626BB7">
        <w:rPr>
          <w:rFonts w:ascii="Arial" w:hAnsi="Arial" w:cs="Arial"/>
          <w:b/>
          <w:sz w:val="22"/>
          <w:szCs w:val="22"/>
        </w:rPr>
        <w:t>“</w:t>
      </w:r>
    </w:p>
    <w:p w:rsidR="00492024" w:rsidRPr="00C55A6C" w:rsidRDefault="00492024" w:rsidP="008C676E">
      <w:pPr>
        <w:spacing w:line="260" w:lineRule="exact"/>
        <w:rPr>
          <w:rFonts w:ascii="Arial" w:hAnsi="Arial" w:cs="Arial"/>
          <w:sz w:val="22"/>
          <w:szCs w:val="22"/>
        </w:rPr>
      </w:pPr>
    </w:p>
    <w:p w:rsidR="004D1B57" w:rsidRDefault="00492024" w:rsidP="008C676E">
      <w:pPr>
        <w:spacing w:line="260" w:lineRule="exact"/>
        <w:rPr>
          <w:rFonts w:ascii="Arial" w:hAnsi="Arial" w:cs="Arial"/>
          <w:sz w:val="20"/>
          <w:szCs w:val="20"/>
        </w:rPr>
      </w:pPr>
      <w:r w:rsidRPr="004D1B57">
        <w:rPr>
          <w:rFonts w:ascii="Arial" w:hAnsi="Arial" w:cs="Arial"/>
          <w:color w:val="000000"/>
          <w:sz w:val="20"/>
          <w:szCs w:val="20"/>
        </w:rPr>
        <w:t xml:space="preserve">Köln, </w:t>
      </w:r>
      <w:r w:rsidR="003070A1">
        <w:rPr>
          <w:rFonts w:ascii="Arial" w:hAnsi="Arial" w:cs="Arial"/>
          <w:color w:val="000000"/>
          <w:sz w:val="20"/>
          <w:szCs w:val="20"/>
        </w:rPr>
        <w:t>23</w:t>
      </w:r>
      <w:r w:rsidRPr="004D1B57">
        <w:rPr>
          <w:rFonts w:ascii="Arial" w:hAnsi="Arial" w:cs="Arial"/>
          <w:color w:val="000000"/>
          <w:sz w:val="20"/>
          <w:szCs w:val="20"/>
        </w:rPr>
        <w:t>. Februar 201</w:t>
      </w:r>
      <w:r w:rsidR="003070A1">
        <w:rPr>
          <w:rFonts w:ascii="Arial" w:hAnsi="Arial" w:cs="Arial"/>
          <w:color w:val="000000"/>
          <w:sz w:val="20"/>
          <w:szCs w:val="20"/>
        </w:rPr>
        <w:t>7</w:t>
      </w:r>
      <w:r w:rsidRPr="00472A3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D1B57">
        <w:rPr>
          <w:rFonts w:ascii="Arial" w:hAnsi="Arial" w:cs="Arial"/>
          <w:color w:val="000000"/>
          <w:sz w:val="20"/>
          <w:szCs w:val="20"/>
        </w:rPr>
        <w:t xml:space="preserve">– </w:t>
      </w:r>
      <w:r w:rsidR="004D1B57" w:rsidRPr="004D1B57">
        <w:rPr>
          <w:rFonts w:ascii="Arial" w:hAnsi="Arial" w:cs="Arial"/>
          <w:sz w:val="20"/>
          <w:szCs w:val="20"/>
        </w:rPr>
        <w:t xml:space="preserve">Zum </w:t>
      </w:r>
      <w:r w:rsidR="003070A1">
        <w:rPr>
          <w:rFonts w:ascii="Arial" w:hAnsi="Arial" w:cs="Arial"/>
          <w:sz w:val="20"/>
          <w:szCs w:val="20"/>
        </w:rPr>
        <w:t>siebten</w:t>
      </w:r>
      <w:r w:rsidR="004D1B57" w:rsidRPr="004D1B57">
        <w:rPr>
          <w:rFonts w:ascii="Arial" w:hAnsi="Arial" w:cs="Arial"/>
          <w:sz w:val="20"/>
          <w:szCs w:val="20"/>
        </w:rPr>
        <w:t xml:space="preserve"> Mal hat FeuerTRUTZ Network am </w:t>
      </w:r>
      <w:r w:rsidR="004D1B57">
        <w:rPr>
          <w:rFonts w:ascii="Arial" w:hAnsi="Arial" w:cs="Arial"/>
          <w:sz w:val="20"/>
          <w:szCs w:val="20"/>
        </w:rPr>
        <w:br/>
      </w:r>
      <w:r w:rsidR="003070A1">
        <w:rPr>
          <w:rFonts w:ascii="Arial" w:hAnsi="Arial" w:cs="Arial"/>
          <w:sz w:val="20"/>
          <w:szCs w:val="20"/>
        </w:rPr>
        <w:t>22. Februar 2017</w:t>
      </w:r>
      <w:r w:rsidR="004D1B57" w:rsidRPr="004D1B57">
        <w:rPr>
          <w:rFonts w:ascii="Arial" w:hAnsi="Arial" w:cs="Arial"/>
          <w:sz w:val="20"/>
          <w:szCs w:val="20"/>
        </w:rPr>
        <w:t xml:space="preserve"> den „Brandschutz des Jahres“ verliehen</w:t>
      </w:r>
      <w:r w:rsidR="00A07785">
        <w:rPr>
          <w:rFonts w:ascii="Arial" w:hAnsi="Arial" w:cs="Arial"/>
          <w:sz w:val="20"/>
          <w:szCs w:val="20"/>
        </w:rPr>
        <w:t xml:space="preserve">. Mit dieser Auszeichnung prämiert das Medienhaus </w:t>
      </w:r>
      <w:r w:rsidR="000B3A6E">
        <w:rPr>
          <w:rFonts w:ascii="Arial" w:hAnsi="Arial" w:cs="Arial"/>
          <w:sz w:val="20"/>
          <w:szCs w:val="20"/>
        </w:rPr>
        <w:t xml:space="preserve">alljährlich Brandschutzkonzepte sowie </w:t>
      </w:r>
      <w:r w:rsidR="004D1B57" w:rsidRPr="004D1B57">
        <w:rPr>
          <w:rFonts w:ascii="Arial" w:hAnsi="Arial" w:cs="Arial"/>
          <w:sz w:val="20"/>
          <w:szCs w:val="20"/>
        </w:rPr>
        <w:t>Produkte im anlagentechnischen</w:t>
      </w:r>
      <w:r w:rsidR="000B3A6E">
        <w:rPr>
          <w:rFonts w:ascii="Arial" w:hAnsi="Arial" w:cs="Arial"/>
          <w:sz w:val="20"/>
          <w:szCs w:val="20"/>
        </w:rPr>
        <w:t>, baulichen</w:t>
      </w:r>
      <w:r w:rsidR="004D1B57" w:rsidRPr="004D1B57">
        <w:rPr>
          <w:rFonts w:ascii="Arial" w:hAnsi="Arial" w:cs="Arial"/>
          <w:sz w:val="20"/>
          <w:szCs w:val="20"/>
        </w:rPr>
        <w:t xml:space="preserve"> und organisatorischen Brandschutz</w:t>
      </w:r>
      <w:r w:rsidR="003070A1">
        <w:rPr>
          <w:rFonts w:ascii="Arial" w:hAnsi="Arial" w:cs="Arial"/>
          <w:sz w:val="20"/>
          <w:szCs w:val="20"/>
        </w:rPr>
        <w:t xml:space="preserve">. </w:t>
      </w:r>
      <w:r w:rsidR="004D1B57" w:rsidRPr="004D1B57">
        <w:rPr>
          <w:rFonts w:ascii="Arial" w:hAnsi="Arial" w:cs="Arial"/>
          <w:sz w:val="20"/>
          <w:szCs w:val="20"/>
        </w:rPr>
        <w:t>Der Preis wurde im Rahmen der Abendveranstaltu</w:t>
      </w:r>
      <w:r w:rsidR="003070A1">
        <w:rPr>
          <w:rFonts w:ascii="Arial" w:hAnsi="Arial" w:cs="Arial"/>
          <w:sz w:val="20"/>
          <w:szCs w:val="20"/>
        </w:rPr>
        <w:t>ng der FeuerTRUTZ Fachmesse 2017</w:t>
      </w:r>
      <w:r w:rsidR="004D1B57" w:rsidRPr="004D1B57">
        <w:rPr>
          <w:rFonts w:ascii="Arial" w:hAnsi="Arial" w:cs="Arial"/>
          <w:sz w:val="20"/>
          <w:szCs w:val="20"/>
        </w:rPr>
        <w:t xml:space="preserve"> an die Gewinner der verschiedenen Kategorien überreicht.</w:t>
      </w:r>
    </w:p>
    <w:p w:rsidR="004D1B57" w:rsidRPr="004D1B57" w:rsidRDefault="004D1B57" w:rsidP="008C676E">
      <w:pPr>
        <w:spacing w:line="260" w:lineRule="exact"/>
        <w:rPr>
          <w:rFonts w:ascii="Arial" w:hAnsi="Arial" w:cs="Arial"/>
          <w:sz w:val="20"/>
          <w:szCs w:val="20"/>
        </w:rPr>
      </w:pPr>
    </w:p>
    <w:p w:rsidR="002A77F9" w:rsidRDefault="0043337C" w:rsidP="008C676E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dem „Produkt des Jahres“ zeichnet FeuerTRUTZ </w:t>
      </w:r>
      <w:r w:rsidR="009E68A5" w:rsidRPr="009E68A5">
        <w:rPr>
          <w:rFonts w:ascii="Arial" w:hAnsi="Arial" w:cs="Arial"/>
          <w:sz w:val="20"/>
          <w:szCs w:val="20"/>
        </w:rPr>
        <w:t xml:space="preserve">Produktlösungen im </w:t>
      </w:r>
      <w:r w:rsidRPr="009E68A5">
        <w:rPr>
          <w:rFonts w:ascii="Arial" w:hAnsi="Arial" w:cs="Arial"/>
          <w:sz w:val="20"/>
          <w:szCs w:val="20"/>
        </w:rPr>
        <w:t>anlagentechnischen</w:t>
      </w:r>
      <w:r>
        <w:rPr>
          <w:rFonts w:ascii="Arial" w:hAnsi="Arial" w:cs="Arial"/>
          <w:sz w:val="20"/>
          <w:szCs w:val="20"/>
        </w:rPr>
        <w:t xml:space="preserve">, </w:t>
      </w:r>
      <w:r w:rsidR="009E68A5" w:rsidRPr="009E68A5">
        <w:rPr>
          <w:rFonts w:ascii="Arial" w:hAnsi="Arial" w:cs="Arial"/>
          <w:sz w:val="20"/>
          <w:szCs w:val="20"/>
        </w:rPr>
        <w:t>baulichen und organisatorischen Brandschutz</w:t>
      </w:r>
      <w:r w:rsidR="00FB34A3">
        <w:rPr>
          <w:rFonts w:ascii="Arial" w:hAnsi="Arial" w:cs="Arial"/>
          <w:sz w:val="20"/>
          <w:szCs w:val="20"/>
        </w:rPr>
        <w:t xml:space="preserve"> aus</w:t>
      </w:r>
      <w:r w:rsidR="009E68A5" w:rsidRPr="009E68A5">
        <w:rPr>
          <w:rFonts w:ascii="Arial" w:hAnsi="Arial" w:cs="Arial"/>
          <w:sz w:val="20"/>
          <w:szCs w:val="20"/>
        </w:rPr>
        <w:t>.</w:t>
      </w:r>
      <w:r w:rsidR="00852107">
        <w:rPr>
          <w:rFonts w:ascii="Arial" w:hAnsi="Arial" w:cs="Arial"/>
          <w:sz w:val="20"/>
          <w:szCs w:val="20"/>
        </w:rPr>
        <w:t xml:space="preserve"> </w:t>
      </w:r>
    </w:p>
    <w:p w:rsidR="002A77F9" w:rsidRDefault="00FB34A3" w:rsidP="002A77F9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A77F9">
        <w:rPr>
          <w:rFonts w:ascii="Arial" w:hAnsi="Arial" w:cs="Arial"/>
          <w:sz w:val="20"/>
          <w:szCs w:val="20"/>
        </w:rPr>
        <w:t xml:space="preserve">n der Kategorie „Anlagentechnischer Brandschutz“ </w:t>
      </w:r>
      <w:r>
        <w:rPr>
          <w:rFonts w:ascii="Arial" w:hAnsi="Arial" w:cs="Arial"/>
          <w:sz w:val="20"/>
          <w:szCs w:val="20"/>
        </w:rPr>
        <w:t xml:space="preserve">gewann in diesem Jahr die </w:t>
      </w:r>
      <w:r w:rsidRPr="002A77F9">
        <w:rPr>
          <w:rFonts w:ascii="Arial" w:hAnsi="Arial" w:cs="Arial"/>
          <w:sz w:val="20"/>
          <w:szCs w:val="20"/>
        </w:rPr>
        <w:t>Bosch Sicherheitssysteme GmbH</w:t>
      </w:r>
      <w:r>
        <w:rPr>
          <w:rFonts w:ascii="Arial" w:hAnsi="Arial" w:cs="Arial"/>
          <w:sz w:val="20"/>
          <w:szCs w:val="20"/>
        </w:rPr>
        <w:t xml:space="preserve"> </w:t>
      </w:r>
      <w:r w:rsidR="002A77F9">
        <w:rPr>
          <w:rFonts w:ascii="Arial" w:hAnsi="Arial" w:cs="Arial"/>
          <w:sz w:val="20"/>
          <w:szCs w:val="20"/>
        </w:rPr>
        <w:t xml:space="preserve">mit </w:t>
      </w:r>
      <w:r w:rsidR="00465DCF">
        <w:rPr>
          <w:rFonts w:ascii="Arial" w:hAnsi="Arial" w:cs="Arial"/>
          <w:sz w:val="20"/>
          <w:szCs w:val="20"/>
        </w:rPr>
        <w:t>dem Produkt</w:t>
      </w:r>
      <w:r w:rsidR="002A77F9">
        <w:rPr>
          <w:rFonts w:ascii="Arial" w:hAnsi="Arial" w:cs="Arial"/>
          <w:sz w:val="20"/>
          <w:szCs w:val="20"/>
        </w:rPr>
        <w:t xml:space="preserve"> </w:t>
      </w:r>
      <w:r w:rsidR="00465DCF">
        <w:rPr>
          <w:rFonts w:ascii="Arial" w:hAnsi="Arial" w:cs="Arial"/>
          <w:sz w:val="20"/>
          <w:szCs w:val="20"/>
        </w:rPr>
        <w:t>„V</w:t>
      </w:r>
      <w:r w:rsidR="002A77F9" w:rsidRPr="002A77F9">
        <w:rPr>
          <w:rFonts w:ascii="Arial" w:hAnsi="Arial" w:cs="Arial"/>
          <w:sz w:val="20"/>
          <w:szCs w:val="20"/>
        </w:rPr>
        <w:t>ideobasierte</w:t>
      </w:r>
      <w:r w:rsidR="00465DCF">
        <w:rPr>
          <w:rFonts w:ascii="Arial" w:hAnsi="Arial" w:cs="Arial"/>
          <w:sz w:val="20"/>
          <w:szCs w:val="20"/>
        </w:rPr>
        <w:t xml:space="preserve"> </w:t>
      </w:r>
      <w:r w:rsidR="002A77F9" w:rsidRPr="002A77F9">
        <w:rPr>
          <w:rFonts w:ascii="Arial" w:hAnsi="Arial" w:cs="Arial"/>
          <w:sz w:val="20"/>
          <w:szCs w:val="20"/>
        </w:rPr>
        <w:t>Branderkennung AVIOTEC</w:t>
      </w:r>
      <w:r w:rsidR="00465DCF">
        <w:rPr>
          <w:rFonts w:ascii="Arial" w:hAnsi="Arial" w:cs="Arial"/>
          <w:sz w:val="20"/>
          <w:szCs w:val="20"/>
        </w:rPr>
        <w:t>“</w:t>
      </w:r>
      <w:r w:rsidR="002A77F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Die </w:t>
      </w:r>
      <w:r w:rsidRPr="002A77F9">
        <w:rPr>
          <w:rFonts w:ascii="Arial" w:hAnsi="Arial" w:cs="Arial"/>
          <w:sz w:val="20"/>
          <w:szCs w:val="20"/>
        </w:rPr>
        <w:t>Stöbich Brandschutz GmbH</w:t>
      </w:r>
      <w:r>
        <w:rPr>
          <w:rFonts w:ascii="Arial" w:hAnsi="Arial" w:cs="Arial"/>
          <w:sz w:val="20"/>
          <w:szCs w:val="20"/>
        </w:rPr>
        <w:t xml:space="preserve"> überzeugte i</w:t>
      </w:r>
      <w:r w:rsidR="002A77F9">
        <w:rPr>
          <w:rFonts w:ascii="Arial" w:hAnsi="Arial" w:cs="Arial"/>
          <w:sz w:val="20"/>
          <w:szCs w:val="20"/>
        </w:rPr>
        <w:t>n der Kategorie „Baulicher Brandschutz“ mit dem Produkt „</w:t>
      </w:r>
      <w:r w:rsidR="002A77F9" w:rsidRPr="002A77F9">
        <w:rPr>
          <w:rFonts w:ascii="Arial" w:hAnsi="Arial" w:cs="Arial"/>
          <w:sz w:val="20"/>
          <w:szCs w:val="20"/>
        </w:rPr>
        <w:t>Isolierender Feuerschutzvorhang</w:t>
      </w:r>
      <w:r w:rsidR="00465DCF">
        <w:rPr>
          <w:rFonts w:ascii="Arial" w:hAnsi="Arial" w:cs="Arial"/>
          <w:sz w:val="20"/>
          <w:szCs w:val="20"/>
        </w:rPr>
        <w:t xml:space="preserve"> </w:t>
      </w:r>
      <w:r w:rsidR="002A77F9" w:rsidRPr="002A77F9">
        <w:rPr>
          <w:rFonts w:ascii="Arial" w:hAnsi="Arial" w:cs="Arial"/>
          <w:sz w:val="20"/>
          <w:szCs w:val="20"/>
        </w:rPr>
        <w:t>Fibershield®-I</w:t>
      </w:r>
      <w:r w:rsidR="00465DCF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.</w:t>
      </w:r>
      <w:r w:rsidR="00465D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465DCF">
        <w:rPr>
          <w:rFonts w:ascii="Arial" w:hAnsi="Arial" w:cs="Arial"/>
          <w:sz w:val="20"/>
          <w:szCs w:val="20"/>
        </w:rPr>
        <w:t>n der Kategorie „</w:t>
      </w:r>
      <w:r w:rsidR="002A77F9">
        <w:rPr>
          <w:rFonts w:ascii="Arial" w:hAnsi="Arial" w:cs="Arial"/>
          <w:sz w:val="20"/>
          <w:szCs w:val="20"/>
        </w:rPr>
        <w:t>Organisatorisch</w:t>
      </w:r>
      <w:r w:rsidR="00E935FE">
        <w:rPr>
          <w:rFonts w:ascii="Arial" w:hAnsi="Arial" w:cs="Arial"/>
          <w:sz w:val="20"/>
          <w:szCs w:val="20"/>
        </w:rPr>
        <w:t>er Brandschutz“ konnte sich GRID</w:t>
      </w:r>
      <w:r w:rsidR="002A77F9">
        <w:rPr>
          <w:rFonts w:ascii="Arial" w:hAnsi="Arial" w:cs="Arial"/>
          <w:sz w:val="20"/>
          <w:szCs w:val="20"/>
        </w:rPr>
        <w:t>-I</w:t>
      </w:r>
      <w:r w:rsidR="00E935FE">
        <w:rPr>
          <w:rFonts w:ascii="Arial" w:hAnsi="Arial" w:cs="Arial"/>
          <w:sz w:val="20"/>
          <w:szCs w:val="20"/>
        </w:rPr>
        <w:t>T</w:t>
      </w:r>
      <w:r w:rsidR="002A77F9">
        <w:rPr>
          <w:rFonts w:ascii="Arial" w:hAnsi="Arial" w:cs="Arial"/>
          <w:sz w:val="20"/>
          <w:szCs w:val="20"/>
        </w:rPr>
        <w:t xml:space="preserve"> mit „</w:t>
      </w:r>
      <w:proofErr w:type="spellStart"/>
      <w:r w:rsidR="002A77F9">
        <w:rPr>
          <w:rFonts w:ascii="Arial" w:hAnsi="Arial" w:cs="Arial"/>
          <w:sz w:val="20"/>
          <w:szCs w:val="20"/>
        </w:rPr>
        <w:t>smartThemis</w:t>
      </w:r>
      <w:proofErr w:type="spellEnd"/>
      <w:r w:rsidR="002A77F9">
        <w:rPr>
          <w:rFonts w:ascii="Arial" w:hAnsi="Arial" w:cs="Arial"/>
          <w:sz w:val="20"/>
          <w:szCs w:val="20"/>
        </w:rPr>
        <w:t xml:space="preserve"> – Die Smartphone-App</w:t>
      </w:r>
      <w:r w:rsidR="00465DCF">
        <w:rPr>
          <w:rFonts w:ascii="Arial" w:hAnsi="Arial" w:cs="Arial"/>
          <w:sz w:val="20"/>
          <w:szCs w:val="20"/>
        </w:rPr>
        <w:t xml:space="preserve"> zur Dokumentation im Brandschutz</w:t>
      </w:r>
      <w:r w:rsidR="002A77F9">
        <w:rPr>
          <w:rFonts w:ascii="Arial" w:hAnsi="Arial" w:cs="Arial"/>
          <w:sz w:val="20"/>
          <w:szCs w:val="20"/>
        </w:rPr>
        <w:t>“ gegen die Mitbewerber durchsetzen.</w:t>
      </w:r>
    </w:p>
    <w:p w:rsidR="00FB34A3" w:rsidRDefault="00FB34A3" w:rsidP="00FB34A3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 die</w:t>
      </w:r>
      <w:r w:rsidRPr="004D1B57">
        <w:rPr>
          <w:rFonts w:ascii="Arial" w:hAnsi="Arial" w:cs="Arial"/>
          <w:sz w:val="20"/>
          <w:szCs w:val="20"/>
        </w:rPr>
        <w:t xml:space="preserve"> Gewinner </w:t>
      </w:r>
      <w:r>
        <w:rPr>
          <w:rFonts w:ascii="Arial" w:hAnsi="Arial" w:cs="Arial"/>
          <w:sz w:val="20"/>
          <w:szCs w:val="20"/>
        </w:rPr>
        <w:t xml:space="preserve">entschied zu gleichen Teilen </w:t>
      </w:r>
      <w:r w:rsidRPr="004D1B57">
        <w:rPr>
          <w:rFonts w:ascii="Arial" w:hAnsi="Arial" w:cs="Arial"/>
          <w:sz w:val="20"/>
          <w:szCs w:val="20"/>
        </w:rPr>
        <w:t>eine Online-Abstimmung un</w:t>
      </w:r>
      <w:r>
        <w:rPr>
          <w:rFonts w:ascii="Arial" w:hAnsi="Arial" w:cs="Arial"/>
          <w:sz w:val="20"/>
          <w:szCs w:val="20"/>
        </w:rPr>
        <w:t xml:space="preserve">ter FeuerTRUTZ-Kunden sowie die Bewertung einer </w:t>
      </w:r>
      <w:r w:rsidRPr="004D1B57">
        <w:rPr>
          <w:rFonts w:ascii="Arial" w:hAnsi="Arial" w:cs="Arial"/>
          <w:sz w:val="20"/>
          <w:szCs w:val="20"/>
        </w:rPr>
        <w:t>Fachjur</w:t>
      </w:r>
      <w:r>
        <w:rPr>
          <w:rFonts w:ascii="Arial" w:hAnsi="Arial" w:cs="Arial"/>
          <w:sz w:val="20"/>
          <w:szCs w:val="20"/>
        </w:rPr>
        <w:t xml:space="preserve">y, bestehend aus Vertretern von </w:t>
      </w:r>
      <w:r w:rsidRPr="004D1B57">
        <w:rPr>
          <w:rFonts w:ascii="Arial" w:hAnsi="Arial" w:cs="Arial"/>
          <w:sz w:val="20"/>
          <w:szCs w:val="20"/>
        </w:rPr>
        <w:t>Industrie</w:t>
      </w:r>
      <w:r>
        <w:rPr>
          <w:rFonts w:ascii="Arial" w:hAnsi="Arial" w:cs="Arial"/>
          <w:sz w:val="20"/>
          <w:szCs w:val="20"/>
        </w:rPr>
        <w:t xml:space="preserve">, </w:t>
      </w:r>
      <w:r w:rsidRPr="004D1B57">
        <w:rPr>
          <w:rFonts w:ascii="Arial" w:hAnsi="Arial" w:cs="Arial"/>
          <w:sz w:val="20"/>
          <w:szCs w:val="20"/>
        </w:rPr>
        <w:t>Planungs-, Ingen</w:t>
      </w:r>
      <w:r>
        <w:rPr>
          <w:rFonts w:ascii="Arial" w:hAnsi="Arial" w:cs="Arial"/>
          <w:sz w:val="20"/>
          <w:szCs w:val="20"/>
        </w:rPr>
        <w:t xml:space="preserve">ieur- und Sachverständigenbüros. </w:t>
      </w:r>
    </w:p>
    <w:p w:rsidR="002A77F9" w:rsidRDefault="002A77F9" w:rsidP="008C676E">
      <w:pPr>
        <w:spacing w:line="260" w:lineRule="exact"/>
        <w:rPr>
          <w:rFonts w:ascii="Arial" w:hAnsi="Arial" w:cs="Arial"/>
          <w:sz w:val="20"/>
          <w:szCs w:val="20"/>
        </w:rPr>
      </w:pPr>
    </w:p>
    <w:p w:rsidR="000B3A6E" w:rsidRDefault="002A77F9" w:rsidP="008C676E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der Kategorie „Brandschutzkonzepte“ </w:t>
      </w:r>
      <w:r w:rsidR="000B3A6E">
        <w:rPr>
          <w:rFonts w:ascii="Arial" w:hAnsi="Arial" w:cs="Arial"/>
          <w:sz w:val="20"/>
          <w:szCs w:val="20"/>
        </w:rPr>
        <w:t>war</w:t>
      </w:r>
      <w:r>
        <w:rPr>
          <w:rFonts w:ascii="Arial" w:hAnsi="Arial" w:cs="Arial"/>
          <w:sz w:val="20"/>
          <w:szCs w:val="20"/>
        </w:rPr>
        <w:t xml:space="preserve"> </w:t>
      </w:r>
      <w:r w:rsidR="0059689C">
        <w:rPr>
          <w:rFonts w:ascii="Arial" w:hAnsi="Arial" w:cs="Arial"/>
          <w:sz w:val="20"/>
          <w:szCs w:val="20"/>
        </w:rPr>
        <w:t>es der Jury nach Zugrundelegung aller relevanten Kriterien und eingehender Prüfung der eingereichten Brandschutzkonzepte erstmals nicht möglich, ein Konzept auszuzeichnen.</w:t>
      </w:r>
    </w:p>
    <w:p w:rsidR="000B3A6E" w:rsidRDefault="000B3A6E" w:rsidP="008C676E">
      <w:pPr>
        <w:spacing w:line="260" w:lineRule="exact"/>
        <w:rPr>
          <w:rFonts w:ascii="Arial" w:hAnsi="Arial" w:cs="Arial"/>
          <w:sz w:val="20"/>
          <w:szCs w:val="20"/>
        </w:rPr>
      </w:pPr>
    </w:p>
    <w:p w:rsidR="00204633" w:rsidRPr="0043337C" w:rsidRDefault="00204633" w:rsidP="008C676E">
      <w:pPr>
        <w:spacing w:line="260" w:lineRule="exact"/>
        <w:rPr>
          <w:rFonts w:ascii="Arial" w:hAnsi="Arial" w:cs="Arial"/>
          <w:sz w:val="20"/>
          <w:szCs w:val="20"/>
        </w:rPr>
      </w:pPr>
      <w:r w:rsidRPr="0043337C">
        <w:rPr>
          <w:rFonts w:ascii="Arial" w:hAnsi="Arial" w:cs="Arial"/>
          <w:sz w:val="20"/>
          <w:szCs w:val="20"/>
        </w:rPr>
        <w:t xml:space="preserve">Die Kriterien lauteten wie folgt: </w:t>
      </w:r>
      <w:r w:rsidRPr="0043337C">
        <w:rPr>
          <w:rFonts w:ascii="Arial" w:hAnsi="Arial" w:cs="Arial"/>
          <w:sz w:val="20"/>
          <w:szCs w:val="20"/>
        </w:rPr>
        <w:br/>
      </w:r>
    </w:p>
    <w:p w:rsidR="000B3A6E" w:rsidRPr="0043337C" w:rsidRDefault="000B3A6E" w:rsidP="000B3A6E">
      <w:pPr>
        <w:rPr>
          <w:rFonts w:ascii="Arial" w:hAnsi="Arial" w:cs="Arial"/>
          <w:sz w:val="20"/>
          <w:szCs w:val="20"/>
        </w:rPr>
      </w:pPr>
      <w:r w:rsidRPr="0043337C">
        <w:rPr>
          <w:rFonts w:ascii="Arial" w:hAnsi="Arial" w:cs="Arial"/>
          <w:sz w:val="20"/>
          <w:szCs w:val="20"/>
        </w:rPr>
        <w:t>•           Anspruch der Planungsaufgabe und Alltagstauglichkeit des Konzeptes</w:t>
      </w:r>
    </w:p>
    <w:p w:rsidR="000B3A6E" w:rsidRPr="0043337C" w:rsidRDefault="000B3A6E" w:rsidP="000B3A6E">
      <w:pPr>
        <w:rPr>
          <w:rFonts w:ascii="Arial" w:hAnsi="Arial" w:cs="Arial"/>
          <w:sz w:val="20"/>
          <w:szCs w:val="20"/>
        </w:rPr>
      </w:pPr>
      <w:r w:rsidRPr="0043337C">
        <w:rPr>
          <w:rFonts w:ascii="Arial" w:hAnsi="Arial" w:cs="Arial"/>
          <w:sz w:val="20"/>
          <w:szCs w:val="20"/>
        </w:rPr>
        <w:t>•           Schutzzielorientierung und Gefährdungs- bzw. Risikoanalyse</w:t>
      </w:r>
    </w:p>
    <w:p w:rsidR="000B3A6E" w:rsidRPr="0043337C" w:rsidRDefault="000B3A6E" w:rsidP="000B3A6E">
      <w:pPr>
        <w:rPr>
          <w:rFonts w:ascii="Arial" w:hAnsi="Arial" w:cs="Arial"/>
          <w:sz w:val="20"/>
          <w:szCs w:val="20"/>
        </w:rPr>
      </w:pPr>
      <w:r w:rsidRPr="0043337C">
        <w:rPr>
          <w:rFonts w:ascii="Arial" w:hAnsi="Arial" w:cs="Arial"/>
          <w:sz w:val="20"/>
          <w:szCs w:val="20"/>
        </w:rPr>
        <w:t>•           Begründung von Abweichungen / Erleichterungen und Kompensationen</w:t>
      </w:r>
    </w:p>
    <w:p w:rsidR="000B3A6E" w:rsidRPr="0043337C" w:rsidRDefault="000B3A6E" w:rsidP="000B3A6E">
      <w:pPr>
        <w:rPr>
          <w:rFonts w:ascii="Arial" w:hAnsi="Arial" w:cs="Arial"/>
          <w:sz w:val="20"/>
          <w:szCs w:val="20"/>
        </w:rPr>
      </w:pPr>
      <w:r w:rsidRPr="0043337C">
        <w:rPr>
          <w:rFonts w:ascii="Arial" w:hAnsi="Arial" w:cs="Arial"/>
          <w:sz w:val="20"/>
          <w:szCs w:val="20"/>
        </w:rPr>
        <w:t>•           Nachvollziehbarkeit des Konzeptes und Wirtschaftlichkeit</w:t>
      </w:r>
    </w:p>
    <w:p w:rsidR="000B3A6E" w:rsidRPr="0043337C" w:rsidRDefault="000B3A6E" w:rsidP="000B3A6E">
      <w:pPr>
        <w:rPr>
          <w:rFonts w:ascii="Arial" w:hAnsi="Arial" w:cs="Arial"/>
          <w:sz w:val="20"/>
          <w:szCs w:val="20"/>
        </w:rPr>
      </w:pPr>
      <w:r w:rsidRPr="0043337C">
        <w:rPr>
          <w:rFonts w:ascii="Arial" w:hAnsi="Arial" w:cs="Arial"/>
          <w:sz w:val="20"/>
          <w:szCs w:val="20"/>
        </w:rPr>
        <w:t>•           Aufbereitung der Unterlagen</w:t>
      </w:r>
    </w:p>
    <w:p w:rsidR="000B3A6E" w:rsidRDefault="000B3A6E" w:rsidP="008C676E">
      <w:pPr>
        <w:spacing w:line="260" w:lineRule="exact"/>
        <w:rPr>
          <w:rFonts w:ascii="Arial" w:hAnsi="Arial" w:cs="Arial"/>
          <w:sz w:val="20"/>
          <w:szCs w:val="20"/>
        </w:rPr>
      </w:pPr>
    </w:p>
    <w:p w:rsidR="0083134D" w:rsidRDefault="000B3A6E" w:rsidP="000B3A6E">
      <w:pPr>
        <w:spacing w:line="260" w:lineRule="exact"/>
        <w:rPr>
          <w:rFonts w:ascii="Arial" w:hAnsi="Arial" w:cs="Arial"/>
          <w:sz w:val="20"/>
          <w:szCs w:val="20"/>
        </w:rPr>
      </w:pPr>
      <w:r w:rsidRPr="000B3A6E">
        <w:rPr>
          <w:rFonts w:ascii="Arial" w:hAnsi="Arial" w:cs="Arial"/>
          <w:sz w:val="20"/>
          <w:szCs w:val="20"/>
        </w:rPr>
        <w:t>Die eingereichten Lösungen konnten die Jury nicht in allen aufgeführten Kriterien überzeu</w:t>
      </w:r>
      <w:r>
        <w:rPr>
          <w:rFonts w:ascii="Arial" w:hAnsi="Arial" w:cs="Arial"/>
          <w:sz w:val="20"/>
          <w:szCs w:val="20"/>
        </w:rPr>
        <w:t>gen. Die berechtigten Ansprüche</w:t>
      </w:r>
      <w:r w:rsidRPr="000B3A6E">
        <w:rPr>
          <w:rFonts w:ascii="Arial" w:hAnsi="Arial" w:cs="Arial"/>
          <w:sz w:val="20"/>
          <w:szCs w:val="20"/>
        </w:rPr>
        <w:t xml:space="preserve"> der Auftraggeber von Brandschutzkonzepten spiegeln sich in Sicherheit und Wirtschaftlichkeit s</w:t>
      </w:r>
      <w:r>
        <w:rPr>
          <w:rFonts w:ascii="Arial" w:hAnsi="Arial" w:cs="Arial"/>
          <w:sz w:val="20"/>
          <w:szCs w:val="20"/>
        </w:rPr>
        <w:t>owie dem Niveau der Anforderung wider.</w:t>
      </w:r>
      <w:r w:rsidR="00C4406C">
        <w:rPr>
          <w:rFonts w:ascii="Arial" w:hAnsi="Arial" w:cs="Arial"/>
          <w:sz w:val="20"/>
          <w:szCs w:val="20"/>
        </w:rPr>
        <w:t xml:space="preserve"> </w:t>
      </w:r>
      <w:r w:rsidRPr="000B3A6E">
        <w:rPr>
          <w:rFonts w:ascii="Arial" w:hAnsi="Arial" w:cs="Arial"/>
          <w:sz w:val="20"/>
          <w:szCs w:val="20"/>
        </w:rPr>
        <w:t>Daher sollen nach Ansicht der Jury nur wirklich herausragende Konzepte gewürdigt werden</w:t>
      </w:r>
      <w:r w:rsidR="00C4406C">
        <w:rPr>
          <w:rFonts w:ascii="Arial" w:hAnsi="Arial" w:cs="Arial"/>
          <w:sz w:val="20"/>
          <w:szCs w:val="20"/>
        </w:rPr>
        <w:t xml:space="preserve">. </w:t>
      </w:r>
      <w:r w:rsidR="00C4406C" w:rsidRPr="000B3A6E">
        <w:rPr>
          <w:rFonts w:ascii="Arial" w:hAnsi="Arial" w:cs="Arial"/>
          <w:sz w:val="20"/>
          <w:szCs w:val="20"/>
        </w:rPr>
        <w:t>„</w:t>
      </w:r>
      <w:r w:rsidRPr="000B3A6E">
        <w:rPr>
          <w:rFonts w:ascii="Arial" w:hAnsi="Arial" w:cs="Arial"/>
          <w:sz w:val="20"/>
          <w:szCs w:val="20"/>
        </w:rPr>
        <w:t xml:space="preserve">Wir bedauern sehr, in diesem Jahr kein Brandschutzkonzept auszeichnen zu können.“, </w:t>
      </w:r>
      <w:r w:rsidR="0059689C">
        <w:rPr>
          <w:rFonts w:ascii="Arial" w:hAnsi="Arial" w:cs="Arial"/>
          <w:sz w:val="20"/>
          <w:szCs w:val="20"/>
        </w:rPr>
        <w:t xml:space="preserve">so </w:t>
      </w:r>
      <w:r w:rsidRPr="000B3A6E">
        <w:rPr>
          <w:rFonts w:ascii="Arial" w:hAnsi="Arial" w:cs="Arial"/>
          <w:sz w:val="20"/>
          <w:szCs w:val="20"/>
        </w:rPr>
        <w:t>die Fachjury</w:t>
      </w:r>
      <w:r w:rsidR="0059689C">
        <w:rPr>
          <w:rFonts w:ascii="Arial" w:hAnsi="Arial" w:cs="Arial"/>
          <w:sz w:val="20"/>
          <w:szCs w:val="20"/>
        </w:rPr>
        <w:t>.</w:t>
      </w:r>
    </w:p>
    <w:p w:rsidR="0083134D" w:rsidRDefault="0083134D" w:rsidP="000B3A6E">
      <w:pPr>
        <w:spacing w:line="260" w:lineRule="exact"/>
        <w:rPr>
          <w:rFonts w:ascii="Arial" w:hAnsi="Arial" w:cs="Arial"/>
          <w:sz w:val="20"/>
          <w:szCs w:val="20"/>
        </w:rPr>
      </w:pPr>
      <w:r w:rsidRPr="001565C1">
        <w:rPr>
          <w:rFonts w:ascii="Arial" w:hAnsi="Arial" w:cs="Arial"/>
          <w:sz w:val="20"/>
          <w:szCs w:val="20"/>
        </w:rPr>
        <w:t>„</w:t>
      </w:r>
      <w:r w:rsidR="000B3A6E" w:rsidRPr="001565C1">
        <w:rPr>
          <w:rFonts w:ascii="Arial" w:hAnsi="Arial" w:cs="Arial"/>
          <w:sz w:val="20"/>
          <w:szCs w:val="20"/>
        </w:rPr>
        <w:t xml:space="preserve">Es </w:t>
      </w:r>
      <w:r w:rsidR="000B3A6E" w:rsidRPr="000B3A6E">
        <w:rPr>
          <w:rFonts w:ascii="Arial" w:hAnsi="Arial" w:cs="Arial"/>
          <w:sz w:val="20"/>
          <w:szCs w:val="20"/>
        </w:rPr>
        <w:t xml:space="preserve">gibt viele interessante Brandschutzkonzepte in Deutschland und wir würden uns sehr freuen, wenn im kommenden Jahr noch mehr Konzepte beim </w:t>
      </w:r>
    </w:p>
    <w:p w:rsidR="0083134D" w:rsidRDefault="0083134D" w:rsidP="000B3A6E">
      <w:pPr>
        <w:spacing w:line="260" w:lineRule="exact"/>
        <w:rPr>
          <w:rFonts w:ascii="Arial" w:hAnsi="Arial" w:cs="Arial"/>
          <w:sz w:val="20"/>
          <w:szCs w:val="20"/>
        </w:rPr>
      </w:pPr>
    </w:p>
    <w:p w:rsidR="000B3A6E" w:rsidRDefault="000B3A6E" w:rsidP="000B3A6E">
      <w:pPr>
        <w:spacing w:line="260" w:lineRule="exact"/>
        <w:rPr>
          <w:rFonts w:ascii="Arial" w:hAnsi="Arial" w:cs="Arial"/>
          <w:sz w:val="20"/>
          <w:szCs w:val="20"/>
        </w:rPr>
      </w:pPr>
      <w:r w:rsidRPr="000B3A6E">
        <w:rPr>
          <w:rFonts w:ascii="Arial" w:hAnsi="Arial" w:cs="Arial"/>
          <w:sz w:val="20"/>
          <w:szCs w:val="20"/>
        </w:rPr>
        <w:t>‚Brandschutz des Jahres‘</w:t>
      </w:r>
      <w:r w:rsidR="00941877">
        <w:rPr>
          <w:rFonts w:ascii="Arial" w:hAnsi="Arial" w:cs="Arial"/>
          <w:sz w:val="20"/>
          <w:szCs w:val="20"/>
        </w:rPr>
        <w:t xml:space="preserve"> </w:t>
      </w:r>
      <w:r w:rsidRPr="000B3A6E">
        <w:rPr>
          <w:rFonts w:ascii="Arial" w:hAnsi="Arial" w:cs="Arial"/>
          <w:sz w:val="20"/>
          <w:szCs w:val="20"/>
        </w:rPr>
        <w:t>eingereicht werden. Brandsch</w:t>
      </w:r>
      <w:r w:rsidR="00333640">
        <w:rPr>
          <w:rFonts w:ascii="Arial" w:hAnsi="Arial" w:cs="Arial"/>
          <w:sz w:val="20"/>
          <w:szCs w:val="20"/>
        </w:rPr>
        <w:t>utz muss sich nicht verstecken!</w:t>
      </w:r>
      <w:r w:rsidRPr="000B3A6E">
        <w:rPr>
          <w:rFonts w:ascii="Arial" w:hAnsi="Arial" w:cs="Arial"/>
          <w:sz w:val="20"/>
          <w:szCs w:val="20"/>
        </w:rPr>
        <w:t>"</w:t>
      </w:r>
      <w:r w:rsidR="00333640">
        <w:rPr>
          <w:rFonts w:ascii="Arial" w:hAnsi="Arial" w:cs="Arial"/>
          <w:sz w:val="20"/>
          <w:szCs w:val="20"/>
        </w:rPr>
        <w:t>.</w:t>
      </w:r>
    </w:p>
    <w:p w:rsidR="000B3A6E" w:rsidRPr="004D1B57" w:rsidRDefault="000B3A6E" w:rsidP="000B3A6E">
      <w:pPr>
        <w:spacing w:line="260" w:lineRule="exact"/>
        <w:rPr>
          <w:rFonts w:ascii="Arial" w:hAnsi="Arial" w:cs="Arial"/>
          <w:sz w:val="20"/>
          <w:szCs w:val="20"/>
        </w:rPr>
      </w:pPr>
    </w:p>
    <w:p w:rsidR="004D1B57" w:rsidRPr="004D1B57" w:rsidRDefault="00FA4FCE" w:rsidP="008C676E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Informationen zum</w:t>
      </w:r>
      <w:r w:rsidR="004D1B57" w:rsidRPr="004D1B57">
        <w:rPr>
          <w:rFonts w:ascii="Arial" w:hAnsi="Arial" w:cs="Arial"/>
          <w:sz w:val="20"/>
          <w:szCs w:val="20"/>
        </w:rPr>
        <w:t xml:space="preserve"> „Brandschutz des Jahres“ gibt es online unter www.brandschutzdesjahres.de.</w:t>
      </w:r>
    </w:p>
    <w:p w:rsidR="004D1B57" w:rsidRPr="004D1B57" w:rsidRDefault="004D1B57" w:rsidP="008C676E">
      <w:pPr>
        <w:spacing w:line="260" w:lineRule="exact"/>
        <w:rPr>
          <w:rFonts w:ascii="Arial" w:hAnsi="Arial" w:cs="Arial"/>
          <w:sz w:val="20"/>
          <w:szCs w:val="20"/>
        </w:rPr>
      </w:pPr>
    </w:p>
    <w:p w:rsidR="00492024" w:rsidRPr="003D2B00" w:rsidRDefault="00492024" w:rsidP="008C676E">
      <w:pPr>
        <w:pStyle w:val="Textkrper2"/>
        <w:spacing w:after="0" w:line="240" w:lineRule="exact"/>
        <w:rPr>
          <w:rFonts w:ascii="Arial" w:hAnsi="Arial" w:cs="Arial"/>
          <w:sz w:val="16"/>
          <w:szCs w:val="16"/>
        </w:rPr>
      </w:pPr>
      <w:r w:rsidRPr="003D2B00">
        <w:rPr>
          <w:rFonts w:ascii="Arial" w:hAnsi="Arial" w:cs="Arial"/>
          <w:sz w:val="16"/>
          <w:szCs w:val="16"/>
        </w:rPr>
        <w:t xml:space="preserve">Ansprechpartner: </w:t>
      </w:r>
      <w:r w:rsidR="00E53611">
        <w:rPr>
          <w:rFonts w:ascii="Arial" w:hAnsi="Arial" w:cs="Arial"/>
          <w:sz w:val="16"/>
          <w:szCs w:val="16"/>
        </w:rPr>
        <w:t>Thomas Krause-Czeranka</w:t>
      </w:r>
      <w:r w:rsidRPr="003D2B00">
        <w:rPr>
          <w:rFonts w:ascii="Arial" w:hAnsi="Arial" w:cs="Arial"/>
          <w:sz w:val="16"/>
          <w:szCs w:val="16"/>
        </w:rPr>
        <w:t xml:space="preserve">, </w:t>
      </w:r>
      <w:r w:rsidR="00E53611">
        <w:rPr>
          <w:rFonts w:ascii="Arial" w:hAnsi="Arial" w:cs="Arial"/>
          <w:sz w:val="16"/>
          <w:szCs w:val="16"/>
        </w:rPr>
        <w:t xml:space="preserve">Verlagsleitung </w:t>
      </w:r>
      <w:r w:rsidRPr="003D2B00">
        <w:rPr>
          <w:rFonts w:ascii="Arial" w:hAnsi="Arial" w:cs="Arial"/>
          <w:sz w:val="16"/>
          <w:szCs w:val="16"/>
        </w:rPr>
        <w:t>FeuerTRUTZ Network GmbH</w:t>
      </w:r>
      <w:r w:rsidR="00EC3779">
        <w:rPr>
          <w:rFonts w:ascii="Arial" w:hAnsi="Arial" w:cs="Arial"/>
          <w:sz w:val="16"/>
          <w:szCs w:val="16"/>
        </w:rPr>
        <w:t>,</w:t>
      </w:r>
    </w:p>
    <w:p w:rsidR="00492024" w:rsidRDefault="00492024" w:rsidP="008C676E">
      <w:pPr>
        <w:pStyle w:val="Textkrper2"/>
        <w:spacing w:after="0" w:line="240" w:lineRule="exact"/>
        <w:rPr>
          <w:rFonts w:ascii="Arial" w:hAnsi="Arial" w:cs="Arial"/>
          <w:sz w:val="16"/>
          <w:szCs w:val="16"/>
        </w:rPr>
      </w:pPr>
      <w:r w:rsidRPr="003D2B00">
        <w:rPr>
          <w:rFonts w:ascii="Arial" w:hAnsi="Arial" w:cs="Arial"/>
          <w:sz w:val="16"/>
          <w:szCs w:val="16"/>
        </w:rPr>
        <w:t>Telefon: 0221 5497-</w:t>
      </w:r>
      <w:r w:rsidR="00E53611">
        <w:rPr>
          <w:rFonts w:ascii="Arial" w:hAnsi="Arial" w:cs="Arial"/>
          <w:sz w:val="16"/>
          <w:szCs w:val="16"/>
        </w:rPr>
        <w:t>148</w:t>
      </w:r>
      <w:r w:rsidRPr="003D2B00">
        <w:rPr>
          <w:rFonts w:ascii="Arial" w:hAnsi="Arial" w:cs="Arial"/>
          <w:sz w:val="16"/>
          <w:szCs w:val="16"/>
        </w:rPr>
        <w:t>, Telefax: 0221 5497-</w:t>
      </w:r>
      <w:r w:rsidR="00E53611">
        <w:rPr>
          <w:rFonts w:ascii="Arial" w:hAnsi="Arial" w:cs="Arial"/>
          <w:sz w:val="16"/>
          <w:szCs w:val="16"/>
        </w:rPr>
        <w:t>6148</w:t>
      </w:r>
      <w:r w:rsidRPr="003D2B00">
        <w:rPr>
          <w:rFonts w:ascii="Arial" w:hAnsi="Arial" w:cs="Arial"/>
          <w:sz w:val="16"/>
          <w:szCs w:val="16"/>
        </w:rPr>
        <w:t xml:space="preserve">, E-Mail: </w:t>
      </w:r>
      <w:hyperlink r:id="rId7" w:history="1">
        <w:r w:rsidR="00E53611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t.krause</w:t>
        </w:r>
        <w:r w:rsidR="00E53611" w:rsidRPr="003D2B00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@feuertrutz.de</w:t>
        </w:r>
      </w:hyperlink>
      <w:r w:rsidR="008C676E">
        <w:rPr>
          <w:rFonts w:ascii="Arial" w:hAnsi="Arial" w:cs="Arial"/>
          <w:sz w:val="16"/>
          <w:szCs w:val="16"/>
        </w:rPr>
        <w:t>.</w:t>
      </w:r>
    </w:p>
    <w:p w:rsidR="003D2B00" w:rsidRDefault="003D2B00" w:rsidP="008C676E">
      <w:pPr>
        <w:pStyle w:val="Textkrper2"/>
        <w:spacing w:after="0" w:line="240" w:lineRule="exact"/>
        <w:rPr>
          <w:rFonts w:ascii="Arial" w:hAnsi="Arial" w:cs="Arial"/>
        </w:rPr>
      </w:pPr>
    </w:p>
    <w:p w:rsidR="00E20D4A" w:rsidRDefault="00E20D4A" w:rsidP="00E20D4A">
      <w:pPr>
        <w:pStyle w:val="Default"/>
        <w:spacing w:line="240" w:lineRule="exact"/>
        <w:rPr>
          <w:sz w:val="16"/>
          <w:szCs w:val="16"/>
        </w:rPr>
      </w:pPr>
      <w:r>
        <w:rPr>
          <w:b/>
          <w:bCs/>
          <w:sz w:val="16"/>
          <w:szCs w:val="16"/>
        </w:rPr>
        <w:t>Über FeuerTRUTZ Network GmbH</w:t>
      </w:r>
    </w:p>
    <w:p w:rsidR="00E20D4A" w:rsidRDefault="00E20D4A" w:rsidP="00E20D4A">
      <w:pPr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FeuerTRUTZ Network ist Deutschlands führendes Medienhaus für praxisnahe Fachinformationen zum vorbeugenden Brandschutz. Das Herzstück des Programms ist das Standardwerk „Brandschutzatlas“. Das FeuerTRUTZ Magazin sowie zahlreiche Fachbücher, elektronische und Online-Angebote ergänzen das Medienprogramm. Neben dem erfolgreichen Veranstaltungsduo FeuerTRUTZ Brandschutzkongress (seit 2007) und FeuerTRUTZ Fachmesse (seit 2011) in Nürnberg bietet FeuerTRUTZ seit 2014 weitere Seminare und Tagungen zu speziellen Brandschutz-Fachthemen an. Agenturleistungen und Corporate Service Angebote rund um den vorbeugenden Brandschutz runden das Portfolio ab. FeuerTRUTZ Network ist eine Tochter der Rudolf Müller Mediengruppe in Köln. </w:t>
      </w:r>
    </w:p>
    <w:bookmarkEnd w:id="0"/>
    <w:p w:rsidR="00BC3444" w:rsidRDefault="00BC3444" w:rsidP="008C676E">
      <w:pPr>
        <w:rPr>
          <w:sz w:val="20"/>
          <w:szCs w:val="20"/>
        </w:rPr>
      </w:pPr>
    </w:p>
    <w:sectPr w:rsidR="00BC3444" w:rsidSect="006356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CA5" w:rsidRDefault="00516CA5">
      <w:r>
        <w:separator/>
      </w:r>
    </w:p>
  </w:endnote>
  <w:endnote w:type="continuationSeparator" w:id="0">
    <w:p w:rsidR="00516CA5" w:rsidRDefault="0051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3" w:name="EmailRestlicheSeiten"/>
    <w:bookmarkEnd w:id="3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4" w:name="TelefonRestlicheSeiten"/>
    <w:bookmarkEnd w:id="4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8" w:name="EmailErsteSeite"/>
    <w:bookmarkEnd w:id="8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9" w:name="TelefonErsteSeite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CA5" w:rsidRDefault="00516CA5">
      <w:r>
        <w:separator/>
      </w:r>
    </w:p>
  </w:footnote>
  <w:footnote w:type="continuationSeparator" w:id="0">
    <w:p w:rsidR="00516CA5" w:rsidRDefault="00516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 w:rsidR="00492024">
      <w:rPr>
        <w:sz w:val="20"/>
        <w:szCs w:val="20"/>
      </w:rPr>
      <w:instrText>@OhneErsteSeite@2108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4D1B57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 w:rsidRPr="004D1B57">
      <w:rPr>
        <w:rStyle w:val="Seitenzahl"/>
        <w:rFonts w:ascii="Arial" w:hAnsi="Arial" w:cs="Arial"/>
        <w:sz w:val="20"/>
        <w:szCs w:val="20"/>
      </w:rPr>
      <w:fldChar w:fldCharType="begin"/>
    </w:r>
    <w:r w:rsidRPr="004D1B57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4D1B57">
      <w:rPr>
        <w:rStyle w:val="Seitenzahl"/>
        <w:rFonts w:ascii="Arial" w:hAnsi="Arial" w:cs="Arial"/>
        <w:sz w:val="20"/>
        <w:szCs w:val="20"/>
      </w:rPr>
      <w:fldChar w:fldCharType="separate"/>
    </w:r>
    <w:r w:rsidR="00E935FE">
      <w:rPr>
        <w:rStyle w:val="Seitenzahl"/>
        <w:rFonts w:ascii="Arial" w:hAnsi="Arial" w:cs="Arial"/>
        <w:noProof/>
        <w:sz w:val="20"/>
        <w:szCs w:val="20"/>
      </w:rPr>
      <w:t>2</w:t>
    </w:r>
    <w:r w:rsidRPr="004D1B57">
      <w:rPr>
        <w:rStyle w:val="Seitenzahl"/>
        <w:rFonts w:ascii="Arial" w:hAnsi="Arial" w:cs="Arial"/>
        <w:sz w:val="20"/>
        <w:szCs w:val="20"/>
      </w:rPr>
      <w:fldChar w:fldCharType="end"/>
    </w:r>
    <w:bookmarkEnd w:id="2"/>
  </w:p>
  <w:p w:rsidR="006667DD" w:rsidRPr="004D1B57" w:rsidRDefault="00F95F55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>23. Februar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5" w:name="AusgabeArt"/>
    <w:r w:rsidR="00492024">
      <w:rPr>
        <w:sz w:val="20"/>
        <w:szCs w:val="20"/>
      </w:rPr>
      <w:instrText>@Ausgabeart@1</w:instrText>
    </w:r>
    <w:bookmarkEnd w:id="5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9421DC" w:rsidRPr="005747B8" w:rsidRDefault="009421DC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PrintCode1"/>
    <w:r w:rsidR="00492024">
      <w:rPr>
        <w:sz w:val="20"/>
        <w:szCs w:val="20"/>
      </w:rPr>
      <w:instrText>@ErsteSeite@2015</w:instrText>
    </w:r>
    <w:bookmarkEnd w:id="6"/>
    <w:r w:rsidRPr="005747B8">
      <w:rPr>
        <w:sz w:val="20"/>
        <w:szCs w:val="20"/>
      </w:rPr>
      <w:instrText xml:space="preserve"> </w:instrText>
    </w:r>
    <w:r w:rsidR="008F088D"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CD641C" w:rsidRPr="005747B8" w:rsidRDefault="00CD641C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</w:instrText>
    </w:r>
    <w:r w:rsidR="001E0B69" w:rsidRPr="005747B8">
      <w:rPr>
        <w:sz w:val="20"/>
        <w:szCs w:val="20"/>
      </w:rPr>
      <w:instrText xml:space="preserve">PRINT </w:instrText>
    </w:r>
    <w:bookmarkStart w:id="7" w:name="PrintCode2"/>
    <w:r w:rsidR="00492024">
      <w:rPr>
        <w:sz w:val="20"/>
        <w:szCs w:val="20"/>
      </w:rPr>
      <w:instrText>@FolgeSeiten@2108</w:instrText>
    </w:r>
    <w:bookmarkEnd w:id="7"/>
    <w:r w:rsidR="001E0B69" w:rsidRPr="005747B8">
      <w:rPr>
        <w:sz w:val="20"/>
        <w:szCs w:val="20"/>
      </w:rPr>
      <w:instrText xml:space="preserve"> </w:instrText>
    </w:r>
    <w:r w:rsidR="001E0B69">
      <w:rPr>
        <w:sz w:val="20"/>
        <w:szCs w:val="20"/>
      </w:rPr>
      <w:instrText xml:space="preserve">0x0D </w:instrText>
    </w:r>
    <w:r w:rsidR="001E0B69" w:rsidRPr="005747B8">
      <w:rPr>
        <w:sz w:val="20"/>
        <w:szCs w:val="20"/>
      </w:rPr>
      <w:instrText>\* MERGEFORMAT</w:instrText>
    </w:r>
    <w:r w:rsidRPr="005747B8">
      <w:rPr>
        <w:sz w:val="20"/>
        <w:szCs w:val="20"/>
      </w:rPr>
      <w:instrText xml:space="preserve"> </w:instrText>
    </w:r>
    <w:r w:rsidRPr="005747B8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24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3A6E"/>
    <w:rsid w:val="000B4790"/>
    <w:rsid w:val="000C20A5"/>
    <w:rsid w:val="000C5459"/>
    <w:rsid w:val="000C5908"/>
    <w:rsid w:val="000C696C"/>
    <w:rsid w:val="000E66D2"/>
    <w:rsid w:val="000F6438"/>
    <w:rsid w:val="000F6BF1"/>
    <w:rsid w:val="00115E63"/>
    <w:rsid w:val="001160A2"/>
    <w:rsid w:val="00126C4F"/>
    <w:rsid w:val="0012797F"/>
    <w:rsid w:val="00152B62"/>
    <w:rsid w:val="001565C1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04633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0A7E"/>
    <w:rsid w:val="002A2685"/>
    <w:rsid w:val="002A57F1"/>
    <w:rsid w:val="002A77F9"/>
    <w:rsid w:val="002B07BB"/>
    <w:rsid w:val="002B6868"/>
    <w:rsid w:val="002B7B7E"/>
    <w:rsid w:val="002C6314"/>
    <w:rsid w:val="002E533C"/>
    <w:rsid w:val="002E6313"/>
    <w:rsid w:val="00306B8D"/>
    <w:rsid w:val="003070A1"/>
    <w:rsid w:val="00307285"/>
    <w:rsid w:val="00310D69"/>
    <w:rsid w:val="00333640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C68AF"/>
    <w:rsid w:val="003C79FD"/>
    <w:rsid w:val="003D2B00"/>
    <w:rsid w:val="003D7740"/>
    <w:rsid w:val="003F2F81"/>
    <w:rsid w:val="004042B0"/>
    <w:rsid w:val="00412F17"/>
    <w:rsid w:val="0042793A"/>
    <w:rsid w:val="0043337C"/>
    <w:rsid w:val="00465DCF"/>
    <w:rsid w:val="00487B97"/>
    <w:rsid w:val="00492024"/>
    <w:rsid w:val="004C0EF8"/>
    <w:rsid w:val="004D0735"/>
    <w:rsid w:val="004D1764"/>
    <w:rsid w:val="004D1B57"/>
    <w:rsid w:val="004D1CC9"/>
    <w:rsid w:val="004E05E6"/>
    <w:rsid w:val="004E408A"/>
    <w:rsid w:val="00506FD3"/>
    <w:rsid w:val="00516CA5"/>
    <w:rsid w:val="00517005"/>
    <w:rsid w:val="005469B0"/>
    <w:rsid w:val="00547163"/>
    <w:rsid w:val="00550631"/>
    <w:rsid w:val="00567576"/>
    <w:rsid w:val="00570498"/>
    <w:rsid w:val="005747B8"/>
    <w:rsid w:val="00576D66"/>
    <w:rsid w:val="005826E2"/>
    <w:rsid w:val="0059689C"/>
    <w:rsid w:val="005A54E5"/>
    <w:rsid w:val="005A7821"/>
    <w:rsid w:val="005B7AEB"/>
    <w:rsid w:val="005C1A82"/>
    <w:rsid w:val="005D1F20"/>
    <w:rsid w:val="006068D8"/>
    <w:rsid w:val="00621DEC"/>
    <w:rsid w:val="00626BB7"/>
    <w:rsid w:val="00635601"/>
    <w:rsid w:val="0065651E"/>
    <w:rsid w:val="00657F65"/>
    <w:rsid w:val="006667DD"/>
    <w:rsid w:val="00670744"/>
    <w:rsid w:val="00672395"/>
    <w:rsid w:val="0068297B"/>
    <w:rsid w:val="0068625E"/>
    <w:rsid w:val="006A5346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19CA"/>
    <w:rsid w:val="00767465"/>
    <w:rsid w:val="00784BE4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26A69"/>
    <w:rsid w:val="0083134D"/>
    <w:rsid w:val="00836740"/>
    <w:rsid w:val="0084341A"/>
    <w:rsid w:val="00852107"/>
    <w:rsid w:val="008A752B"/>
    <w:rsid w:val="008B3C13"/>
    <w:rsid w:val="008B5052"/>
    <w:rsid w:val="008B7D3B"/>
    <w:rsid w:val="008C676E"/>
    <w:rsid w:val="008E2873"/>
    <w:rsid w:val="008E6B07"/>
    <w:rsid w:val="008F088D"/>
    <w:rsid w:val="008F1316"/>
    <w:rsid w:val="00910905"/>
    <w:rsid w:val="00924636"/>
    <w:rsid w:val="00941441"/>
    <w:rsid w:val="00941877"/>
    <w:rsid w:val="009421DC"/>
    <w:rsid w:val="00947279"/>
    <w:rsid w:val="0094737D"/>
    <w:rsid w:val="00947FE8"/>
    <w:rsid w:val="0095159B"/>
    <w:rsid w:val="0095277E"/>
    <w:rsid w:val="009579AB"/>
    <w:rsid w:val="00970777"/>
    <w:rsid w:val="0098084E"/>
    <w:rsid w:val="00983B51"/>
    <w:rsid w:val="00995266"/>
    <w:rsid w:val="009D4F57"/>
    <w:rsid w:val="009E4C5B"/>
    <w:rsid w:val="009E5159"/>
    <w:rsid w:val="009E68A5"/>
    <w:rsid w:val="009F18D3"/>
    <w:rsid w:val="009F5707"/>
    <w:rsid w:val="00A07785"/>
    <w:rsid w:val="00A1051B"/>
    <w:rsid w:val="00A419A7"/>
    <w:rsid w:val="00A5354D"/>
    <w:rsid w:val="00A537C1"/>
    <w:rsid w:val="00A61D0E"/>
    <w:rsid w:val="00A65D51"/>
    <w:rsid w:val="00A77551"/>
    <w:rsid w:val="00A862EF"/>
    <w:rsid w:val="00A86773"/>
    <w:rsid w:val="00A9458B"/>
    <w:rsid w:val="00AA04AB"/>
    <w:rsid w:val="00AA0FB5"/>
    <w:rsid w:val="00AA48EF"/>
    <w:rsid w:val="00AB0909"/>
    <w:rsid w:val="00AB1756"/>
    <w:rsid w:val="00B12DAA"/>
    <w:rsid w:val="00B25492"/>
    <w:rsid w:val="00B34EA7"/>
    <w:rsid w:val="00B3517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C014D3"/>
    <w:rsid w:val="00C02720"/>
    <w:rsid w:val="00C34BEE"/>
    <w:rsid w:val="00C4406C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C389D"/>
    <w:rsid w:val="00CD08D8"/>
    <w:rsid w:val="00CD641C"/>
    <w:rsid w:val="00CF2169"/>
    <w:rsid w:val="00D04046"/>
    <w:rsid w:val="00D13D74"/>
    <w:rsid w:val="00D30700"/>
    <w:rsid w:val="00D54230"/>
    <w:rsid w:val="00D54509"/>
    <w:rsid w:val="00D61D37"/>
    <w:rsid w:val="00D65240"/>
    <w:rsid w:val="00D71C09"/>
    <w:rsid w:val="00D87882"/>
    <w:rsid w:val="00D91E06"/>
    <w:rsid w:val="00D9705A"/>
    <w:rsid w:val="00DA07B0"/>
    <w:rsid w:val="00DA7952"/>
    <w:rsid w:val="00DE5734"/>
    <w:rsid w:val="00DE736D"/>
    <w:rsid w:val="00E01D72"/>
    <w:rsid w:val="00E1611B"/>
    <w:rsid w:val="00E209CD"/>
    <w:rsid w:val="00E20D4A"/>
    <w:rsid w:val="00E228F8"/>
    <w:rsid w:val="00E35216"/>
    <w:rsid w:val="00E53611"/>
    <w:rsid w:val="00E5370C"/>
    <w:rsid w:val="00E570A1"/>
    <w:rsid w:val="00E603C0"/>
    <w:rsid w:val="00E6122A"/>
    <w:rsid w:val="00E718BA"/>
    <w:rsid w:val="00E73CF5"/>
    <w:rsid w:val="00E774C1"/>
    <w:rsid w:val="00E935FE"/>
    <w:rsid w:val="00E945C1"/>
    <w:rsid w:val="00EA0738"/>
    <w:rsid w:val="00EA60B5"/>
    <w:rsid w:val="00EC252C"/>
    <w:rsid w:val="00EC3779"/>
    <w:rsid w:val="00EC55F2"/>
    <w:rsid w:val="00ED1C78"/>
    <w:rsid w:val="00ED2317"/>
    <w:rsid w:val="00ED4D1B"/>
    <w:rsid w:val="00EE0BD8"/>
    <w:rsid w:val="00EE3FF9"/>
    <w:rsid w:val="00F04D6D"/>
    <w:rsid w:val="00F36B5F"/>
    <w:rsid w:val="00F5512D"/>
    <w:rsid w:val="00F62CF1"/>
    <w:rsid w:val="00F72481"/>
    <w:rsid w:val="00F95F55"/>
    <w:rsid w:val="00FA4FCE"/>
    <w:rsid w:val="00FA5B5E"/>
    <w:rsid w:val="00FA6173"/>
    <w:rsid w:val="00FB34A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202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492024"/>
    <w:pPr>
      <w:spacing w:after="120" w:line="480" w:lineRule="auto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492024"/>
  </w:style>
  <w:style w:type="paragraph" w:customStyle="1" w:styleId="Default">
    <w:name w:val="Default"/>
    <w:rsid w:val="004920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rsid w:val="004920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20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92024"/>
  </w:style>
  <w:style w:type="paragraph" w:styleId="Kommentarthema">
    <w:name w:val="annotation subject"/>
    <w:basedOn w:val="Kommentartext"/>
    <w:next w:val="Kommentartext"/>
    <w:link w:val="KommentarthemaZchn"/>
    <w:rsid w:val="002A77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77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9202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492024"/>
    <w:pPr>
      <w:spacing w:after="120" w:line="480" w:lineRule="auto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492024"/>
  </w:style>
  <w:style w:type="paragraph" w:customStyle="1" w:styleId="Default">
    <w:name w:val="Default"/>
    <w:rsid w:val="004920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rsid w:val="004920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20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92024"/>
  </w:style>
  <w:style w:type="paragraph" w:styleId="Kommentarthema">
    <w:name w:val="annotation subject"/>
    <w:basedOn w:val="Kommentartext"/>
    <w:next w:val="Kommentartext"/>
    <w:link w:val="KommentarthemaZchn"/>
    <w:rsid w:val="002A77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77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.ruhe@feuertrutz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RMVorlage_S.dotx</Template>
  <TotalTime>0</TotalTime>
  <Pages>2</Pages>
  <Words>414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4</cp:revision>
  <cp:lastPrinted>2017-02-13T10:50:00Z</cp:lastPrinted>
  <dcterms:created xsi:type="dcterms:W3CDTF">2017-02-13T13:02:00Z</dcterms:created>
  <dcterms:modified xsi:type="dcterms:W3CDTF">2017-02-17T13:06:00Z</dcterms:modified>
</cp:coreProperties>
</file>