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56AD" w14:textId="77777777" w:rsidR="0084754B" w:rsidRPr="00C80F34" w:rsidRDefault="00B31239">
      <w:pPr>
        <w:rPr>
          <w:rFonts w:ascii="Gill Sans Infant MT" w:hAnsi="Gill Sans Infant MT"/>
          <w:color w:val="FF0000"/>
        </w:rPr>
      </w:pPr>
      <w:r w:rsidRPr="00C80F34">
        <w:rPr>
          <w:rFonts w:ascii="Gill Sans Infant MT" w:hAnsi="Gill Sans Infant MT"/>
          <w:color w:val="FF0000"/>
        </w:rPr>
        <w:t>EMBARGO</w:t>
      </w:r>
      <w:r w:rsidR="0084754B" w:rsidRPr="00C80F34">
        <w:rPr>
          <w:rFonts w:ascii="Gill Sans Infant MT" w:hAnsi="Gill Sans Infant MT"/>
          <w:color w:val="FF0000"/>
        </w:rPr>
        <w:t xml:space="preserve"> UNTIL APRIL 26, 00:01 (LOCAL TIME)</w:t>
      </w:r>
    </w:p>
    <w:p w14:paraId="4CCA1E9D" w14:textId="77777777" w:rsidR="0084754B" w:rsidRPr="0084754B" w:rsidRDefault="0084754B">
      <w:pPr>
        <w:rPr>
          <w:rFonts w:ascii="Gill Sans Infant MT" w:hAnsi="Gill Sans Infant MT"/>
        </w:rPr>
      </w:pPr>
    </w:p>
    <w:p w14:paraId="010538F1" w14:textId="77777777" w:rsidR="00963D38" w:rsidRPr="0084754B" w:rsidRDefault="0084754B" w:rsidP="0084754B">
      <w:pPr>
        <w:jc w:val="center"/>
        <w:rPr>
          <w:rFonts w:ascii="Gill Sans Infant MT" w:hAnsi="Gill Sans Infant MT"/>
          <w:b/>
          <w:u w:val="single"/>
        </w:rPr>
      </w:pPr>
      <w:r w:rsidRPr="0084754B">
        <w:rPr>
          <w:rFonts w:ascii="Gill Sans Infant MT" w:hAnsi="Gill Sans Infant MT"/>
          <w:b/>
          <w:u w:val="single"/>
        </w:rPr>
        <w:t>Nearly half of people surveyed in Asia say they faced discrimination when they were children - new research from Save the Children</w:t>
      </w:r>
    </w:p>
    <w:p w14:paraId="4066291A" w14:textId="77777777" w:rsidR="0084754B" w:rsidRPr="0084754B" w:rsidRDefault="0084754B">
      <w:pPr>
        <w:rPr>
          <w:rFonts w:ascii="Gill Sans Infant MT" w:hAnsi="Gill Sans Infant MT"/>
        </w:rPr>
      </w:pPr>
    </w:p>
    <w:p w14:paraId="2A43A317" w14:textId="77777777" w:rsidR="0084754B" w:rsidRPr="00AE77A1" w:rsidRDefault="0084754B" w:rsidP="0084754B">
      <w:pPr>
        <w:jc w:val="center"/>
        <w:rPr>
          <w:rFonts w:ascii="Gill Sans Infant MT" w:hAnsi="Gill Sans Infant MT"/>
          <w:i/>
        </w:rPr>
      </w:pPr>
      <w:r w:rsidRPr="00AE77A1">
        <w:rPr>
          <w:rFonts w:ascii="Gill Sans Infant MT" w:hAnsi="Gill Sans Infant MT"/>
          <w:i/>
        </w:rPr>
        <w:t xml:space="preserve">Aid </w:t>
      </w:r>
      <w:proofErr w:type="spellStart"/>
      <w:r w:rsidRPr="00AE77A1">
        <w:rPr>
          <w:rFonts w:ascii="Gill Sans Infant MT" w:hAnsi="Gill Sans Infant MT"/>
          <w:i/>
        </w:rPr>
        <w:t>organisation</w:t>
      </w:r>
      <w:proofErr w:type="spellEnd"/>
      <w:r w:rsidRPr="00AE77A1">
        <w:rPr>
          <w:rFonts w:ascii="Gill Sans Infant MT" w:hAnsi="Gill Sans Infant MT"/>
          <w:i/>
        </w:rPr>
        <w:t xml:space="preserve"> reveals that millions of the world’s poorest children are being denied life-saving services because of who they are and where they live;</w:t>
      </w:r>
      <w:r w:rsidRPr="00AE77A1">
        <w:rPr>
          <w:rFonts w:ascii="Gill Sans Infant MT" w:hAnsi="Gill Sans Infant MT"/>
          <w:i/>
        </w:rPr>
        <w:br/>
        <w:t>Charity launches new campaign to reach ‘every last child’</w:t>
      </w:r>
    </w:p>
    <w:p w14:paraId="7FD463B9" w14:textId="77777777" w:rsidR="0084754B" w:rsidRPr="0084754B" w:rsidRDefault="0084754B">
      <w:pPr>
        <w:rPr>
          <w:rFonts w:ascii="Gill Sans Infant MT" w:hAnsi="Gill Sans Infant MT"/>
        </w:rPr>
      </w:pPr>
    </w:p>
    <w:p w14:paraId="12029D28" w14:textId="77777777" w:rsidR="0084754B" w:rsidRDefault="0084754B">
      <w:pPr>
        <w:rPr>
          <w:rFonts w:ascii="Gill Sans Infant MT" w:hAnsi="Gill Sans Infant MT"/>
        </w:rPr>
      </w:pPr>
      <w:r w:rsidRPr="0084754B">
        <w:rPr>
          <w:rFonts w:ascii="Gill Sans Infant MT" w:hAnsi="Gill Sans Infant MT"/>
        </w:rPr>
        <w:t>April 26, 2016 – Approximately 45% of adults in Asia, based on Save the Children’s new report, have claimed that they were discriminated against when they were children because of their gender, ethnicity or religion, a disability or simply because of where they live. The new global survey was conducted i</w:t>
      </w:r>
      <w:r w:rsidR="00856F26">
        <w:rPr>
          <w:rFonts w:ascii="Gill Sans Infant MT" w:hAnsi="Gill Sans Infant MT"/>
        </w:rPr>
        <w:t>n 18 countries around the world and with 18,000 people.</w:t>
      </w:r>
      <w:r w:rsidR="00B31239">
        <w:rPr>
          <w:rFonts w:ascii="Gill Sans Infant MT" w:hAnsi="Gill Sans Infant MT"/>
        </w:rPr>
        <w:t xml:space="preserve"> </w:t>
      </w:r>
    </w:p>
    <w:p w14:paraId="0953BF35" w14:textId="77777777" w:rsidR="00B31239" w:rsidRDefault="00B31239">
      <w:pPr>
        <w:rPr>
          <w:rFonts w:ascii="Gill Sans Infant MT" w:hAnsi="Gill Sans Infant MT"/>
        </w:rPr>
      </w:pPr>
    </w:p>
    <w:p w14:paraId="6CDB0627" w14:textId="77777777" w:rsidR="00B31239" w:rsidRDefault="00B31239">
      <w:pPr>
        <w:rPr>
          <w:rFonts w:ascii="Gill Sans Infant MT" w:hAnsi="Gill Sans Infant MT"/>
        </w:rPr>
      </w:pPr>
      <w:r>
        <w:rPr>
          <w:rFonts w:ascii="Gill Sans Infant MT" w:hAnsi="Gill Sans Infant MT"/>
        </w:rPr>
        <w:t>Within Asia, the survey was conducted in India, China, Philippines, and Indonesia.</w:t>
      </w:r>
    </w:p>
    <w:p w14:paraId="29880553" w14:textId="77777777" w:rsidR="00856F26" w:rsidRDefault="00856F26">
      <w:pPr>
        <w:rPr>
          <w:rFonts w:ascii="Gill Sans Infant MT" w:hAnsi="Gill Sans Infant MT"/>
        </w:rPr>
      </w:pPr>
    </w:p>
    <w:p w14:paraId="6240FE11" w14:textId="77777777" w:rsidR="00856F26" w:rsidRDefault="00856F26">
      <w:pPr>
        <w:rPr>
          <w:rFonts w:ascii="Gill Sans MT" w:hAnsi="Gill Sans MT"/>
        </w:rPr>
      </w:pPr>
      <w:r>
        <w:rPr>
          <w:rFonts w:ascii="Gill Sans MT" w:hAnsi="Gill Sans MT"/>
        </w:rPr>
        <w:t xml:space="preserve">The findings support the </w:t>
      </w:r>
      <w:proofErr w:type="spellStart"/>
      <w:r>
        <w:rPr>
          <w:rFonts w:ascii="Gill Sans MT" w:hAnsi="Gill Sans MT"/>
        </w:rPr>
        <w:t>organisation’s</w:t>
      </w:r>
      <w:proofErr w:type="spellEnd"/>
      <w:r>
        <w:rPr>
          <w:rFonts w:ascii="Gill Sans MT" w:hAnsi="Gill Sans MT"/>
        </w:rPr>
        <w:t xml:space="preserve"> latest report, which</w:t>
      </w:r>
      <w:r w:rsidRPr="003D4B7F">
        <w:rPr>
          <w:rFonts w:ascii="Gill Sans MT" w:hAnsi="Gill Sans MT"/>
        </w:rPr>
        <w:t xml:space="preserve"> </w:t>
      </w:r>
      <w:r>
        <w:rPr>
          <w:rFonts w:ascii="Gill Sans MT" w:hAnsi="Gill Sans MT"/>
        </w:rPr>
        <w:t>reveals that while progress has been made in reaching the world’s poorest children, those from discriminated groups are consistently overlooked, despite being the most at risk – and the threat</w:t>
      </w:r>
      <w:r w:rsidR="00E553C7">
        <w:rPr>
          <w:rFonts w:ascii="Gill Sans MT" w:hAnsi="Gill Sans MT"/>
        </w:rPr>
        <w:t xml:space="preserve"> to their future</w:t>
      </w:r>
      <w:r>
        <w:rPr>
          <w:rFonts w:ascii="Gill Sans MT" w:hAnsi="Gill Sans MT"/>
        </w:rPr>
        <w:t xml:space="preserve"> is only getting worse. </w:t>
      </w:r>
    </w:p>
    <w:p w14:paraId="725FC5DD" w14:textId="77777777" w:rsidR="00E553C7" w:rsidRDefault="00E553C7">
      <w:pPr>
        <w:rPr>
          <w:rFonts w:ascii="Gill Sans MT" w:hAnsi="Gill Sans MT"/>
        </w:rPr>
      </w:pPr>
    </w:p>
    <w:p w14:paraId="5F369A82" w14:textId="77777777" w:rsidR="00E553C7" w:rsidRDefault="00E553C7">
      <w:pPr>
        <w:rPr>
          <w:rFonts w:ascii="Gill Sans MT" w:hAnsi="Gill Sans MT"/>
        </w:rPr>
      </w:pPr>
      <w:r>
        <w:rPr>
          <w:rFonts w:ascii="Gill Sans MT" w:hAnsi="Gill Sans MT"/>
        </w:rPr>
        <w:t>Whether they live in a rich country or in one of the poorest, these children tend to experience a toxic combination of poverty and discrimination. Together, these two injustices add up to millions missing out on the progress we’ve made. This is completely unacceptable and unnecessary.</w:t>
      </w:r>
    </w:p>
    <w:p w14:paraId="4CD2445E" w14:textId="77777777" w:rsidR="002C4A25" w:rsidRDefault="002C4A25">
      <w:pPr>
        <w:rPr>
          <w:rFonts w:ascii="Gill Sans MT" w:hAnsi="Gill Sans MT"/>
        </w:rPr>
      </w:pPr>
    </w:p>
    <w:p w14:paraId="3995AD81" w14:textId="77777777" w:rsidR="002C4A25" w:rsidRDefault="002C4A25">
      <w:pPr>
        <w:rPr>
          <w:rFonts w:ascii="Gill Sans MT" w:hAnsi="Gill Sans MT"/>
        </w:rPr>
      </w:pPr>
      <w:r>
        <w:rPr>
          <w:rFonts w:ascii="Gill Sans MT" w:hAnsi="Gill Sans MT"/>
        </w:rPr>
        <w:t xml:space="preserve">India for example, in the Bihar region, </w:t>
      </w:r>
      <w:r w:rsidRPr="001D7017">
        <w:rPr>
          <w:rFonts w:ascii="Gill Sans MT" w:hAnsi="Gill Sans MT"/>
        </w:rPr>
        <w:t xml:space="preserve">where scheduled castes make up 59 per cent of the poor, only six per cent of children are registered at birth, compared to 42 per cent of children in the rest of the country – </w:t>
      </w:r>
      <w:r>
        <w:rPr>
          <w:rFonts w:ascii="Gill Sans MT" w:hAnsi="Gill Sans MT"/>
        </w:rPr>
        <w:t>preventing them from accessing</w:t>
      </w:r>
      <w:r w:rsidRPr="001D7017">
        <w:rPr>
          <w:rFonts w:ascii="Gill Sans MT" w:hAnsi="Gill Sans MT"/>
        </w:rPr>
        <w:t xml:space="preserve"> vital services</w:t>
      </w:r>
      <w:r>
        <w:rPr>
          <w:rFonts w:ascii="Gill Sans MT" w:hAnsi="Gill Sans MT"/>
        </w:rPr>
        <w:t xml:space="preserve"> because they lack proof of birth</w:t>
      </w:r>
      <w:r w:rsidRPr="001D7017">
        <w:rPr>
          <w:rFonts w:ascii="Gill Sans MT" w:hAnsi="Gill Sans MT"/>
        </w:rPr>
        <w:t>.</w:t>
      </w:r>
    </w:p>
    <w:p w14:paraId="3E2E0228" w14:textId="77777777" w:rsidR="00F7436F" w:rsidRDefault="00F7436F">
      <w:pPr>
        <w:rPr>
          <w:rFonts w:ascii="Gill Sans MT" w:hAnsi="Gill Sans MT"/>
        </w:rPr>
      </w:pPr>
    </w:p>
    <w:p w14:paraId="06159FA3" w14:textId="77777777" w:rsidR="00F7436F" w:rsidRDefault="00F7436F">
      <w:pPr>
        <w:rPr>
          <w:rFonts w:ascii="Gill Sans MT" w:hAnsi="Gill Sans MT"/>
        </w:rPr>
      </w:pPr>
      <w:r>
        <w:rPr>
          <w:rFonts w:ascii="Gill Sans MT" w:hAnsi="Gill Sans MT"/>
        </w:rPr>
        <w:t>In Laos, the average reading comprehension was 68% for Lao-speaking children and only 26% for non-Lao speaking children.</w:t>
      </w:r>
    </w:p>
    <w:p w14:paraId="0699E14C" w14:textId="77777777" w:rsidR="00F7436F" w:rsidRDefault="00F7436F">
      <w:pPr>
        <w:rPr>
          <w:rFonts w:ascii="Gill Sans MT" w:hAnsi="Gill Sans MT"/>
        </w:rPr>
      </w:pPr>
    </w:p>
    <w:p w14:paraId="5864D31C" w14:textId="6AEF8820" w:rsidR="00F7436F" w:rsidRDefault="00F7436F">
      <w:pPr>
        <w:rPr>
          <w:rFonts w:ascii="Gill Sans MT" w:hAnsi="Gill Sans MT"/>
        </w:rPr>
      </w:pPr>
      <w:r>
        <w:rPr>
          <w:rFonts w:ascii="Gill Sans MT" w:hAnsi="Gill Sans MT"/>
        </w:rPr>
        <w:t>In Vietnam, ethnic minority children are more than twice more unlikely to attend secondary education compared to the national majority due to who they are and where they live.</w:t>
      </w:r>
      <w:r w:rsidR="00DE587D">
        <w:rPr>
          <w:rFonts w:ascii="Gill Sans MT" w:hAnsi="Gill Sans MT"/>
        </w:rPr>
        <w:t xml:space="preserve"> They are also 3.5 times more likely to die before the age of five compared with their </w:t>
      </w:r>
      <w:proofErr w:type="spellStart"/>
      <w:r w:rsidR="00DE587D">
        <w:rPr>
          <w:rFonts w:ascii="Gill Sans MT" w:hAnsi="Gill Sans MT"/>
        </w:rPr>
        <w:t>Kinh</w:t>
      </w:r>
      <w:proofErr w:type="spellEnd"/>
      <w:r w:rsidR="00DE587D">
        <w:rPr>
          <w:rFonts w:ascii="Gill Sans MT" w:hAnsi="Gill Sans MT"/>
        </w:rPr>
        <w:t xml:space="preserve"> peers.</w:t>
      </w:r>
    </w:p>
    <w:p w14:paraId="38A68B36" w14:textId="77777777" w:rsidR="00743EE9" w:rsidRDefault="00743EE9">
      <w:pPr>
        <w:rPr>
          <w:rFonts w:ascii="Gill Sans MT" w:hAnsi="Gill Sans MT"/>
        </w:rPr>
      </w:pPr>
    </w:p>
    <w:p w14:paraId="68376B95" w14:textId="31273295" w:rsidR="00743EE9" w:rsidRPr="00856F26" w:rsidRDefault="00743EE9">
      <w:pPr>
        <w:rPr>
          <w:rFonts w:ascii="Gill Sans MT" w:hAnsi="Gill Sans MT"/>
        </w:rPr>
      </w:pPr>
      <w:r>
        <w:rPr>
          <w:rFonts w:ascii="Gill Sans MT" w:hAnsi="Gill Sans MT"/>
        </w:rPr>
        <w:t>In China, around one-third of children with disabilities do not complete compulsory education.</w:t>
      </w:r>
    </w:p>
    <w:p w14:paraId="2F03C359" w14:textId="77777777" w:rsidR="00B71ED8" w:rsidRDefault="00B71ED8" w:rsidP="00B71ED8">
      <w:pPr>
        <w:rPr>
          <w:rFonts w:ascii="Gill Sans MT" w:hAnsi="Gill Sans MT"/>
        </w:rPr>
      </w:pPr>
    </w:p>
    <w:p w14:paraId="3E69EF92" w14:textId="77777777" w:rsidR="00B71ED8" w:rsidRDefault="00B71ED8" w:rsidP="00B71ED8">
      <w:pPr>
        <w:autoSpaceDE w:val="0"/>
        <w:autoSpaceDN w:val="0"/>
        <w:adjustRightInd w:val="0"/>
        <w:rPr>
          <w:rFonts w:ascii="Gill Sans MT" w:hAnsi="Gill Sans MT"/>
        </w:rPr>
      </w:pPr>
      <w:r>
        <w:rPr>
          <w:rFonts w:ascii="Gill Sans MT" w:hAnsi="Gill Sans MT"/>
        </w:rPr>
        <w:t xml:space="preserve">“Many countries are deliberately failing to gather data on excluded children, making it hard to paint a complete picture – yet our experience working in 120 countries worldwide tells us that discrimination is increasingly the largest threat to the poorest children today,” says </w:t>
      </w:r>
      <w:r w:rsidR="00856F26">
        <w:rPr>
          <w:rFonts w:ascii="Gill Sans MT" w:hAnsi="Gill Sans MT"/>
        </w:rPr>
        <w:t>Greg Duly, Regional Director for South-East and East Asia.</w:t>
      </w:r>
    </w:p>
    <w:p w14:paraId="01187D66" w14:textId="77777777" w:rsidR="00B71ED8" w:rsidRDefault="00B71ED8" w:rsidP="00B71ED8">
      <w:pPr>
        <w:autoSpaceDE w:val="0"/>
        <w:autoSpaceDN w:val="0"/>
        <w:adjustRightInd w:val="0"/>
        <w:rPr>
          <w:rFonts w:ascii="Gill Sans MT" w:hAnsi="Gill Sans MT"/>
        </w:rPr>
      </w:pPr>
    </w:p>
    <w:p w14:paraId="238F5EDD" w14:textId="51D40067" w:rsidR="00B71ED8" w:rsidRDefault="00B71ED8" w:rsidP="00B71ED8">
      <w:pPr>
        <w:rPr>
          <w:rFonts w:ascii="Gill Sans MT" w:hAnsi="Gill Sans MT"/>
        </w:rPr>
      </w:pPr>
      <w:r>
        <w:rPr>
          <w:rFonts w:ascii="Gill Sans MT" w:hAnsi="Gill Sans MT"/>
        </w:rPr>
        <w:t>“At its worst, this discrimination is deadly. Of the 16,000 children</w:t>
      </w:r>
      <w:r w:rsidR="00743EE9">
        <w:rPr>
          <w:rFonts w:ascii="Gill Sans MT" w:hAnsi="Gill Sans MT"/>
        </w:rPr>
        <w:t>, globally,</w:t>
      </w:r>
      <w:r>
        <w:rPr>
          <w:rFonts w:ascii="Gill Sans MT" w:hAnsi="Gill Sans MT"/>
        </w:rPr>
        <w:t xml:space="preserve"> still d</w:t>
      </w:r>
      <w:r w:rsidR="00743EE9">
        <w:rPr>
          <w:rFonts w:ascii="Gill Sans MT" w:hAnsi="Gill Sans MT"/>
        </w:rPr>
        <w:t xml:space="preserve">ie </w:t>
      </w:r>
      <w:r>
        <w:rPr>
          <w:rFonts w:ascii="Gill Sans MT" w:hAnsi="Gill Sans MT"/>
        </w:rPr>
        <w:t>each day from preventable causes, a disp</w:t>
      </w:r>
      <w:bookmarkStart w:id="0" w:name="_GoBack"/>
      <w:bookmarkEnd w:id="0"/>
      <w:r>
        <w:rPr>
          <w:rFonts w:ascii="Gill Sans MT" w:hAnsi="Gill Sans MT"/>
        </w:rPr>
        <w:t xml:space="preserve">roportionate number are from these excluded groups.” </w:t>
      </w:r>
    </w:p>
    <w:p w14:paraId="4E370F97" w14:textId="77777777" w:rsidR="0084754B" w:rsidRPr="0084754B" w:rsidRDefault="0084754B">
      <w:pPr>
        <w:rPr>
          <w:rFonts w:ascii="Gill Sans Infant MT" w:hAnsi="Gill Sans Infant MT"/>
        </w:rPr>
      </w:pPr>
    </w:p>
    <w:p w14:paraId="315DE7E4" w14:textId="47CC56D8" w:rsidR="00B31239" w:rsidRDefault="00B31239">
      <w:pPr>
        <w:rPr>
          <w:rFonts w:ascii="Gill Sans Infant MT" w:hAnsi="Gill Sans Infant MT"/>
        </w:rPr>
      </w:pPr>
      <w:r>
        <w:rPr>
          <w:rFonts w:ascii="Gill Sans Infant MT" w:hAnsi="Gill Sans Infant MT"/>
        </w:rPr>
        <w:t>To ensure that 15 million children</w:t>
      </w:r>
      <w:r w:rsidR="00743EE9">
        <w:rPr>
          <w:rFonts w:ascii="Gill Sans Infant MT" w:hAnsi="Gill Sans Infant MT"/>
        </w:rPr>
        <w:t xml:space="preserve"> around the world</w:t>
      </w:r>
      <w:r>
        <w:rPr>
          <w:rFonts w:ascii="Gill Sans Infant MT" w:hAnsi="Gill Sans Infant MT"/>
        </w:rPr>
        <w:t xml:space="preserve"> have an equal opportunity to survive and benefit from access to healthcare, education and nutrition, regardless of who they are or where they live, Save the Children is launching a new three-year campaign – </w:t>
      </w:r>
      <w:r w:rsidRPr="00B31239">
        <w:rPr>
          <w:rFonts w:ascii="Gill Sans Infant MT" w:hAnsi="Gill Sans Infant MT"/>
          <w:i/>
        </w:rPr>
        <w:t>Every Last Child</w:t>
      </w:r>
      <w:r>
        <w:rPr>
          <w:rFonts w:ascii="Gill Sans Infant MT" w:hAnsi="Gill Sans Infant MT"/>
        </w:rPr>
        <w:t>.</w:t>
      </w:r>
    </w:p>
    <w:p w14:paraId="7A95D151" w14:textId="77777777" w:rsidR="004E65E8" w:rsidRDefault="004E65E8" w:rsidP="004E65E8">
      <w:pPr>
        <w:autoSpaceDE w:val="0"/>
        <w:autoSpaceDN w:val="0"/>
        <w:adjustRightInd w:val="0"/>
        <w:rPr>
          <w:rFonts w:ascii="Gill Sans MT" w:hAnsi="Gill Sans MT"/>
        </w:rPr>
      </w:pPr>
    </w:p>
    <w:p w14:paraId="608C192B" w14:textId="77777777" w:rsidR="004E65E8" w:rsidRPr="0084754B" w:rsidRDefault="004E65E8" w:rsidP="004E65E8">
      <w:pPr>
        <w:rPr>
          <w:rFonts w:ascii="Gill Sans Infant MT" w:hAnsi="Gill Sans Infant MT"/>
        </w:rPr>
      </w:pPr>
      <w:r>
        <w:rPr>
          <w:rFonts w:ascii="Gill Sans MT" w:hAnsi="Gill Sans MT"/>
        </w:rPr>
        <w:t xml:space="preserve">“Unless steps are taken to </w:t>
      </w:r>
      <w:proofErr w:type="spellStart"/>
      <w:r>
        <w:rPr>
          <w:rFonts w:ascii="Gill Sans MT" w:hAnsi="Gill Sans MT"/>
        </w:rPr>
        <w:t>recognise</w:t>
      </w:r>
      <w:proofErr w:type="spellEnd"/>
      <w:r>
        <w:rPr>
          <w:rFonts w:ascii="Gill Sans MT" w:hAnsi="Gill Sans MT"/>
        </w:rPr>
        <w:t xml:space="preserve"> that excluded children exist and to provide them with the services they are entitled to, it will be impossible for all children to survive and thrive – even in the wealthiest countries,” says</w:t>
      </w:r>
      <w:r>
        <w:rPr>
          <w:rFonts w:ascii="Gill Sans MT" w:hAnsi="Gill Sans MT"/>
        </w:rPr>
        <w:t xml:space="preserve"> Greg Duly.</w:t>
      </w:r>
    </w:p>
    <w:p w14:paraId="79AE737D" w14:textId="77777777" w:rsidR="0084754B" w:rsidRPr="0084754B" w:rsidRDefault="0084754B">
      <w:pPr>
        <w:rPr>
          <w:rFonts w:ascii="Gill Sans Infant MT" w:hAnsi="Gill Sans Infant MT"/>
        </w:rPr>
      </w:pPr>
    </w:p>
    <w:p w14:paraId="34917FB1"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b/>
          <w:bCs/>
        </w:rPr>
        <w:t>ENDS</w:t>
      </w:r>
    </w:p>
    <w:p w14:paraId="4CDC77C0"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b/>
          <w:bCs/>
        </w:rPr>
        <w:t> </w:t>
      </w:r>
    </w:p>
    <w:p w14:paraId="40EAE168"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b/>
          <w:bCs/>
        </w:rPr>
        <w:t>Notes to editors:</w:t>
      </w:r>
    </w:p>
    <w:p w14:paraId="0DD638C3" w14:textId="77777777" w:rsidR="0084754B" w:rsidRPr="0084754B" w:rsidRDefault="0084754B" w:rsidP="0084754B">
      <w:pPr>
        <w:widowControl w:val="0"/>
        <w:autoSpaceDE w:val="0"/>
        <w:autoSpaceDN w:val="0"/>
        <w:adjustRightInd w:val="0"/>
        <w:jc w:val="both"/>
        <w:rPr>
          <w:rFonts w:ascii="Gill Sans Infant MT" w:hAnsi="Gill Sans Infant MT" w:cs="Calibri"/>
        </w:rPr>
      </w:pPr>
      <w:r w:rsidRPr="0084754B">
        <w:rPr>
          <w:rFonts w:ascii="Gill Sans Infant MT" w:hAnsi="Gill Sans Infant MT" w:cs="Arial"/>
          <w:i/>
          <w:iCs/>
        </w:rPr>
        <w:t> </w:t>
      </w:r>
    </w:p>
    <w:p w14:paraId="6E4C4C7B"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i/>
          <w:iCs/>
        </w:rPr>
        <w:t>Poll methodology:</w:t>
      </w:r>
    </w:p>
    <w:p w14:paraId="001EFB01"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i/>
          <w:iCs/>
        </w:rPr>
        <w:t xml:space="preserve">The results of the poll are drawn from a survey of online panels of 18,172 adult citizens across 18 participating countries in total. The poll was conducted for Save the Children between March 23 and April 14, 2016 by the international opinion research and consultancy firm </w:t>
      </w:r>
      <w:proofErr w:type="spellStart"/>
      <w:r w:rsidRPr="0084754B">
        <w:rPr>
          <w:rFonts w:ascii="Gill Sans Infant MT" w:hAnsi="Gill Sans Infant MT" w:cs="Gill Sans MT"/>
          <w:i/>
          <w:iCs/>
        </w:rPr>
        <w:t>GlobeScan</w:t>
      </w:r>
      <w:proofErr w:type="spellEnd"/>
      <w:r w:rsidRPr="0084754B">
        <w:rPr>
          <w:rFonts w:ascii="Gill Sans Infant MT" w:hAnsi="Gill Sans Infant MT" w:cs="Gill Sans MT"/>
          <w:i/>
          <w:iCs/>
        </w:rPr>
        <w:t>.</w:t>
      </w:r>
    </w:p>
    <w:p w14:paraId="3F9013A1" w14:textId="77777777" w:rsidR="0084754B" w:rsidRPr="0084754B" w:rsidRDefault="0084754B" w:rsidP="0084754B">
      <w:pPr>
        <w:widowControl w:val="0"/>
        <w:autoSpaceDE w:val="0"/>
        <w:autoSpaceDN w:val="0"/>
        <w:adjustRightInd w:val="0"/>
        <w:jc w:val="both"/>
        <w:rPr>
          <w:rFonts w:ascii="Gill Sans Infant MT" w:hAnsi="Gill Sans Infant MT" w:cs="Calibri"/>
        </w:rPr>
      </w:pPr>
      <w:r w:rsidRPr="0084754B">
        <w:rPr>
          <w:rFonts w:ascii="Gill Sans Infant MT" w:hAnsi="Gill Sans Infant MT" w:cs="Gill Sans MT"/>
          <w:i/>
          <w:iCs/>
        </w:rPr>
        <w:t> </w:t>
      </w:r>
    </w:p>
    <w:p w14:paraId="154DDF29" w14:textId="77777777" w:rsidR="0084754B" w:rsidRPr="0084754B" w:rsidRDefault="0084754B" w:rsidP="0084754B">
      <w:pPr>
        <w:widowControl w:val="0"/>
        <w:autoSpaceDE w:val="0"/>
        <w:autoSpaceDN w:val="0"/>
        <w:adjustRightInd w:val="0"/>
        <w:rPr>
          <w:rFonts w:ascii="Gill Sans Infant MT" w:hAnsi="Gill Sans Infant MT" w:cs="Calibri"/>
        </w:rPr>
      </w:pPr>
      <w:r w:rsidRPr="0084754B">
        <w:rPr>
          <w:rFonts w:ascii="Gill Sans Infant MT" w:hAnsi="Gill Sans Infant MT" w:cs="Gill Sans MT"/>
          <w:i/>
          <w:iCs/>
        </w:rPr>
        <w:t>Online panels were managed to ensure sampling for key demographics (age, gender, education) matched roughly with the national census statistics, except in some developing countries where the sample is more representative of internet users than national. Weighting was subsequently applied against demographics quotas predefined at the sampling stage. Within-country results are considered accurate within +/- 3.0 to 3.1 per cent 19 times out of 20.</w:t>
      </w:r>
    </w:p>
    <w:p w14:paraId="6776D752" w14:textId="77777777" w:rsidR="0084754B" w:rsidRPr="00096939" w:rsidRDefault="0084754B" w:rsidP="0084754B">
      <w:pPr>
        <w:rPr>
          <w:rFonts w:ascii="Gill Sans Infant MT" w:hAnsi="Gill Sans Infant MT" w:cs="Calibri"/>
          <w:b/>
        </w:rPr>
      </w:pPr>
      <w:r w:rsidRPr="00096939">
        <w:rPr>
          <w:rFonts w:ascii="Gill Sans Infant MT" w:hAnsi="Gill Sans Infant MT" w:cs="Calibri"/>
          <w:b/>
        </w:rPr>
        <w:t> </w:t>
      </w:r>
    </w:p>
    <w:p w14:paraId="00444506" w14:textId="0D268BE3" w:rsidR="00096939" w:rsidRPr="00096939" w:rsidRDefault="00096939" w:rsidP="0084754B">
      <w:pPr>
        <w:rPr>
          <w:rFonts w:ascii="Gill Sans Infant MT" w:hAnsi="Gill Sans Infant MT" w:cs="Calibri"/>
          <w:b/>
        </w:rPr>
      </w:pPr>
      <w:r w:rsidRPr="00096939">
        <w:rPr>
          <w:rFonts w:ascii="Gill Sans Infant MT" w:hAnsi="Gill Sans Infant MT" w:cs="Calibri"/>
          <w:b/>
        </w:rPr>
        <w:t>For more inquiries, please contact:</w:t>
      </w:r>
    </w:p>
    <w:p w14:paraId="5618B6B8" w14:textId="679A28B2" w:rsidR="00096939" w:rsidRDefault="00096939" w:rsidP="0084754B">
      <w:pPr>
        <w:rPr>
          <w:rFonts w:ascii="Gill Sans Infant MT" w:hAnsi="Gill Sans Infant MT" w:cs="Calibri"/>
        </w:rPr>
      </w:pPr>
      <w:r>
        <w:rPr>
          <w:rFonts w:ascii="Gill Sans Infant MT" w:hAnsi="Gill Sans Infant MT" w:cs="Calibri"/>
        </w:rPr>
        <w:t>Egan Hwan</w:t>
      </w:r>
    </w:p>
    <w:p w14:paraId="1AD13991" w14:textId="57418D67" w:rsidR="00096939" w:rsidRDefault="00096939" w:rsidP="0084754B">
      <w:pPr>
        <w:rPr>
          <w:rFonts w:ascii="Gill Sans Infant MT" w:hAnsi="Gill Sans Infant MT" w:cs="Calibri"/>
        </w:rPr>
      </w:pPr>
      <w:r>
        <w:rPr>
          <w:rFonts w:ascii="Gill Sans Infant MT" w:hAnsi="Gill Sans Infant MT" w:cs="Calibri"/>
        </w:rPr>
        <w:t>Communications and Media Manager, Asia</w:t>
      </w:r>
    </w:p>
    <w:p w14:paraId="20181746" w14:textId="442DF3D8" w:rsidR="00096939" w:rsidRDefault="00096939" w:rsidP="0084754B">
      <w:pPr>
        <w:rPr>
          <w:rFonts w:ascii="Gill Sans Infant MT" w:hAnsi="Gill Sans Infant MT" w:cs="Calibri"/>
        </w:rPr>
      </w:pPr>
      <w:r>
        <w:rPr>
          <w:rFonts w:ascii="Gill Sans Infant MT" w:hAnsi="Gill Sans Infant MT" w:cs="Calibri"/>
        </w:rPr>
        <w:t>+6596556360</w:t>
      </w:r>
    </w:p>
    <w:p w14:paraId="08DA925F" w14:textId="31F07B30" w:rsidR="00096939" w:rsidRPr="0084754B" w:rsidRDefault="00096939" w:rsidP="0084754B">
      <w:pPr>
        <w:rPr>
          <w:rFonts w:ascii="Gill Sans Infant MT" w:hAnsi="Gill Sans Infant MT"/>
        </w:rPr>
      </w:pPr>
      <w:r>
        <w:rPr>
          <w:rFonts w:ascii="Gill Sans Infant MT" w:hAnsi="Gill Sans Infant MT" w:cs="Calibri"/>
        </w:rPr>
        <w:t>egan.hwan@savethechildren.org</w:t>
      </w:r>
    </w:p>
    <w:sectPr w:rsidR="00096939" w:rsidRPr="0084754B" w:rsidSect="00175F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ill Sans Infant MT">
    <w:panose1 w:val="020B05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4B"/>
    <w:rsid w:val="00096939"/>
    <w:rsid w:val="000C35BC"/>
    <w:rsid w:val="00175FFE"/>
    <w:rsid w:val="001E5632"/>
    <w:rsid w:val="002C4A25"/>
    <w:rsid w:val="004E65E8"/>
    <w:rsid w:val="00743EE9"/>
    <w:rsid w:val="0084754B"/>
    <w:rsid w:val="00856F26"/>
    <w:rsid w:val="00963D38"/>
    <w:rsid w:val="00AE77A1"/>
    <w:rsid w:val="00B31239"/>
    <w:rsid w:val="00B71ED8"/>
    <w:rsid w:val="00C80F34"/>
    <w:rsid w:val="00DE587D"/>
    <w:rsid w:val="00E553C7"/>
    <w:rsid w:val="00F7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5AC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2016-04-21T07:23:00Z</dcterms:created>
  <dcterms:modified xsi:type="dcterms:W3CDTF">2016-04-21T09:37:00Z</dcterms:modified>
</cp:coreProperties>
</file>