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FC" w:rsidRDefault="00D863FC" w:rsidP="00907449">
      <w:pPr>
        <w:pStyle w:val="Overskrift2"/>
      </w:pPr>
      <w:r>
        <w:t>Pressemelding</w:t>
      </w:r>
    </w:p>
    <w:p w:rsidR="00D863FC" w:rsidRPr="009C6840" w:rsidRDefault="00907449" w:rsidP="00907449">
      <w:pPr>
        <w:pStyle w:val="Overskrift1"/>
      </w:pPr>
      <w:r>
        <w:t xml:space="preserve">Juryen til </w:t>
      </w:r>
      <w:r w:rsidR="00D863FC" w:rsidRPr="009C6840">
        <w:t xml:space="preserve">Byggenæringens </w:t>
      </w:r>
      <w:proofErr w:type="spellStart"/>
      <w:r w:rsidR="00D863FC" w:rsidRPr="009C6840">
        <w:t>Innovasjonspris</w:t>
      </w:r>
      <w:proofErr w:type="spellEnd"/>
      <w:r w:rsidR="00D863FC" w:rsidRPr="009C6840">
        <w:t xml:space="preserve"> 2017</w:t>
      </w:r>
      <w:r w:rsidR="00ED4AAC">
        <w:t xml:space="preserve"> er </w:t>
      </w:r>
      <w:r w:rsidR="004100EF">
        <w:t>satt</w:t>
      </w:r>
      <w:r>
        <w:t>.</w:t>
      </w:r>
    </w:p>
    <w:p w:rsidR="00EE269F" w:rsidRDefault="00907449" w:rsidP="00907449">
      <w:pPr>
        <w:pStyle w:val="Topptekst"/>
        <w:rPr>
          <w:rFonts w:ascii="Verdana" w:hAnsi="Verdana"/>
          <w:sz w:val="20"/>
          <w:szCs w:val="20"/>
        </w:rPr>
      </w:pPr>
      <w:r w:rsidRPr="00907449">
        <w:rPr>
          <w:rFonts w:ascii="Verdana" w:hAnsi="Verdana"/>
          <w:sz w:val="20"/>
          <w:szCs w:val="20"/>
        </w:rPr>
        <w:t xml:space="preserve">I </w:t>
      </w:r>
      <w:r w:rsidR="004100EF">
        <w:rPr>
          <w:rFonts w:ascii="Verdana" w:hAnsi="Verdana"/>
          <w:sz w:val="20"/>
          <w:szCs w:val="20"/>
        </w:rPr>
        <w:t>går</w:t>
      </w:r>
      <w:r w:rsidRPr="00907449">
        <w:rPr>
          <w:rFonts w:ascii="Verdana" w:hAnsi="Verdana"/>
          <w:sz w:val="20"/>
          <w:szCs w:val="20"/>
        </w:rPr>
        <w:t xml:space="preserve"> møttes juryen til Byggenæringens </w:t>
      </w:r>
      <w:proofErr w:type="spellStart"/>
      <w:r w:rsidRPr="00907449">
        <w:rPr>
          <w:rFonts w:ascii="Verdana" w:hAnsi="Verdana"/>
          <w:sz w:val="20"/>
          <w:szCs w:val="20"/>
        </w:rPr>
        <w:t>Innovasjonspris</w:t>
      </w:r>
      <w:proofErr w:type="spellEnd"/>
      <w:r w:rsidRPr="00907449">
        <w:rPr>
          <w:rFonts w:ascii="Verdana" w:hAnsi="Verdana"/>
          <w:sz w:val="20"/>
          <w:szCs w:val="20"/>
        </w:rPr>
        <w:t xml:space="preserve"> 2017 for å konstituere seg og gjennomgå kriterier</w:t>
      </w:r>
      <w:r w:rsidR="00D863FC" w:rsidRPr="00907449">
        <w:rPr>
          <w:rFonts w:ascii="Verdana" w:hAnsi="Verdana"/>
          <w:sz w:val="20"/>
          <w:szCs w:val="20"/>
        </w:rPr>
        <w:t> </w:t>
      </w:r>
      <w:r w:rsidRPr="00907449">
        <w:rPr>
          <w:rFonts w:ascii="Verdana" w:hAnsi="Verdana"/>
          <w:sz w:val="20"/>
          <w:szCs w:val="20"/>
        </w:rPr>
        <w:t xml:space="preserve">for årets konkurranse. </w:t>
      </w:r>
      <w:r w:rsidR="00854056">
        <w:rPr>
          <w:rFonts w:ascii="Verdana" w:hAnsi="Verdana"/>
          <w:sz w:val="20"/>
          <w:szCs w:val="20"/>
        </w:rPr>
        <w:t>D</w:t>
      </w:r>
      <w:r w:rsidR="00E421A8">
        <w:rPr>
          <w:rFonts w:ascii="Verdana" w:hAnsi="Verdana"/>
          <w:sz w:val="20"/>
          <w:szCs w:val="20"/>
        </w:rPr>
        <w:t xml:space="preserve">irektør for </w:t>
      </w:r>
      <w:proofErr w:type="spellStart"/>
      <w:r w:rsidR="00E421A8">
        <w:rPr>
          <w:rFonts w:ascii="Verdana" w:hAnsi="Verdana"/>
          <w:sz w:val="20"/>
          <w:szCs w:val="20"/>
        </w:rPr>
        <w:t>c</w:t>
      </w:r>
      <w:r w:rsidR="00854056">
        <w:rPr>
          <w:rFonts w:ascii="Verdana" w:hAnsi="Verdana"/>
          <w:sz w:val="20"/>
          <w:szCs w:val="20"/>
        </w:rPr>
        <w:t>ustomer</w:t>
      </w:r>
      <w:proofErr w:type="spellEnd"/>
      <w:r w:rsidR="00E421A8">
        <w:rPr>
          <w:rFonts w:ascii="Verdana" w:hAnsi="Verdana"/>
          <w:sz w:val="20"/>
          <w:szCs w:val="20"/>
        </w:rPr>
        <w:t xml:space="preserve"> </w:t>
      </w:r>
      <w:proofErr w:type="spellStart"/>
      <w:r w:rsidR="00E421A8">
        <w:rPr>
          <w:rFonts w:ascii="Verdana" w:hAnsi="Verdana"/>
          <w:sz w:val="20"/>
          <w:szCs w:val="20"/>
        </w:rPr>
        <w:t>o</w:t>
      </w:r>
      <w:r w:rsidR="00854056">
        <w:rPr>
          <w:rFonts w:ascii="Verdana" w:hAnsi="Verdana"/>
          <w:sz w:val="20"/>
          <w:szCs w:val="20"/>
        </w:rPr>
        <w:t>perations</w:t>
      </w:r>
      <w:proofErr w:type="spellEnd"/>
      <w:r w:rsidR="00854056">
        <w:rPr>
          <w:rFonts w:ascii="Verdana" w:hAnsi="Verdana"/>
          <w:sz w:val="20"/>
          <w:szCs w:val="20"/>
        </w:rPr>
        <w:t xml:space="preserve"> i Innovasjon Norge, </w:t>
      </w:r>
      <w:r>
        <w:rPr>
          <w:rFonts w:ascii="Verdana" w:hAnsi="Verdana"/>
          <w:sz w:val="20"/>
          <w:szCs w:val="20"/>
        </w:rPr>
        <w:t>Kristin Malonæs, ble valgt som leder</w:t>
      </w:r>
      <w:r w:rsidR="00EE269F">
        <w:rPr>
          <w:rFonts w:ascii="Verdana" w:hAnsi="Verdana"/>
          <w:sz w:val="20"/>
          <w:szCs w:val="20"/>
        </w:rPr>
        <w:t xml:space="preserve">. </w:t>
      </w:r>
    </w:p>
    <w:p w:rsidR="00EE269F" w:rsidRDefault="00EE269F" w:rsidP="00907449">
      <w:pPr>
        <w:pStyle w:val="Topptekst"/>
        <w:rPr>
          <w:rFonts w:ascii="Verdana" w:hAnsi="Verdana"/>
          <w:sz w:val="20"/>
          <w:szCs w:val="20"/>
        </w:rPr>
      </w:pPr>
    </w:p>
    <w:p w:rsidR="00907449" w:rsidRDefault="00EE269F" w:rsidP="00907449">
      <w:pPr>
        <w:pStyle w:val="Topp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øvrige jurymedlemmene er </w:t>
      </w:r>
      <w:r w:rsidR="004100EF">
        <w:rPr>
          <w:rFonts w:ascii="Verdana" w:hAnsi="Verdana"/>
          <w:sz w:val="20"/>
          <w:szCs w:val="20"/>
        </w:rPr>
        <w:t xml:space="preserve">ekspedisjonssjef i Kommunal- og moderniseringsdepartementet, </w:t>
      </w:r>
      <w:r w:rsidR="00907449">
        <w:rPr>
          <w:rFonts w:ascii="Verdana" w:hAnsi="Verdana"/>
          <w:sz w:val="20"/>
          <w:szCs w:val="20"/>
        </w:rPr>
        <w:t xml:space="preserve">Ann Ingeborg Hjetland, </w:t>
      </w:r>
      <w:r w:rsidR="004100EF">
        <w:rPr>
          <w:rFonts w:ascii="Verdana" w:hAnsi="Verdana"/>
          <w:sz w:val="20"/>
          <w:szCs w:val="20"/>
        </w:rPr>
        <w:t xml:space="preserve">administrerende direktør i </w:t>
      </w:r>
      <w:r w:rsidR="00907449">
        <w:rPr>
          <w:rFonts w:ascii="Verdana" w:hAnsi="Verdana"/>
          <w:sz w:val="20"/>
          <w:szCs w:val="20"/>
        </w:rPr>
        <w:t>Byggenæringens Landsforening</w:t>
      </w:r>
      <w:r w:rsidR="004100EF">
        <w:rPr>
          <w:rFonts w:ascii="Verdana" w:hAnsi="Verdana"/>
          <w:sz w:val="20"/>
          <w:szCs w:val="20"/>
        </w:rPr>
        <w:t>,</w:t>
      </w:r>
      <w:r w:rsidR="00907449">
        <w:rPr>
          <w:rFonts w:ascii="Verdana" w:hAnsi="Verdana"/>
          <w:sz w:val="20"/>
          <w:szCs w:val="20"/>
        </w:rPr>
        <w:t xml:space="preserve"> </w:t>
      </w:r>
      <w:r w:rsidR="004100EF">
        <w:rPr>
          <w:rFonts w:ascii="Verdana" w:hAnsi="Verdana"/>
          <w:sz w:val="20"/>
          <w:szCs w:val="20"/>
        </w:rPr>
        <w:t>Jon</w:t>
      </w:r>
      <w:r w:rsidR="004100EF">
        <w:rPr>
          <w:rFonts w:ascii="Calibri Light" w:hAnsi="Calibri Light" w:cs="Calibri Light"/>
          <w:color w:val="000000"/>
        </w:rPr>
        <w:t xml:space="preserve"> </w:t>
      </w:r>
      <w:r w:rsidR="004100EF">
        <w:rPr>
          <w:rFonts w:ascii="Verdana" w:hAnsi="Verdana"/>
          <w:sz w:val="20"/>
          <w:szCs w:val="20"/>
        </w:rPr>
        <w:t xml:space="preserve">Sandnes </w:t>
      </w:r>
      <w:r w:rsidR="00907449">
        <w:rPr>
          <w:rFonts w:ascii="Verdana" w:hAnsi="Verdana"/>
          <w:sz w:val="20"/>
          <w:szCs w:val="20"/>
        </w:rPr>
        <w:t xml:space="preserve">og </w:t>
      </w:r>
      <w:r w:rsidR="004100EF">
        <w:rPr>
          <w:rFonts w:ascii="Verdana" w:hAnsi="Verdana"/>
          <w:sz w:val="20"/>
          <w:szCs w:val="20"/>
        </w:rPr>
        <w:t xml:space="preserve">styreleder i Virke Byggevarehandel, </w:t>
      </w:r>
      <w:r w:rsidR="00907449">
        <w:rPr>
          <w:rFonts w:ascii="Verdana" w:hAnsi="Verdana"/>
          <w:sz w:val="20"/>
          <w:szCs w:val="20"/>
        </w:rPr>
        <w:t>Knut Strand Jacobsen.</w:t>
      </w:r>
    </w:p>
    <w:p w:rsidR="00907449" w:rsidRDefault="00907449" w:rsidP="00907449">
      <w:pPr>
        <w:pStyle w:val="Topptekst"/>
        <w:rPr>
          <w:rFonts w:ascii="Verdana" w:hAnsi="Verdana"/>
          <w:sz w:val="20"/>
          <w:szCs w:val="20"/>
        </w:rPr>
      </w:pPr>
    </w:p>
    <w:p w:rsidR="00907449" w:rsidRPr="00EE269F" w:rsidRDefault="00907449" w:rsidP="00907449">
      <w:pPr>
        <w:pStyle w:val="Topptekst"/>
        <w:rPr>
          <w:rStyle w:val="Sterkutheving"/>
          <w:color w:val="auto"/>
        </w:rPr>
      </w:pPr>
      <w:r w:rsidRPr="00EE269F">
        <w:rPr>
          <w:rStyle w:val="Sterkutheving"/>
          <w:color w:val="auto"/>
        </w:rPr>
        <w:t>Det er en stor ære å få lede en så faglig dyktig jury</w:t>
      </w:r>
      <w:r w:rsidR="008A01AB">
        <w:rPr>
          <w:rStyle w:val="Sterkutheving"/>
          <w:color w:val="auto"/>
        </w:rPr>
        <w:t>,</w:t>
      </w:r>
      <w:r w:rsidRPr="00EE269F">
        <w:rPr>
          <w:rStyle w:val="Sterkutheving"/>
          <w:color w:val="auto"/>
        </w:rPr>
        <w:t xml:space="preserve"> som skal </w:t>
      </w:r>
      <w:r w:rsidR="004100EF">
        <w:rPr>
          <w:rStyle w:val="Sterkutheving"/>
          <w:color w:val="auto"/>
        </w:rPr>
        <w:t xml:space="preserve">evaluere </w:t>
      </w:r>
      <w:r w:rsidR="006C4799">
        <w:rPr>
          <w:rStyle w:val="Sterkutheving"/>
          <w:color w:val="auto"/>
        </w:rPr>
        <w:t>de innkomne søknadene</w:t>
      </w:r>
      <w:r w:rsidR="004100EF">
        <w:rPr>
          <w:rStyle w:val="Sterkutheving"/>
          <w:color w:val="auto"/>
        </w:rPr>
        <w:t xml:space="preserve">. </w:t>
      </w:r>
      <w:r w:rsidR="00EE269F">
        <w:rPr>
          <w:rStyle w:val="Sterkutheving"/>
          <w:color w:val="auto"/>
        </w:rPr>
        <w:t xml:space="preserve"> </w:t>
      </w:r>
      <w:r w:rsidR="006C4799">
        <w:rPr>
          <w:rStyle w:val="Sterkutheving"/>
          <w:color w:val="auto"/>
        </w:rPr>
        <w:t xml:space="preserve">Vi </w:t>
      </w:r>
      <w:r w:rsidRPr="00EE269F">
        <w:rPr>
          <w:rStyle w:val="Sterkutheving"/>
          <w:color w:val="auto"/>
        </w:rPr>
        <w:t>ønsker å få inn små og store bidrag</w:t>
      </w:r>
      <w:r w:rsidR="008A01AB">
        <w:rPr>
          <w:rStyle w:val="Sterkutheving"/>
          <w:color w:val="auto"/>
        </w:rPr>
        <w:t>,</w:t>
      </w:r>
      <w:r w:rsidRPr="00EE269F">
        <w:rPr>
          <w:rStyle w:val="Sterkutheving"/>
          <w:color w:val="auto"/>
        </w:rPr>
        <w:t xml:space="preserve"> som </w:t>
      </w:r>
      <w:r w:rsidR="000B368B">
        <w:rPr>
          <w:rStyle w:val="Sterkutheving"/>
          <w:color w:val="auto"/>
        </w:rPr>
        <w:t>fremmer</w:t>
      </w:r>
      <w:r w:rsidRPr="00EE269F">
        <w:rPr>
          <w:rStyle w:val="Sterkutheving"/>
          <w:color w:val="auto"/>
        </w:rPr>
        <w:t xml:space="preserve"> en mer innovativ</w:t>
      </w:r>
      <w:r w:rsidR="006C4799">
        <w:rPr>
          <w:rStyle w:val="Sterkutheving"/>
          <w:color w:val="auto"/>
        </w:rPr>
        <w:t>, digitalisert</w:t>
      </w:r>
      <w:r w:rsidRPr="00EE269F">
        <w:rPr>
          <w:rStyle w:val="Sterkutheving"/>
          <w:color w:val="auto"/>
        </w:rPr>
        <w:t xml:space="preserve"> og bærekraftig byggenæring. Det er mye fokus på å ta i bruk digitale verktøy og ikke minst å digitalisere sammen. Det betyr at vi er ekstra interessert i verktøy og prosjekter</w:t>
      </w:r>
      <w:r w:rsidR="008A01AB">
        <w:rPr>
          <w:rStyle w:val="Sterkutheving"/>
          <w:color w:val="auto"/>
        </w:rPr>
        <w:t>,</w:t>
      </w:r>
      <w:r w:rsidRPr="00EE269F">
        <w:rPr>
          <w:rStyle w:val="Sterkutheving"/>
          <w:color w:val="auto"/>
        </w:rPr>
        <w:t xml:space="preserve"> som gjør nettopp dette og som på den måten bidrar til en mer konkurransekraftig byggenæring, sier juryens leder Kristin Malonæs. Som representant </w:t>
      </w:r>
      <w:r w:rsidR="009C3B3A">
        <w:rPr>
          <w:rStyle w:val="Sterkutheving"/>
          <w:color w:val="auto"/>
        </w:rPr>
        <w:t>for</w:t>
      </w:r>
      <w:r w:rsidRPr="00EE269F">
        <w:rPr>
          <w:rStyle w:val="Sterkutheving"/>
          <w:color w:val="auto"/>
        </w:rPr>
        <w:t xml:space="preserve"> Innovasjon Norge er jeg</w:t>
      </w:r>
      <w:r w:rsidR="006C4799">
        <w:rPr>
          <w:rStyle w:val="Sterkutheving"/>
          <w:color w:val="auto"/>
        </w:rPr>
        <w:t xml:space="preserve"> også</w:t>
      </w:r>
      <w:r w:rsidRPr="00EE269F">
        <w:rPr>
          <w:rStyle w:val="Sterkutheving"/>
          <w:color w:val="auto"/>
        </w:rPr>
        <w:t xml:space="preserve"> spent på om vi får inn søknader som bekrefter min antagelse om at norsk byggenæring har et uforløst potensiale som eksportnæring</w:t>
      </w:r>
      <w:r w:rsidR="000B368B">
        <w:rPr>
          <w:rStyle w:val="Sterkutheving"/>
          <w:color w:val="auto"/>
        </w:rPr>
        <w:t>,</w:t>
      </w:r>
      <w:r w:rsidRPr="00EE269F">
        <w:rPr>
          <w:rStyle w:val="Sterkutheving"/>
          <w:color w:val="auto"/>
        </w:rPr>
        <w:t xml:space="preserve"> avslutter Malonæs. </w:t>
      </w:r>
      <w:bookmarkStart w:id="0" w:name="_GoBack"/>
      <w:bookmarkEnd w:id="0"/>
    </w:p>
    <w:p w:rsidR="00D863FC" w:rsidRPr="00907449" w:rsidRDefault="00D863FC" w:rsidP="00D863FC">
      <w:pPr>
        <w:pStyle w:val="Topptekst"/>
        <w:rPr>
          <w:rFonts w:ascii="Verdana" w:hAnsi="Verdana"/>
          <w:sz w:val="20"/>
          <w:szCs w:val="20"/>
        </w:rPr>
      </w:pPr>
    </w:p>
    <w:p w:rsidR="00907449" w:rsidRDefault="00907449" w:rsidP="00D863FC">
      <w:pPr>
        <w:pStyle w:val="Topptekst"/>
        <w:rPr>
          <w:rFonts w:ascii="Verdana" w:hAnsi="Verdana"/>
          <w:sz w:val="20"/>
          <w:szCs w:val="20"/>
        </w:rPr>
      </w:pPr>
      <w:r w:rsidRPr="00907449">
        <w:rPr>
          <w:rFonts w:ascii="Verdana" w:hAnsi="Verdana"/>
          <w:sz w:val="20"/>
          <w:szCs w:val="20"/>
        </w:rPr>
        <w:t xml:space="preserve">Invitasjonen til Byggenæringens </w:t>
      </w:r>
      <w:proofErr w:type="spellStart"/>
      <w:r w:rsidRPr="00907449">
        <w:rPr>
          <w:rFonts w:ascii="Verdana" w:hAnsi="Verdana"/>
          <w:sz w:val="20"/>
          <w:szCs w:val="20"/>
        </w:rPr>
        <w:t>Innovasjonspris</w:t>
      </w:r>
      <w:proofErr w:type="spellEnd"/>
      <w:r w:rsidRPr="00907449">
        <w:rPr>
          <w:rFonts w:ascii="Verdana" w:hAnsi="Verdana"/>
          <w:sz w:val="20"/>
          <w:szCs w:val="20"/>
        </w:rPr>
        <w:t xml:space="preserve"> 2017</w:t>
      </w:r>
      <w:r>
        <w:rPr>
          <w:rFonts w:ascii="Verdana" w:hAnsi="Verdana"/>
          <w:sz w:val="20"/>
          <w:szCs w:val="20"/>
        </w:rPr>
        <w:t xml:space="preserve"> med tilhørende kriterier blir lansert onsdag 29.mars</w:t>
      </w:r>
      <w:r w:rsidR="00BE0C90">
        <w:rPr>
          <w:rFonts w:ascii="Verdana" w:hAnsi="Verdana"/>
          <w:sz w:val="20"/>
          <w:szCs w:val="20"/>
        </w:rPr>
        <w:t xml:space="preserve"> på www.byggreisdeg.no</w:t>
      </w:r>
      <w:r>
        <w:rPr>
          <w:rFonts w:ascii="Verdana" w:hAnsi="Verdana"/>
          <w:sz w:val="20"/>
          <w:szCs w:val="20"/>
        </w:rPr>
        <w:t xml:space="preserve">. </w:t>
      </w:r>
    </w:p>
    <w:p w:rsidR="00907449" w:rsidRDefault="00907449" w:rsidP="00D863FC">
      <w:pPr>
        <w:pStyle w:val="Topptekst"/>
        <w:rPr>
          <w:rFonts w:ascii="Verdana" w:hAnsi="Verdana"/>
          <w:sz w:val="20"/>
          <w:szCs w:val="20"/>
        </w:rPr>
      </w:pPr>
    </w:p>
    <w:p w:rsidR="00907449" w:rsidRDefault="00907449" w:rsidP="00D863FC">
      <w:pPr>
        <w:pStyle w:val="Topp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Mer informasjon: </w:t>
      </w:r>
    </w:p>
    <w:p w:rsidR="00907449" w:rsidRDefault="00907449" w:rsidP="00D863FC">
      <w:pPr>
        <w:pStyle w:val="Topp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Gunnar Glavin Nybø, tlf. 95 76 88 99</w:t>
      </w:r>
    </w:p>
    <w:p w:rsidR="00907449" w:rsidRDefault="00907449" w:rsidP="00D863FC">
      <w:pPr>
        <w:pStyle w:val="Topptekst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Kristin Malonæs, tlf. 971 21023</w:t>
      </w:r>
    </w:p>
    <w:p w:rsidR="00907449" w:rsidRDefault="00907449" w:rsidP="00D863FC">
      <w:pPr>
        <w:pStyle w:val="Topptekst"/>
        <w:rPr>
          <w:rFonts w:ascii="Verdana" w:hAnsi="Verdana"/>
          <w:b/>
          <w:bCs/>
          <w:sz w:val="20"/>
          <w:szCs w:val="20"/>
          <w:u w:val="single"/>
        </w:rPr>
      </w:pPr>
    </w:p>
    <w:p w:rsidR="00EE269F" w:rsidRDefault="00EE269F" w:rsidP="00D863FC">
      <w:pPr>
        <w:pStyle w:val="Topptekst"/>
        <w:rPr>
          <w:rFonts w:ascii="Verdana" w:hAnsi="Verdana"/>
          <w:b/>
          <w:bCs/>
          <w:sz w:val="20"/>
          <w:szCs w:val="20"/>
          <w:u w:val="single"/>
        </w:rPr>
      </w:pPr>
    </w:p>
    <w:p w:rsidR="00EE269F" w:rsidRDefault="00EE269F" w:rsidP="00D863FC">
      <w:pPr>
        <w:pStyle w:val="Topptekst"/>
        <w:rPr>
          <w:rFonts w:ascii="Verdana" w:hAnsi="Verdana"/>
          <w:b/>
          <w:bCs/>
          <w:sz w:val="20"/>
          <w:szCs w:val="20"/>
          <w:u w:val="single"/>
        </w:rPr>
      </w:pPr>
    </w:p>
    <w:p w:rsidR="00D863FC" w:rsidRDefault="00907449" w:rsidP="00D863FC">
      <w:pPr>
        <w:pStyle w:val="Toppteks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Fakta om Byggenæringens </w:t>
      </w:r>
      <w:proofErr w:type="spellStart"/>
      <w:r>
        <w:rPr>
          <w:rFonts w:ascii="Verdana" w:hAnsi="Verdana"/>
          <w:b/>
          <w:bCs/>
          <w:sz w:val="20"/>
          <w:szCs w:val="20"/>
          <w:u w:val="single"/>
        </w:rPr>
        <w:t>Innovasjonspris</w:t>
      </w:r>
      <w:proofErr w:type="spellEnd"/>
      <w:r w:rsidR="009A69FB">
        <w:rPr>
          <w:rFonts w:ascii="Verdana" w:hAnsi="Verdana"/>
          <w:b/>
          <w:bCs/>
          <w:sz w:val="20"/>
          <w:szCs w:val="20"/>
          <w:u w:val="single"/>
        </w:rPr>
        <w:t xml:space="preserve"> 2017</w:t>
      </w:r>
    </w:p>
    <w:p w:rsidR="00907449" w:rsidRDefault="00D863FC" w:rsidP="00D863FC">
      <w:pPr>
        <w:pStyle w:val="Topptek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Bygg Reis Deg ønsker å dele ut Byggenæringens Innovasjons pris for 4.gang.</w:t>
      </w:r>
    </w:p>
    <w:p w:rsidR="00D863FC" w:rsidRDefault="00D863FC" w:rsidP="00D863FC">
      <w:pPr>
        <w:pStyle w:val="Toppteks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863FC" w:rsidRPr="00907449" w:rsidRDefault="00D863FC" w:rsidP="00907449">
      <w:pPr>
        <w:pStyle w:val="Topptekst"/>
        <w:rPr>
          <w:rFonts w:ascii="Verdana" w:hAnsi="Verdana"/>
          <w:b/>
          <w:bCs/>
          <w:sz w:val="20"/>
          <w:szCs w:val="20"/>
          <w:u w:val="single"/>
        </w:rPr>
      </w:pPr>
      <w:r w:rsidRPr="00907449">
        <w:rPr>
          <w:rFonts w:ascii="Verdana" w:hAnsi="Verdana"/>
          <w:b/>
          <w:bCs/>
          <w:sz w:val="20"/>
          <w:szCs w:val="20"/>
          <w:u w:val="single"/>
        </w:rPr>
        <w:t xml:space="preserve">Tidligere vinnere: </w:t>
      </w:r>
    </w:p>
    <w:p w:rsidR="00D863FC" w:rsidRDefault="00D863FC" w:rsidP="00D863FC">
      <w:pPr>
        <w:spacing w:after="240"/>
      </w:pPr>
      <w:r>
        <w:rPr>
          <w:rFonts w:ascii="Calibri Light" w:hAnsi="Calibri Light" w:cs="Calibri Light"/>
          <w:b/>
          <w:bCs/>
          <w:color w:val="000000"/>
        </w:rPr>
        <w:t xml:space="preserve">2011 </w:t>
      </w:r>
      <w:r>
        <w:rPr>
          <w:rFonts w:ascii="Calibri Light" w:hAnsi="Calibri Light" w:cs="Calibri Light"/>
          <w:color w:val="000000"/>
        </w:rPr>
        <w:t xml:space="preserve">    </w:t>
      </w:r>
      <w:r>
        <w:rPr>
          <w:rFonts w:ascii="Verdana" w:hAnsi="Verdana"/>
          <w:sz w:val="20"/>
          <w:szCs w:val="20"/>
        </w:rPr>
        <w:t xml:space="preserve">Moelven Industrier ASA og </w:t>
      </w:r>
      <w:proofErr w:type="spellStart"/>
      <w:r>
        <w:rPr>
          <w:rFonts w:ascii="Verdana" w:hAnsi="Verdana"/>
          <w:sz w:val="20"/>
          <w:szCs w:val="20"/>
        </w:rPr>
        <w:t>trestenderen</w:t>
      </w:r>
      <w:proofErr w:type="spellEnd"/>
      <w:r>
        <w:rPr>
          <w:rFonts w:ascii="Verdana" w:hAnsi="Verdana"/>
          <w:sz w:val="20"/>
          <w:szCs w:val="20"/>
        </w:rPr>
        <w:t xml:space="preserve"> Iso3. </w:t>
      </w:r>
    </w:p>
    <w:p w:rsidR="00D863FC" w:rsidRDefault="00D863FC" w:rsidP="00D863FC">
      <w:pPr>
        <w:spacing w:after="240"/>
      </w:pPr>
      <w:r>
        <w:rPr>
          <w:rFonts w:ascii="Calibri Light" w:hAnsi="Calibri Light" w:cs="Calibri Light"/>
          <w:b/>
          <w:bCs/>
          <w:color w:val="000000"/>
        </w:rPr>
        <w:t>2013</w:t>
      </w:r>
      <w:r>
        <w:rPr>
          <w:rFonts w:ascii="Calibri Light" w:hAnsi="Calibri Light" w:cs="Calibri Light"/>
          <w:color w:val="000000"/>
        </w:rPr>
        <w:t xml:space="preserve">     </w:t>
      </w:r>
      <w:proofErr w:type="spellStart"/>
      <w:r>
        <w:rPr>
          <w:rFonts w:ascii="Verdana" w:hAnsi="Verdana"/>
          <w:sz w:val="20"/>
          <w:szCs w:val="20"/>
        </w:rPr>
        <w:t>Snøsmeltelekteren</w:t>
      </w:r>
      <w:proofErr w:type="spellEnd"/>
      <w:r>
        <w:rPr>
          <w:rFonts w:ascii="Verdana" w:hAnsi="Verdana"/>
          <w:sz w:val="20"/>
          <w:szCs w:val="20"/>
        </w:rPr>
        <w:t xml:space="preserve"> «Terje», utviklet og driftet av NCC Construction AS.</w:t>
      </w:r>
      <w:r>
        <w:rPr>
          <w:rFonts w:ascii="Calibri Light" w:hAnsi="Calibri Light" w:cs="Calibri Light"/>
          <w:color w:val="000000"/>
        </w:rPr>
        <w:t xml:space="preserve"> </w:t>
      </w:r>
    </w:p>
    <w:p w:rsidR="00D863FC" w:rsidRDefault="00D863FC" w:rsidP="00D863FC">
      <w:pPr>
        <w:pStyle w:val="NormalWeb"/>
        <w:ind w:left="708" w:hanging="708"/>
      </w:pPr>
      <w:r>
        <w:rPr>
          <w:rFonts w:ascii="Calibri Light" w:hAnsi="Calibri Light" w:cs="Calibri Light"/>
          <w:b/>
          <w:bCs/>
          <w:color w:val="000000"/>
          <w:sz w:val="22"/>
          <w:szCs w:val="22"/>
        </w:rPr>
        <w:t>2015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    </w:t>
      </w:r>
      <w:r>
        <w:rPr>
          <w:rFonts w:ascii="Verdana" w:hAnsi="Verdana"/>
          <w:sz w:val="20"/>
          <w:szCs w:val="20"/>
        </w:rPr>
        <w:t>Veidekke vant med sitt eget konsept, «Involverende planlegging», basert på den såkalte LEAN-filosofien. Modellen har blitt en arbeidsform i Veidekkekonsernet hvor ambisjonen er å redusere tapt tid, sløsing og risiko, samt å skape flyt i produksjonen. Konseptet er bygget opp rundt fem hovedelementer, plansystem, møtestruktur, arbeidsdeling, hindringsanalyse og risikostyring.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:rsidR="009A69FB" w:rsidRPr="009C6840" w:rsidRDefault="009A69FB" w:rsidP="009A69FB">
      <w:pPr>
        <w:pStyle w:val="Topptekst"/>
        <w:rPr>
          <w:rFonts w:ascii="Verdana" w:hAnsi="Verdana"/>
          <w:b/>
          <w:bCs/>
          <w:sz w:val="20"/>
          <w:szCs w:val="20"/>
          <w:u w:val="single"/>
        </w:rPr>
      </w:pPr>
      <w:r w:rsidRPr="009C6840">
        <w:rPr>
          <w:rFonts w:ascii="Verdana" w:hAnsi="Verdana"/>
          <w:b/>
          <w:bCs/>
          <w:sz w:val="20"/>
          <w:szCs w:val="20"/>
          <w:u w:val="single"/>
        </w:rPr>
        <w:t>Juryen</w:t>
      </w:r>
    </w:p>
    <w:p w:rsidR="009A69FB" w:rsidRDefault="009A69FB" w:rsidP="009A69FB">
      <w:pPr>
        <w:pStyle w:val="Toppteks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sz w:val="20"/>
          <w:szCs w:val="20"/>
        </w:rPr>
        <w:t xml:space="preserve">Juryen ledes av Kristin Malonæs, direktør for </w:t>
      </w:r>
      <w:proofErr w:type="spellStart"/>
      <w:r>
        <w:rPr>
          <w:rFonts w:ascii="Verdana" w:hAnsi="Verdana"/>
          <w:sz w:val="20"/>
          <w:szCs w:val="20"/>
        </w:rPr>
        <w:t>Customer</w:t>
      </w:r>
      <w:proofErr w:type="spellEnd"/>
      <w:r>
        <w:rPr>
          <w:rFonts w:ascii="Verdana" w:hAnsi="Verdana"/>
          <w:sz w:val="20"/>
          <w:szCs w:val="20"/>
        </w:rPr>
        <w:t xml:space="preserve"> Operations i Innovasjon Norge. Hun har med seg ekspedisjonssjef i Kommunal- og moderniseringsdepartementet, Ann Ingeborg Hjetland, administrerende direktør i Byggenæringens Landsforening, Jon</w:t>
      </w:r>
      <w:r>
        <w:rPr>
          <w:rFonts w:ascii="Calibri Light" w:hAnsi="Calibri Light" w:cs="Calibri Light"/>
          <w:color w:val="000000"/>
        </w:rPr>
        <w:t xml:space="preserve"> </w:t>
      </w:r>
      <w:r>
        <w:rPr>
          <w:rFonts w:ascii="Verdana" w:hAnsi="Verdana"/>
          <w:sz w:val="20"/>
          <w:szCs w:val="20"/>
        </w:rPr>
        <w:t>Sandnes og styreleder Virke Byggevarehandel, Knut Strand Jacobsen.</w:t>
      </w:r>
    </w:p>
    <w:p w:rsidR="00D863FC" w:rsidRDefault="00D863FC" w:rsidP="00D863FC">
      <w:pPr>
        <w:pStyle w:val="Topptekst"/>
        <w:rPr>
          <w:rFonts w:ascii="Times New Roman" w:hAnsi="Times New Roman" w:cs="Times New Roman"/>
          <w:sz w:val="24"/>
          <w:szCs w:val="24"/>
        </w:rPr>
      </w:pPr>
    </w:p>
    <w:sectPr w:rsidR="00D8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3E6"/>
    <w:multiLevelType w:val="hybridMultilevel"/>
    <w:tmpl w:val="7BDAE0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1CE3"/>
    <w:multiLevelType w:val="hybridMultilevel"/>
    <w:tmpl w:val="C8B2CC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021E"/>
    <w:multiLevelType w:val="hybridMultilevel"/>
    <w:tmpl w:val="D1346E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73AC5"/>
    <w:multiLevelType w:val="hybridMultilevel"/>
    <w:tmpl w:val="BD40E5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37EAC"/>
    <w:multiLevelType w:val="hybridMultilevel"/>
    <w:tmpl w:val="E5405C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01CBF"/>
    <w:multiLevelType w:val="multilevel"/>
    <w:tmpl w:val="E836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2A108C"/>
    <w:multiLevelType w:val="hybridMultilevel"/>
    <w:tmpl w:val="D69A78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C67E2"/>
    <w:multiLevelType w:val="hybridMultilevel"/>
    <w:tmpl w:val="36ACE3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C32CB"/>
    <w:multiLevelType w:val="hybridMultilevel"/>
    <w:tmpl w:val="AD1A4B24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8F05777"/>
    <w:multiLevelType w:val="hybridMultilevel"/>
    <w:tmpl w:val="7DEC3D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5378F"/>
    <w:multiLevelType w:val="hybridMultilevel"/>
    <w:tmpl w:val="4B1E5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218E9"/>
    <w:multiLevelType w:val="hybridMultilevel"/>
    <w:tmpl w:val="D44E68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E8"/>
    <w:rsid w:val="000B368B"/>
    <w:rsid w:val="00252F73"/>
    <w:rsid w:val="00363916"/>
    <w:rsid w:val="004100EF"/>
    <w:rsid w:val="00482E20"/>
    <w:rsid w:val="00522416"/>
    <w:rsid w:val="006C4799"/>
    <w:rsid w:val="0075456B"/>
    <w:rsid w:val="00854056"/>
    <w:rsid w:val="008A01AB"/>
    <w:rsid w:val="008E0CA2"/>
    <w:rsid w:val="00907449"/>
    <w:rsid w:val="009126E8"/>
    <w:rsid w:val="009A69FB"/>
    <w:rsid w:val="009C2FBB"/>
    <w:rsid w:val="009C3B3A"/>
    <w:rsid w:val="009C6840"/>
    <w:rsid w:val="009E56D5"/>
    <w:rsid w:val="00A80E58"/>
    <w:rsid w:val="00B94100"/>
    <w:rsid w:val="00BE0C90"/>
    <w:rsid w:val="00C1009D"/>
    <w:rsid w:val="00D863FC"/>
    <w:rsid w:val="00E421A8"/>
    <w:rsid w:val="00ED4AAC"/>
    <w:rsid w:val="00EE269F"/>
    <w:rsid w:val="00F05BFB"/>
    <w:rsid w:val="00F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EB28"/>
  <w15:chartTrackingRefBased/>
  <w15:docId w15:val="{74869586-E90A-4454-AA14-01507BCD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52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0C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9"/>
    <w:semiHidden/>
    <w:unhideWhenUsed/>
    <w:qFormat/>
    <w:rsid w:val="009C6840"/>
    <w:pPr>
      <w:spacing w:after="0" w:line="240" w:lineRule="auto"/>
      <w:outlineLvl w:val="2"/>
    </w:pPr>
    <w:rPr>
      <w:rFonts w:ascii="Calibri" w:eastAsia="Times New Roman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126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26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2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26E8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9"/>
    <w:semiHidden/>
    <w:rsid w:val="009C6840"/>
    <w:rPr>
      <w:rFonts w:ascii="Calibri" w:eastAsia="Times New Roman" w:hAnsi="Calibri" w:cs="Calibri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9C684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C684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C6840"/>
    <w:pPr>
      <w:spacing w:after="0" w:line="240" w:lineRule="auto"/>
    </w:pPr>
    <w:rPr>
      <w:rFonts w:ascii="Calibri" w:eastAsia="Calibri" w:hAnsi="Calibri" w:cs="Calibri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9C6840"/>
    <w:rPr>
      <w:rFonts w:ascii="Calibri" w:eastAsia="Calibri" w:hAnsi="Calibri" w:cs="Calibri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52F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skriftforavsnitt"/>
    <w:rsid w:val="00252F73"/>
  </w:style>
  <w:style w:type="character" w:customStyle="1" w:styleId="req">
    <w:name w:val="req"/>
    <w:basedOn w:val="Standardskriftforavsnitt"/>
    <w:rsid w:val="00252F73"/>
  </w:style>
  <w:style w:type="paragraph" w:customStyle="1" w:styleId="instruct">
    <w:name w:val="instruct"/>
    <w:basedOn w:val="Normal"/>
    <w:rsid w:val="0025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TML-variabel">
    <w:name w:val="HTML Variable"/>
    <w:basedOn w:val="Standardskriftforavsnitt"/>
    <w:uiPriority w:val="99"/>
    <w:semiHidden/>
    <w:unhideWhenUsed/>
    <w:rsid w:val="00252F73"/>
    <w:rPr>
      <w:i/>
      <w:iCs/>
    </w:rPr>
  </w:style>
  <w:style w:type="character" w:styleId="Utheving">
    <w:name w:val="Emphasis"/>
    <w:basedOn w:val="Standardskriftforavsnitt"/>
    <w:uiPriority w:val="20"/>
    <w:qFormat/>
    <w:rsid w:val="00252F73"/>
    <w:rPr>
      <w:i/>
      <w:iCs/>
    </w:rPr>
  </w:style>
  <w:style w:type="character" w:customStyle="1" w:styleId="choicetext">
    <w:name w:val="choice__text"/>
    <w:basedOn w:val="Standardskriftforavsnitt"/>
    <w:rsid w:val="00252F73"/>
  </w:style>
  <w:style w:type="paragraph" w:styleId="Ingenmellomrom">
    <w:name w:val="No Spacing"/>
    <w:uiPriority w:val="1"/>
    <w:qFormat/>
    <w:rsid w:val="00252F73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A80E58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E0C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erkutheving">
    <w:name w:val="Intense Emphasis"/>
    <w:basedOn w:val="Standardskriftforavsnitt"/>
    <w:uiPriority w:val="21"/>
    <w:qFormat/>
    <w:rsid w:val="00EE269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955F5-CDE1-4667-9B02-E82C856B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Glavin Nybø</dc:creator>
  <cp:keywords/>
  <dc:description/>
  <cp:lastModifiedBy>Gunnar Glavin Nybø</cp:lastModifiedBy>
  <cp:revision>5</cp:revision>
  <cp:lastPrinted>2016-12-14T07:08:00Z</cp:lastPrinted>
  <dcterms:created xsi:type="dcterms:W3CDTF">2017-03-21T08:19:00Z</dcterms:created>
  <dcterms:modified xsi:type="dcterms:W3CDTF">2017-03-21T08:22:00Z</dcterms:modified>
</cp:coreProperties>
</file>