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F" w:rsidRDefault="009532DB" w:rsidP="000B7DA8">
      <w:pPr>
        <w:rPr>
          <w:rFonts w:ascii="Verdana" w:hAnsi="Verdana"/>
          <w:sz w:val="24"/>
          <w:szCs w:val="24"/>
        </w:rPr>
      </w:pPr>
      <w:r w:rsidRPr="000B7DA8"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-250825</wp:posOffset>
            </wp:positionV>
            <wp:extent cx="2359674" cy="656069"/>
            <wp:effectExtent l="0" t="0" r="254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marke_liggand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74" cy="65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A8" w:rsidRPr="000B7DA8">
        <w:rPr>
          <w:rFonts w:ascii="Verdana" w:hAnsi="Verdana"/>
          <w:sz w:val="24"/>
          <w:szCs w:val="24"/>
        </w:rPr>
        <w:t>Pre</w:t>
      </w:r>
      <w:r w:rsidR="00AC718F">
        <w:rPr>
          <w:rFonts w:ascii="Verdana" w:hAnsi="Verdana"/>
          <w:sz w:val="24"/>
          <w:szCs w:val="24"/>
        </w:rPr>
        <w:t>ssmeddelande</w:t>
      </w:r>
    </w:p>
    <w:p w:rsidR="009532DB" w:rsidRDefault="009532DB" w:rsidP="000B7D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Centerpartiet</w:t>
      </w:r>
      <w:r w:rsidR="00AC718F">
        <w:rPr>
          <w:rFonts w:ascii="Verdana" w:hAnsi="Verdana"/>
          <w:sz w:val="24"/>
          <w:szCs w:val="24"/>
        </w:rPr>
        <w:t xml:space="preserve"> i Huddinge</w:t>
      </w:r>
    </w:p>
    <w:p w:rsidR="00953DF6" w:rsidRPr="000B7DA8" w:rsidRDefault="00AC718F" w:rsidP="000B7D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0B7DA8" w:rsidRPr="000B7DA8">
        <w:rPr>
          <w:rFonts w:ascii="Verdana" w:hAnsi="Verdana"/>
          <w:sz w:val="24"/>
          <w:szCs w:val="24"/>
        </w:rPr>
        <w:t xml:space="preserve"> nov 2012</w:t>
      </w:r>
    </w:p>
    <w:p w:rsidR="000B7DA8" w:rsidRPr="000B7DA8" w:rsidRDefault="000B7DA8">
      <w:pPr>
        <w:rPr>
          <w:rFonts w:ascii="Verdana" w:hAnsi="Verdana"/>
        </w:rPr>
      </w:pPr>
    </w:p>
    <w:p w:rsidR="000B7DA8" w:rsidRPr="000B7DA8" w:rsidRDefault="000B7DA8">
      <w:pPr>
        <w:rPr>
          <w:rFonts w:ascii="Verdana" w:hAnsi="Verdana"/>
        </w:rPr>
      </w:pPr>
    </w:p>
    <w:p w:rsidR="000B7DA8" w:rsidRPr="000B7DA8" w:rsidRDefault="00AC718F" w:rsidP="000B7DA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Centerpartiet har inget att dölja med </w:t>
      </w:r>
      <w:r w:rsidR="00F87099">
        <w:rPr>
          <w:rFonts w:ascii="Verdana" w:hAnsi="Verdana"/>
          <w:sz w:val="36"/>
          <w:szCs w:val="36"/>
        </w:rPr>
        <w:t xml:space="preserve">förslaget om </w:t>
      </w:r>
      <w:r>
        <w:rPr>
          <w:rFonts w:ascii="Verdana" w:hAnsi="Verdana"/>
          <w:sz w:val="36"/>
          <w:szCs w:val="36"/>
        </w:rPr>
        <w:t>trähusstad</w:t>
      </w:r>
      <w:r w:rsidR="00F87099">
        <w:rPr>
          <w:rFonts w:ascii="Verdana" w:hAnsi="Verdana"/>
          <w:sz w:val="36"/>
          <w:szCs w:val="36"/>
        </w:rPr>
        <w:t xml:space="preserve"> i</w:t>
      </w:r>
      <w:r>
        <w:rPr>
          <w:rFonts w:ascii="Verdana" w:hAnsi="Verdana"/>
          <w:sz w:val="36"/>
          <w:szCs w:val="36"/>
        </w:rPr>
        <w:t xml:space="preserve"> Kungens kurva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0B7DA8" w:rsidRDefault="002C089B" w:rsidP="000B7DA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Vi vill göra följande kommentar med anledning av diskussionen om vårt förslag till trähusstadsdel i Kungens kurva. Centerpartiet har inget att dölja med vårt förslag. Tvärtom </w:t>
      </w:r>
      <w:r w:rsidR="00102008">
        <w:rPr>
          <w:rFonts w:ascii="Verdana" w:hAnsi="Verdana"/>
          <w:b/>
        </w:rPr>
        <w:t xml:space="preserve">är syftet med vårt förslag att vända på stenarna i diskussionen om Kungens kurvas framtid. Vi välkomnar också </w:t>
      </w:r>
      <w:r>
        <w:rPr>
          <w:rFonts w:ascii="Verdana" w:hAnsi="Verdana"/>
          <w:b/>
        </w:rPr>
        <w:t>en öppen diskussion om för- och nackdelarna med att bygga naturnära stadsdelar i trä.</w:t>
      </w:r>
    </w:p>
    <w:p w:rsidR="003E34C9" w:rsidRDefault="003E34C9" w:rsidP="000B7DA8">
      <w:pPr>
        <w:rPr>
          <w:rFonts w:ascii="Verdana" w:hAnsi="Verdana"/>
        </w:rPr>
      </w:pPr>
    </w:p>
    <w:p w:rsidR="003E34C9" w:rsidRDefault="003E34C9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– </w:t>
      </w:r>
      <w:r>
        <w:rPr>
          <w:rFonts w:ascii="Verdana" w:hAnsi="Verdana"/>
        </w:rPr>
        <w:t>Trä som byggnadsmaterial är ekologiskt, förnybart och klimatsmart.</w:t>
      </w:r>
      <w:r w:rsidR="002277EB">
        <w:rPr>
          <w:rFonts w:ascii="Verdana" w:hAnsi="Verdana"/>
        </w:rPr>
        <w:t xml:space="preserve"> Jag välkomnar</w:t>
      </w:r>
      <w:r w:rsidR="00102008">
        <w:rPr>
          <w:rFonts w:ascii="Verdana" w:hAnsi="Verdana"/>
        </w:rPr>
        <w:t xml:space="preserve"> gärna våra kritiker att ta del av de fakta som visar att trä som byggnadsmaterial har den lägsta energiförbrukningen och de lägsta koldioxidutsläppen, säger </w:t>
      </w:r>
      <w:bookmarkStart w:id="0" w:name="_GoBack"/>
      <w:r w:rsidR="00102008" w:rsidRPr="000269B1">
        <w:rPr>
          <w:rFonts w:ascii="Verdana" w:hAnsi="Verdana"/>
        </w:rPr>
        <w:t>Christian Ottosson</w:t>
      </w:r>
      <w:bookmarkEnd w:id="0"/>
      <w:r w:rsidR="00102008">
        <w:rPr>
          <w:rFonts w:ascii="Verdana" w:hAnsi="Verdana"/>
        </w:rPr>
        <w:t>, kommunalråd för Centerpartiet i Huddinge.</w:t>
      </w:r>
    </w:p>
    <w:p w:rsidR="003E34C9" w:rsidRDefault="003E34C9" w:rsidP="000B7DA8">
      <w:pPr>
        <w:rPr>
          <w:rFonts w:ascii="Verdana" w:hAnsi="Verdana"/>
        </w:rPr>
      </w:pPr>
    </w:p>
    <w:p w:rsidR="002C089B" w:rsidRDefault="002C089B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– </w:t>
      </w:r>
      <w:r>
        <w:rPr>
          <w:rFonts w:ascii="Verdana" w:hAnsi="Verdana"/>
        </w:rPr>
        <w:t>Vi är öppna med att vårt förslag till trähusstad placeras i ett om</w:t>
      </w:r>
      <w:r w:rsidR="00102008">
        <w:rPr>
          <w:rFonts w:ascii="Verdana" w:hAnsi="Verdana"/>
        </w:rPr>
        <w:t xml:space="preserve">råde som idag är naturreservat. </w:t>
      </w:r>
      <w:r>
        <w:rPr>
          <w:rFonts w:ascii="Verdana" w:hAnsi="Verdana"/>
        </w:rPr>
        <w:t>Men till kri</w:t>
      </w:r>
      <w:r w:rsidR="00102008">
        <w:rPr>
          <w:rFonts w:ascii="Verdana" w:hAnsi="Verdana"/>
        </w:rPr>
        <w:t>tikerna vill jag då fråga om de på denna mark</w:t>
      </w:r>
      <w:r>
        <w:rPr>
          <w:rFonts w:ascii="Verdana" w:hAnsi="Verdana"/>
        </w:rPr>
        <w:t xml:space="preserve"> hellre vill ha handelsetableringar som hittills har varit Huddinge kommuns långsiktiga inriktning. Centerpartiet värnar om ett tryggare och </w:t>
      </w:r>
      <w:proofErr w:type="spellStart"/>
      <w:r>
        <w:rPr>
          <w:rFonts w:ascii="Verdana" w:hAnsi="Verdana"/>
        </w:rPr>
        <w:t>miljösmartare</w:t>
      </w:r>
      <w:proofErr w:type="spellEnd"/>
      <w:r>
        <w:rPr>
          <w:rFonts w:ascii="Verdana" w:hAnsi="Verdana"/>
        </w:rPr>
        <w:t xml:space="preserve"> Kungens kurva, och då tycker vi att det är mer långsiktig</w:t>
      </w:r>
      <w:r w:rsidR="002277EB">
        <w:rPr>
          <w:rFonts w:ascii="Verdana" w:hAnsi="Verdana"/>
        </w:rPr>
        <w:t>t</w:t>
      </w:r>
      <w:r>
        <w:rPr>
          <w:rFonts w:ascii="Verdana" w:hAnsi="Verdana"/>
        </w:rPr>
        <w:t xml:space="preserve"> hållbart med en stadsdel i trä där människor kan bo och leva nära nat</w:t>
      </w:r>
      <w:r w:rsidR="00102008">
        <w:rPr>
          <w:rFonts w:ascii="Verdana" w:hAnsi="Verdana"/>
        </w:rPr>
        <w:t>uren, säger Christian Ottosson.</w:t>
      </w:r>
    </w:p>
    <w:p w:rsidR="002C089B" w:rsidRDefault="002C089B" w:rsidP="000B7DA8">
      <w:pPr>
        <w:rPr>
          <w:rFonts w:ascii="Verdana" w:hAnsi="Verdana"/>
        </w:rPr>
      </w:pPr>
    </w:p>
    <w:p w:rsidR="000B7DA8" w:rsidRDefault="000B7DA8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– </w:t>
      </w:r>
      <w:r w:rsidR="002C089B">
        <w:rPr>
          <w:rFonts w:ascii="Verdana" w:hAnsi="Verdana"/>
        </w:rPr>
        <w:t>Centerpartiet har en lång tradition av miljöarbete, t</w:t>
      </w:r>
      <w:r w:rsidR="002277EB">
        <w:rPr>
          <w:rFonts w:ascii="Verdana" w:hAnsi="Verdana"/>
        </w:rPr>
        <w:t>ill exempel</w:t>
      </w:r>
      <w:r w:rsidR="002C089B">
        <w:rPr>
          <w:rFonts w:ascii="Verdana" w:hAnsi="Verdana"/>
        </w:rPr>
        <w:t xml:space="preserve"> lade vi den första miljömotionen i Riksdagen för mer än femtio år sedan. Mycket har förändrats sedan dess, men inte vår strävan att gå i bräschen för miljösmarta val. Konceptet Nybyggarland Kungens kurva är bara ytterligare ett steg i denna riktning, </w:t>
      </w:r>
      <w:r w:rsidR="000269B1">
        <w:rPr>
          <w:rFonts w:ascii="Verdana" w:hAnsi="Verdana"/>
        </w:rPr>
        <w:t>avslutar Christian Ottosson.</w:t>
      </w:r>
    </w:p>
    <w:p w:rsidR="000269B1" w:rsidRDefault="000269B1" w:rsidP="000B7DA8">
      <w:pPr>
        <w:rPr>
          <w:rFonts w:ascii="Verdana" w:hAnsi="Verdana"/>
        </w:rPr>
      </w:pPr>
    </w:p>
    <w:p w:rsidR="000B7DA8" w:rsidRPr="000B7DA8" w:rsidRDefault="000B7DA8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Konceptet ”Nybyggarland i Kungens kurva” presenteras vid ett lunchseminarium </w:t>
      </w:r>
      <w:r w:rsidR="006151DC">
        <w:rPr>
          <w:rFonts w:ascii="Verdana" w:hAnsi="Verdana"/>
        </w:rPr>
        <w:t xml:space="preserve">fredagen den 9 nov </w:t>
      </w:r>
      <w:proofErr w:type="spellStart"/>
      <w:r w:rsidRPr="000B7DA8">
        <w:rPr>
          <w:rFonts w:ascii="Verdana" w:hAnsi="Verdana"/>
        </w:rPr>
        <w:t>kl</w:t>
      </w:r>
      <w:proofErr w:type="spellEnd"/>
      <w:r w:rsidRPr="000B7DA8">
        <w:rPr>
          <w:rFonts w:ascii="Verdana" w:hAnsi="Verdana"/>
        </w:rPr>
        <w:t xml:space="preserve"> 11.00 i Huddinge konferenscenter. Det är ett förslag till trähusstad som skapar plats för många mindre trähusfabrikanter.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Läs me</w:t>
      </w:r>
      <w:r w:rsidR="002C089B">
        <w:rPr>
          <w:rFonts w:ascii="Verdana" w:hAnsi="Verdana"/>
        </w:rPr>
        <w:t>r om förslaget, bland annat ett dokument ”Frågor och svar”:</w:t>
      </w:r>
    </w:p>
    <w:p w:rsidR="000B7DA8" w:rsidRPr="006151DC" w:rsidRDefault="000269B1" w:rsidP="000B7DA8">
      <w:pPr>
        <w:rPr>
          <w:rFonts w:ascii="Verdana" w:hAnsi="Verdana"/>
        </w:rPr>
      </w:pPr>
      <w:hyperlink r:id="rId7" w:history="1">
        <w:r w:rsidR="000B7DA8" w:rsidRPr="006151DC">
          <w:rPr>
            <w:rStyle w:val="Hyperlnk"/>
            <w:rFonts w:ascii="Verdana" w:hAnsi="Verdana"/>
          </w:rPr>
          <w:t>http://www.centerpartiet.se/Lokal/Huddinge/Hallbart-Huddinge/Nybyggarland-i-Kungens-kurva/</w:t>
        </w:r>
      </w:hyperlink>
      <w:r w:rsidR="000B7DA8" w:rsidRPr="006151DC">
        <w:rPr>
          <w:rFonts w:ascii="Verdana" w:hAnsi="Verdana"/>
        </w:rPr>
        <w:t xml:space="preserve"> </w:t>
      </w:r>
    </w:p>
    <w:p w:rsidR="000B7DA8" w:rsidRDefault="000B7DA8" w:rsidP="000B7DA8">
      <w:pPr>
        <w:rPr>
          <w:rFonts w:ascii="Verdana" w:hAnsi="Verdana"/>
        </w:rPr>
      </w:pPr>
    </w:p>
    <w:p w:rsidR="006151DC" w:rsidRPr="006151DC" w:rsidRDefault="006151DC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Christian Ottosson (C)</w:t>
      </w: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Kommunalråd i Huddinge kommun</w:t>
      </w: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070</w:t>
      </w:r>
      <w:r w:rsidR="00373C27">
        <w:rPr>
          <w:rFonts w:ascii="Verdana" w:hAnsi="Verdana"/>
        </w:rPr>
        <w:t xml:space="preserve"> – </w:t>
      </w:r>
      <w:r w:rsidRPr="006151DC">
        <w:rPr>
          <w:rFonts w:ascii="Verdana" w:hAnsi="Verdana"/>
        </w:rPr>
        <w:t>353</w:t>
      </w:r>
      <w:r w:rsidR="00373C27">
        <w:rPr>
          <w:rFonts w:ascii="Verdana" w:hAnsi="Verdana"/>
        </w:rPr>
        <w:t xml:space="preserve"> </w:t>
      </w:r>
      <w:r w:rsidRPr="006151DC">
        <w:rPr>
          <w:rFonts w:ascii="Verdana" w:hAnsi="Verdana"/>
        </w:rPr>
        <w:t>13</w:t>
      </w:r>
      <w:r w:rsidR="00373C27">
        <w:rPr>
          <w:rFonts w:ascii="Verdana" w:hAnsi="Verdana"/>
        </w:rPr>
        <w:t xml:space="preserve"> </w:t>
      </w:r>
      <w:r w:rsidRPr="006151DC">
        <w:rPr>
          <w:rFonts w:ascii="Verdana" w:hAnsi="Verdana"/>
        </w:rPr>
        <w:t>94</w:t>
      </w:r>
    </w:p>
    <w:p w:rsidR="000B7DA8" w:rsidRPr="006151DC" w:rsidRDefault="000B7DA8" w:rsidP="000B7DA8">
      <w:pPr>
        <w:rPr>
          <w:rFonts w:ascii="Verdana" w:hAnsi="Verdana"/>
        </w:rPr>
      </w:pPr>
    </w:p>
    <w:sectPr w:rsidR="000B7DA8" w:rsidRPr="0061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BA"/>
    <w:multiLevelType w:val="hybridMultilevel"/>
    <w:tmpl w:val="DA4081D8"/>
    <w:lvl w:ilvl="0" w:tplc="297259D0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1C63"/>
    <w:multiLevelType w:val="hybridMultilevel"/>
    <w:tmpl w:val="07024358"/>
    <w:lvl w:ilvl="0" w:tplc="C7020D92">
      <w:start w:val="70"/>
      <w:numFmt w:val="bullet"/>
      <w:lvlText w:val="–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8"/>
    <w:rsid w:val="000269B1"/>
    <w:rsid w:val="000B7DA8"/>
    <w:rsid w:val="00102008"/>
    <w:rsid w:val="002277EB"/>
    <w:rsid w:val="00242F1E"/>
    <w:rsid w:val="002C089B"/>
    <w:rsid w:val="00373C27"/>
    <w:rsid w:val="003E34C9"/>
    <w:rsid w:val="006151DC"/>
    <w:rsid w:val="009532DB"/>
    <w:rsid w:val="00953DF6"/>
    <w:rsid w:val="00AC718F"/>
    <w:rsid w:val="00ED3DC6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A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7D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DA8"/>
    <w:rPr>
      <w:rFonts w:ascii="Tahoma" w:eastAsiaTheme="minorHAnsi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B7DA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E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A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7D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DA8"/>
    <w:rPr>
      <w:rFonts w:ascii="Tahoma" w:eastAsiaTheme="minorHAnsi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B7DA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E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erpartiet.se/Lokal/Huddinge/Hallbart-Huddinge/Nybyggarland-i-Kungens-kur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Ottosson</dc:creator>
  <cp:lastModifiedBy>Christian Ottosson</cp:lastModifiedBy>
  <cp:revision>9</cp:revision>
  <cp:lastPrinted>2012-11-08T09:26:00Z</cp:lastPrinted>
  <dcterms:created xsi:type="dcterms:W3CDTF">2012-11-08T08:37:00Z</dcterms:created>
  <dcterms:modified xsi:type="dcterms:W3CDTF">2012-11-08T09:27:00Z</dcterms:modified>
</cp:coreProperties>
</file>