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D572EF" w:rsidRPr="004165C1" w:rsidRDefault="00B90232" w:rsidP="00444F1C">
      <w:pPr>
        <w:framePr w:w="2304" w:hSpace="181" w:wrap="around" w:vAnchor="page" w:hAnchor="page" w:x="288" w:y="4465" w:anchorLock="1"/>
        <w:jc w:val="right"/>
        <w:rPr>
          <w:rFonts w:ascii="Frutiger 45 Light" w:hAnsi="Frutiger 45 Light"/>
          <w:color w:val="000000"/>
          <w:sz w:val="16"/>
          <w:lang w:val="de-DE"/>
        </w:rPr>
      </w:pPr>
      <w:r w:rsidRPr="00B90232">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Pr>
          <w:rFonts w:ascii="Frutiger 45 Light" w:hAnsi="Frutiger 45 Light"/>
          <w:color w:val="000000"/>
          <w:sz w:val="16"/>
          <w:lang w:val="de-DE"/>
        </w:rPr>
        <w:t>4</w:t>
      </w:r>
      <w:r w:rsidRPr="00B90232">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rsidR="00B36CB5" w:rsidRPr="00B36CB5" w:rsidRDefault="00B36CB5" w:rsidP="00B36CB5">
      <w:pPr>
        <w:rPr>
          <w:rFonts w:ascii="Frutiger 55 Roman" w:hAnsi="Frutiger 55 Roman"/>
        </w:rPr>
      </w:pPr>
      <w:r w:rsidRPr="00B36CB5">
        <w:rPr>
          <w:rFonts w:ascii="Frutiger 55 Roman" w:hAnsi="Frutiger 55 Roman"/>
          <w:sz w:val="32"/>
          <w:szCs w:val="32"/>
        </w:rPr>
        <w:t>Schnell und digital: Zurich bietet Kunden Terminvereinbarung via Microsoft Bookings an</w:t>
      </w:r>
    </w:p>
    <w:p w:rsidR="00A713CE" w:rsidRPr="00B36CB5" w:rsidRDefault="00A713CE" w:rsidP="00214C0F">
      <w:pPr>
        <w:shd w:val="clear" w:color="auto" w:fill="FFFFFF"/>
        <w:spacing w:line="348" w:lineRule="auto"/>
        <w:rPr>
          <w:rFonts w:ascii="Frutiger 55 Roman" w:hAnsi="Frutiger 55 Roman"/>
          <w:sz w:val="28"/>
          <w:szCs w:val="28"/>
        </w:rPr>
      </w:pPr>
    </w:p>
    <w:p w:rsidR="00B36CB5" w:rsidRDefault="00B36CB5" w:rsidP="00B36CB5">
      <w:pPr>
        <w:spacing w:line="276" w:lineRule="auto"/>
        <w:rPr>
          <w:rFonts w:ascii="Frutiger 45 Light" w:hAnsi="Frutiger 45 Light"/>
          <w:sz w:val="22"/>
          <w:szCs w:val="22"/>
        </w:rPr>
      </w:pPr>
      <w:r w:rsidRPr="00B36CB5">
        <w:rPr>
          <w:rFonts w:ascii="Frutiger 45 Light" w:hAnsi="Frutiger 45 Light"/>
          <w:sz w:val="22"/>
          <w:szCs w:val="22"/>
        </w:rPr>
        <w:t xml:space="preserve">Köln, </w:t>
      </w:r>
      <w:r>
        <w:rPr>
          <w:rFonts w:ascii="Frutiger 45 Light" w:hAnsi="Frutiger 45 Light"/>
          <w:sz w:val="22"/>
          <w:szCs w:val="22"/>
        </w:rPr>
        <w:t>30</w:t>
      </w:r>
      <w:r w:rsidRPr="00B36CB5">
        <w:rPr>
          <w:rFonts w:ascii="Frutiger 45 Light" w:hAnsi="Frutiger 45 Light"/>
          <w:sz w:val="22"/>
          <w:szCs w:val="22"/>
        </w:rPr>
        <w:t>. Juni 2020: Zurich will Kunden den Kontakt zu ihrem Versicherungsvermittler erleichtern und die Terminvereinbarung künftig einfach online ermöglichen. Dank der Software Microsoft Bookings kann ausgewählt werden, ob ein persönlicher Termin vor Ort oder virtuell gewünscht wird. Auch eine Rückruf-Funktion ist verfügbar. Das Angebot wird zunächst als Pilot mit 25 Zurich Agenturen aufgesetzt. Perspektivisch sollen alle Agenturen der Zurich Gruppe Deutschland sowie weltweit diese Option anbieten.</w:t>
      </w:r>
    </w:p>
    <w:p w:rsidR="00B36CB5" w:rsidRPr="00B36CB5" w:rsidRDefault="00B36CB5" w:rsidP="00B36CB5">
      <w:pPr>
        <w:spacing w:line="276" w:lineRule="auto"/>
        <w:rPr>
          <w:rFonts w:ascii="Frutiger 45 Light" w:hAnsi="Frutiger 45 Light"/>
          <w:sz w:val="22"/>
          <w:szCs w:val="22"/>
        </w:rPr>
      </w:pPr>
    </w:p>
    <w:p w:rsidR="00B36CB5" w:rsidRPr="00B36CB5" w:rsidRDefault="00B36CB5" w:rsidP="00B36CB5">
      <w:pPr>
        <w:spacing w:line="276" w:lineRule="auto"/>
        <w:rPr>
          <w:rFonts w:ascii="Frutiger 45 Light" w:hAnsi="Frutiger 45 Light"/>
          <w:b/>
          <w:bCs/>
          <w:sz w:val="22"/>
          <w:szCs w:val="22"/>
        </w:rPr>
      </w:pPr>
      <w:r w:rsidRPr="00B36CB5">
        <w:rPr>
          <w:rFonts w:ascii="Frutiger 45 Light" w:hAnsi="Frutiger 45 Light"/>
          <w:b/>
          <w:bCs/>
          <w:sz w:val="22"/>
          <w:szCs w:val="22"/>
        </w:rPr>
        <w:t>Vielfältiger Zugang und einfache Handhabung</w:t>
      </w:r>
    </w:p>
    <w:p w:rsidR="00B36CB5" w:rsidRDefault="00B36CB5" w:rsidP="00B36CB5">
      <w:pPr>
        <w:spacing w:line="276" w:lineRule="auto"/>
        <w:rPr>
          <w:rFonts w:ascii="Frutiger 45 Light" w:hAnsi="Frutiger 45 Light"/>
          <w:sz w:val="22"/>
          <w:szCs w:val="22"/>
        </w:rPr>
      </w:pPr>
      <w:r w:rsidRPr="00B36CB5">
        <w:rPr>
          <w:rFonts w:ascii="Frutiger 45 Light" w:hAnsi="Frutiger 45 Light"/>
          <w:sz w:val="22"/>
          <w:szCs w:val="22"/>
        </w:rPr>
        <w:t xml:space="preserve">„Zurich investiert massiv und punktgenau in leistungsfähige IT, um den Service für Kunden und Vermittler zu verbessern und die Unterstützung für Mitarbeitende zu optimieren“, </w:t>
      </w:r>
      <w:r w:rsidRPr="00B36CB5">
        <w:rPr>
          <w:rFonts w:ascii="Frutiger 45 Light" w:hAnsi="Frutiger 45 Light"/>
          <w:b/>
          <w:bCs/>
          <w:sz w:val="22"/>
          <w:szCs w:val="22"/>
        </w:rPr>
        <w:t>so Dorothée Appel</w:t>
      </w:r>
      <w:r w:rsidRPr="00B36CB5">
        <w:rPr>
          <w:rFonts w:ascii="Frutiger 45 Light" w:hAnsi="Frutiger 45 Light"/>
          <w:sz w:val="22"/>
          <w:szCs w:val="22"/>
        </w:rPr>
        <w:t xml:space="preserve">, Chief Information &amp; Digital Officer der Zurich Gruppe Deutschland. „Die enge Zusammenarbeit mit Microsoft versetzt uns in die Lage, bei der Gestaltung der Funktionalitäten von Bookings mitzuwirken und das Tool für unsere Zwecke anzupassen.“ Der Buchungskalender Microsoft Bookings bietet Zurich Kunden und Vermittlern eine unkomplizierte Software-basierte Alternative zur klassischen Terminplanung und bedeutet einen weiteren Schritt zu mehr Kundenorientierung. Dabei wird der Kalender aus Microsoft Office eingebunden, sodass Kunden schnell freie Zeitfenster bei ihrem Zurich Exklusivpartner finden und buchen können. Zum Buchungstool gelangen die Kunden über die verschiedensten Wege: So ist eine Terminvereinbarung über die Vermittler-Website, die Google </w:t>
      </w:r>
      <w:proofErr w:type="spellStart"/>
      <w:r w:rsidRPr="00B36CB5">
        <w:rPr>
          <w:rFonts w:ascii="Frutiger 45 Light" w:hAnsi="Frutiger 45 Light"/>
          <w:sz w:val="22"/>
          <w:szCs w:val="22"/>
        </w:rPr>
        <w:t>My</w:t>
      </w:r>
      <w:proofErr w:type="spellEnd"/>
      <w:r w:rsidRPr="00B36CB5">
        <w:rPr>
          <w:rFonts w:ascii="Frutiger 45 Light" w:hAnsi="Frutiger 45 Light"/>
          <w:sz w:val="22"/>
          <w:szCs w:val="22"/>
        </w:rPr>
        <w:t xml:space="preserve"> Business-Seite, der Facebook-Seite oder einem Facebook-Post möglich. Auch in den E-Mail-</w:t>
      </w:r>
      <w:proofErr w:type="spellStart"/>
      <w:r w:rsidRPr="00B36CB5">
        <w:rPr>
          <w:rFonts w:ascii="Frutiger 45 Light" w:hAnsi="Frutiger 45 Light"/>
          <w:sz w:val="22"/>
          <w:szCs w:val="22"/>
        </w:rPr>
        <w:t>Abbinder</w:t>
      </w:r>
      <w:proofErr w:type="spellEnd"/>
      <w:r w:rsidRPr="00B36CB5">
        <w:rPr>
          <w:rFonts w:ascii="Frutiger 45 Light" w:hAnsi="Frutiger 45 Light"/>
          <w:sz w:val="22"/>
          <w:szCs w:val="22"/>
        </w:rPr>
        <w:t xml:space="preserve"> kann Microsoft Bookings eingebunden werden. Innerhalb des Tool können Termine dann gebucht, geändert und verwaltet werden. Auch Terminbestätigungen werden versandt.</w:t>
      </w:r>
    </w:p>
    <w:p w:rsidR="00B36CB5" w:rsidRPr="00B36CB5" w:rsidRDefault="00B36CB5" w:rsidP="00B36CB5">
      <w:pPr>
        <w:spacing w:line="276" w:lineRule="auto"/>
        <w:rPr>
          <w:rFonts w:ascii="Frutiger 45 Light" w:hAnsi="Frutiger 45 Light"/>
          <w:sz w:val="22"/>
          <w:szCs w:val="22"/>
        </w:rPr>
      </w:pPr>
    </w:p>
    <w:p w:rsidR="00B36CB5" w:rsidRPr="00B36CB5" w:rsidRDefault="00A96884" w:rsidP="00B36CB5">
      <w:pPr>
        <w:spacing w:line="276" w:lineRule="auto"/>
        <w:rPr>
          <w:rFonts w:ascii="Frutiger 45 Light" w:hAnsi="Frutiger 45 Light"/>
          <w:b/>
          <w:sz w:val="22"/>
          <w:szCs w:val="22"/>
        </w:rPr>
      </w:pPr>
      <w:r>
        <w:rPr>
          <w:rFonts w:ascii="Frutiger 45 Light" w:hAnsi="Frutiger 45 Light"/>
          <w:b/>
          <w:sz w:val="22"/>
          <w:szCs w:val="22"/>
        </w:rPr>
        <w:t>Effizienzgewinne bei der Termi</w:t>
      </w:r>
      <w:r w:rsidR="00181439">
        <w:rPr>
          <w:rFonts w:ascii="Frutiger 45 Light" w:hAnsi="Frutiger 45 Light"/>
          <w:b/>
          <w:sz w:val="22"/>
          <w:szCs w:val="22"/>
        </w:rPr>
        <w:t>n</w:t>
      </w:r>
      <w:bookmarkStart w:id="5" w:name="_GoBack"/>
      <w:bookmarkEnd w:id="5"/>
      <w:r>
        <w:rPr>
          <w:rFonts w:ascii="Frutiger 45 Light" w:hAnsi="Frutiger 45 Light"/>
          <w:b/>
          <w:sz w:val="22"/>
          <w:szCs w:val="22"/>
        </w:rPr>
        <w:t>planung</w:t>
      </w:r>
    </w:p>
    <w:p w:rsidR="00B36CB5" w:rsidRPr="00B36CB5" w:rsidRDefault="00B36CB5" w:rsidP="00B36CB5">
      <w:pPr>
        <w:spacing w:line="276" w:lineRule="auto"/>
        <w:rPr>
          <w:rFonts w:ascii="Frutiger 45 Light" w:hAnsi="Frutiger 45 Light"/>
          <w:sz w:val="22"/>
          <w:szCs w:val="22"/>
        </w:rPr>
      </w:pPr>
      <w:r w:rsidRPr="00B36CB5">
        <w:rPr>
          <w:rFonts w:ascii="Frutiger 45 Light" w:hAnsi="Frutiger 45 Light"/>
          <w:sz w:val="22"/>
          <w:szCs w:val="22"/>
        </w:rPr>
        <w:t xml:space="preserve">„Viele Kunden bevorzugen eine Online-Terminvereinbarung ohne lange telefonische Terminabgleiche. Mit der neuen Funktion bekommen sie die Möglichkeit, rund um die Uhr Termine buchen zu können, egal wann und wo. Wir unterstützen damit auch unsere Vermittler durch Effizienzgewinne bei der Terminplanung. Die gewonnene Zeit kann direkt für den Kunden </w:t>
      </w:r>
      <w:r w:rsidRPr="00B36CB5">
        <w:rPr>
          <w:rFonts w:ascii="Frutiger 45 Light" w:hAnsi="Frutiger 45 Light"/>
          <w:sz w:val="22"/>
          <w:szCs w:val="22"/>
        </w:rPr>
        <w:lastRenderedPageBreak/>
        <w:t xml:space="preserve">eingesetzt werden,“ erklärt </w:t>
      </w:r>
      <w:r w:rsidRPr="00B36CB5">
        <w:rPr>
          <w:rFonts w:ascii="Frutiger 45 Light" w:hAnsi="Frutiger 45 Light"/>
          <w:b/>
          <w:sz w:val="22"/>
          <w:szCs w:val="22"/>
        </w:rPr>
        <w:t>Jawed Barna</w:t>
      </w:r>
      <w:r w:rsidRPr="00B36CB5">
        <w:rPr>
          <w:rFonts w:ascii="Frutiger 45 Light" w:hAnsi="Frutiger 45 Light"/>
          <w:sz w:val="22"/>
          <w:szCs w:val="22"/>
        </w:rPr>
        <w:t xml:space="preserve">, Vorstand Distribution &amp; </w:t>
      </w:r>
      <w:proofErr w:type="spellStart"/>
      <w:r w:rsidRPr="00B36CB5">
        <w:rPr>
          <w:rFonts w:ascii="Frutiger 45 Light" w:hAnsi="Frutiger 45 Light"/>
          <w:sz w:val="22"/>
          <w:szCs w:val="22"/>
        </w:rPr>
        <w:t>Partnerships</w:t>
      </w:r>
      <w:proofErr w:type="spellEnd"/>
      <w:r w:rsidRPr="00B36CB5">
        <w:rPr>
          <w:rFonts w:ascii="Frutiger 45 Light" w:hAnsi="Frutiger 45 Light"/>
          <w:sz w:val="22"/>
          <w:szCs w:val="22"/>
        </w:rPr>
        <w:t xml:space="preserve"> bei der Zurich Gruppe Deutschland. </w:t>
      </w:r>
    </w:p>
    <w:p w:rsidR="004A277E" w:rsidRPr="00970205" w:rsidRDefault="004A277E" w:rsidP="00FF353C">
      <w:pPr>
        <w:shd w:val="clear" w:color="auto" w:fill="FFFFFF"/>
        <w:spacing w:line="348" w:lineRule="auto"/>
        <w:rPr>
          <w:rFonts w:ascii="Frutiger 45 Light" w:hAnsi="Frutiger 45 Light" w:cs="AGaramond"/>
          <w:color w:val="000000"/>
          <w:sz w:val="22"/>
          <w:szCs w:val="22"/>
          <w:lang w:val="de-DE"/>
        </w:rPr>
      </w:pPr>
    </w:p>
    <w:sectPr w:rsidR="004A277E" w:rsidRPr="00970205">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D" w:rsidRDefault="005D56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181439" w:rsidRPr="00181439">
      <w:rPr>
        <w:noProof/>
        <w:lang w:val="de-DE"/>
      </w:rPr>
      <w:t>2</w:t>
    </w:r>
    <w:r>
      <w:fldChar w:fldCharType="end"/>
    </w:r>
  </w:p>
  <w:p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D" w:rsidRDefault="005D56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D" w:rsidRDefault="005D56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181439">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1439"/>
    <w:rsid w:val="001821D2"/>
    <w:rsid w:val="001973C6"/>
    <w:rsid w:val="001A04C8"/>
    <w:rsid w:val="001A47C2"/>
    <w:rsid w:val="001A75EC"/>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6884"/>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36CB5"/>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89"/>
    <o:shapelayout v:ext="edit">
      <o:idmap v:ext="edit" data="1"/>
    </o:shapelayout>
  </w:shapeDefaults>
  <w:decimalSymbol w:val=","/>
  <w:listSeparator w:val=";"/>
  <w14:docId w14:val="662DC961"/>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B746-1F6A-423B-89CA-C357FD44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430</Words>
  <Characters>2714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5</cp:revision>
  <cp:lastPrinted>2019-03-07T12:20:00Z</cp:lastPrinted>
  <dcterms:created xsi:type="dcterms:W3CDTF">2020-06-29T12:30:00Z</dcterms:created>
  <dcterms:modified xsi:type="dcterms:W3CDTF">2020-06-30T09:31:00Z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